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F144A" w14:textId="5F55E276" w:rsidR="000F0497" w:rsidRPr="003B32AB" w:rsidRDefault="00EB20C4" w:rsidP="003B32AB">
      <w:pPr>
        <w:jc w:val="both"/>
        <w:rPr>
          <w:sz w:val="24"/>
          <w:szCs w:val="24"/>
          <w:lang w:val="mk-MK"/>
        </w:rPr>
      </w:pPr>
      <w:r w:rsidRPr="003B32AB">
        <w:rPr>
          <w:sz w:val="24"/>
          <w:szCs w:val="24"/>
          <w:lang w:val="mk-MK"/>
        </w:rPr>
        <w:t xml:space="preserve">Врз основа на членот </w:t>
      </w:r>
      <w:r w:rsidR="00121559" w:rsidRPr="003B32AB">
        <w:rPr>
          <w:sz w:val="24"/>
          <w:szCs w:val="24"/>
          <w:lang w:val="mk-MK"/>
        </w:rPr>
        <w:t xml:space="preserve">158-б став (4) </w:t>
      </w:r>
      <w:r w:rsidRPr="003B32AB">
        <w:rPr>
          <w:sz w:val="24"/>
          <w:szCs w:val="24"/>
          <w:lang w:val="mk-MK"/>
        </w:rPr>
        <w:t>а во врска со членот 122</w:t>
      </w:r>
      <w:r w:rsidR="00C54439">
        <w:rPr>
          <w:sz w:val="24"/>
          <w:szCs w:val="24"/>
          <w:lang w:val="mk-MK"/>
        </w:rPr>
        <w:t xml:space="preserve"> став (1) точки 1), 2) и 3), </w:t>
      </w:r>
      <w:r w:rsidRPr="003B32AB">
        <w:rPr>
          <w:sz w:val="24"/>
          <w:szCs w:val="24"/>
          <w:lang w:val="mk-MK"/>
        </w:rPr>
        <w:t>од Законот за супервизија на осигурување</w:t>
      </w:r>
      <w:r w:rsidR="00121559" w:rsidRPr="003B32AB">
        <w:rPr>
          <w:sz w:val="24"/>
          <w:szCs w:val="24"/>
          <w:lang w:val="mk-MK"/>
        </w:rPr>
        <w:t>, Советот на експерти на Агенцијата за супервизија на осигурување</w:t>
      </w:r>
      <w:r w:rsidR="003B32AB" w:rsidRPr="003B32AB">
        <w:rPr>
          <w:sz w:val="24"/>
          <w:szCs w:val="24"/>
          <w:lang w:val="mk-MK"/>
        </w:rPr>
        <w:t xml:space="preserve"> на седница одржана на   .  .202</w:t>
      </w:r>
      <w:r w:rsidR="00DA4B10">
        <w:rPr>
          <w:sz w:val="24"/>
          <w:szCs w:val="24"/>
          <w:lang w:val="mk-MK"/>
        </w:rPr>
        <w:t>6</w:t>
      </w:r>
      <w:r w:rsidR="003B32AB" w:rsidRPr="003B32AB">
        <w:rPr>
          <w:sz w:val="24"/>
          <w:szCs w:val="24"/>
          <w:lang w:val="mk-MK"/>
        </w:rPr>
        <w:t xml:space="preserve"> година донесе</w:t>
      </w:r>
    </w:p>
    <w:p w14:paraId="316A1840" w14:textId="77777777" w:rsidR="003B32AB" w:rsidRDefault="00524449" w:rsidP="00524449">
      <w:pPr>
        <w:jc w:val="center"/>
        <w:rPr>
          <w:sz w:val="24"/>
          <w:szCs w:val="24"/>
          <w:lang w:val="mk-MK"/>
        </w:rPr>
      </w:pPr>
      <w:r>
        <w:rPr>
          <w:sz w:val="24"/>
          <w:szCs w:val="24"/>
          <w:lang w:val="mk-MK"/>
        </w:rPr>
        <w:t>ПРАВИЛНИК</w:t>
      </w:r>
    </w:p>
    <w:p w14:paraId="4E312006" w14:textId="3A34E0A0" w:rsidR="00047153" w:rsidRDefault="00524449" w:rsidP="00524449">
      <w:pPr>
        <w:jc w:val="center"/>
        <w:rPr>
          <w:sz w:val="24"/>
          <w:szCs w:val="24"/>
          <w:lang w:val="mk-MK"/>
        </w:rPr>
      </w:pPr>
      <w:r>
        <w:rPr>
          <w:sz w:val="24"/>
          <w:szCs w:val="24"/>
          <w:lang w:val="mk-MK"/>
        </w:rPr>
        <w:t xml:space="preserve">за </w:t>
      </w:r>
      <w:r w:rsidR="00EF344D">
        <w:rPr>
          <w:sz w:val="24"/>
          <w:szCs w:val="24"/>
          <w:lang w:val="mk-MK"/>
        </w:rPr>
        <w:t xml:space="preserve">контниот план, </w:t>
      </w:r>
      <w:r w:rsidR="007F5A9C">
        <w:rPr>
          <w:sz w:val="24"/>
          <w:szCs w:val="24"/>
          <w:lang w:val="mk-MK"/>
        </w:rPr>
        <w:t>форма</w:t>
      </w:r>
      <w:r w:rsidR="0068777F">
        <w:rPr>
          <w:sz w:val="24"/>
          <w:szCs w:val="24"/>
          <w:lang w:val="mk-MK"/>
        </w:rPr>
        <w:t>та</w:t>
      </w:r>
      <w:r w:rsidR="007F5A9C">
        <w:rPr>
          <w:sz w:val="24"/>
          <w:szCs w:val="24"/>
          <w:lang w:val="mk-MK"/>
        </w:rPr>
        <w:t xml:space="preserve"> и содржина</w:t>
      </w:r>
      <w:r w:rsidR="0068777F">
        <w:rPr>
          <w:sz w:val="24"/>
          <w:szCs w:val="24"/>
          <w:lang w:val="mk-MK"/>
        </w:rPr>
        <w:t>та</w:t>
      </w:r>
      <w:r w:rsidR="007F5A9C">
        <w:rPr>
          <w:sz w:val="24"/>
          <w:szCs w:val="24"/>
          <w:lang w:val="mk-MK"/>
        </w:rPr>
        <w:t xml:space="preserve"> на </w:t>
      </w:r>
      <w:r>
        <w:rPr>
          <w:sz w:val="24"/>
          <w:szCs w:val="24"/>
          <w:lang w:val="mk-MK"/>
        </w:rPr>
        <w:t xml:space="preserve">финансиските </w:t>
      </w:r>
      <w:r w:rsidRPr="007F5A9C">
        <w:rPr>
          <w:sz w:val="24"/>
          <w:szCs w:val="24"/>
          <w:lang w:val="mk-MK"/>
        </w:rPr>
        <w:t>извештаи</w:t>
      </w:r>
      <w:r w:rsidRPr="00706677">
        <w:rPr>
          <w:color w:val="FF0000"/>
          <w:sz w:val="24"/>
          <w:szCs w:val="24"/>
          <w:lang w:val="mk-MK"/>
        </w:rPr>
        <w:t xml:space="preserve"> </w:t>
      </w:r>
      <w:r w:rsidR="007F5A9C">
        <w:rPr>
          <w:sz w:val="24"/>
          <w:szCs w:val="24"/>
          <w:lang w:val="mk-MK"/>
        </w:rPr>
        <w:t xml:space="preserve">и белешки кон извештаите, и деталната содржина на </w:t>
      </w:r>
      <w:r w:rsidR="0068777F">
        <w:rPr>
          <w:sz w:val="24"/>
          <w:szCs w:val="24"/>
          <w:lang w:val="mk-MK"/>
        </w:rPr>
        <w:t>годишниот извештај за работењето на друштвата за осигурување</w:t>
      </w:r>
      <w:r w:rsidR="00A57F75">
        <w:rPr>
          <w:sz w:val="24"/>
          <w:szCs w:val="24"/>
          <w:lang w:val="mk-MK"/>
        </w:rPr>
        <w:t xml:space="preserve"> </w:t>
      </w:r>
      <w:r w:rsidR="004B5723">
        <w:rPr>
          <w:sz w:val="24"/>
          <w:szCs w:val="24"/>
          <w:lang w:val="mk-MK"/>
        </w:rPr>
        <w:t>односно друштвата за реосигурување</w:t>
      </w:r>
    </w:p>
    <w:p w14:paraId="4DA658AD" w14:textId="77777777" w:rsidR="00047153" w:rsidRDefault="00047153" w:rsidP="00524449">
      <w:pPr>
        <w:jc w:val="center"/>
        <w:rPr>
          <w:sz w:val="24"/>
          <w:szCs w:val="24"/>
          <w:lang w:val="mk-MK"/>
        </w:rPr>
      </w:pPr>
    </w:p>
    <w:p w14:paraId="01A4BE2B" w14:textId="77777777" w:rsidR="00FC5C49" w:rsidRDefault="00FC5C49" w:rsidP="00BE2250">
      <w:pPr>
        <w:pStyle w:val="ListParagraph"/>
        <w:numPr>
          <w:ilvl w:val="0"/>
          <w:numId w:val="2"/>
        </w:numPr>
        <w:ind w:left="142" w:hanging="142"/>
        <w:jc w:val="center"/>
        <w:rPr>
          <w:sz w:val="24"/>
          <w:szCs w:val="24"/>
          <w:lang w:val="mk-MK"/>
        </w:rPr>
      </w:pPr>
      <w:r>
        <w:rPr>
          <w:sz w:val="24"/>
          <w:szCs w:val="24"/>
          <w:lang w:val="mk-MK"/>
        </w:rPr>
        <w:t>Воведни одредби</w:t>
      </w:r>
    </w:p>
    <w:p w14:paraId="28201884" w14:textId="77777777" w:rsidR="00FC5C49" w:rsidRDefault="00FC5C49" w:rsidP="00FC5C49">
      <w:pPr>
        <w:pStyle w:val="ListParagraph"/>
        <w:ind w:left="0"/>
        <w:jc w:val="center"/>
        <w:rPr>
          <w:sz w:val="24"/>
          <w:szCs w:val="24"/>
        </w:rPr>
      </w:pPr>
      <w:r>
        <w:rPr>
          <w:sz w:val="24"/>
          <w:szCs w:val="24"/>
          <w:lang w:val="mk-MK"/>
        </w:rPr>
        <w:t>Член 1</w:t>
      </w:r>
    </w:p>
    <w:p w14:paraId="72594FD3" w14:textId="77777777" w:rsidR="00BE2250" w:rsidRDefault="00BE2250" w:rsidP="00FC5C49">
      <w:pPr>
        <w:pStyle w:val="ListParagraph"/>
        <w:ind w:left="0"/>
        <w:jc w:val="center"/>
        <w:rPr>
          <w:sz w:val="24"/>
          <w:szCs w:val="24"/>
        </w:rPr>
      </w:pPr>
    </w:p>
    <w:p w14:paraId="67584F1E" w14:textId="77777777" w:rsidR="00BE2250" w:rsidRDefault="00BE2250" w:rsidP="00BE2250">
      <w:pPr>
        <w:pStyle w:val="ListParagraph"/>
        <w:ind w:left="0"/>
        <w:jc w:val="both"/>
        <w:rPr>
          <w:sz w:val="24"/>
          <w:szCs w:val="24"/>
          <w:lang w:val="mk-MK"/>
        </w:rPr>
      </w:pPr>
      <w:r>
        <w:rPr>
          <w:sz w:val="24"/>
          <w:szCs w:val="24"/>
          <w:lang w:val="mk-MK"/>
        </w:rPr>
        <w:t>Со овој Правилник се пропишува:</w:t>
      </w:r>
    </w:p>
    <w:p w14:paraId="41E02510" w14:textId="77777777" w:rsidR="009F4451" w:rsidRDefault="009F4451" w:rsidP="00886578">
      <w:pPr>
        <w:pStyle w:val="ListParagraph"/>
        <w:numPr>
          <w:ilvl w:val="0"/>
          <w:numId w:val="3"/>
        </w:numPr>
        <w:ind w:left="0" w:firstLine="360"/>
        <w:jc w:val="both"/>
        <w:rPr>
          <w:sz w:val="24"/>
          <w:szCs w:val="24"/>
          <w:lang w:val="mk-MK"/>
        </w:rPr>
      </w:pPr>
      <w:r>
        <w:rPr>
          <w:sz w:val="24"/>
          <w:szCs w:val="24"/>
          <w:lang w:val="mk-MK"/>
        </w:rPr>
        <w:t>Контниот план на друштвата за осигурување и/или реосигурување;</w:t>
      </w:r>
    </w:p>
    <w:p w14:paraId="4EFAB79F" w14:textId="77777777" w:rsidR="00BE2250" w:rsidRDefault="00886578" w:rsidP="00886578">
      <w:pPr>
        <w:pStyle w:val="ListParagraph"/>
        <w:numPr>
          <w:ilvl w:val="0"/>
          <w:numId w:val="3"/>
        </w:numPr>
        <w:ind w:left="0" w:firstLine="360"/>
        <w:jc w:val="both"/>
        <w:rPr>
          <w:sz w:val="24"/>
          <w:szCs w:val="24"/>
          <w:lang w:val="mk-MK"/>
        </w:rPr>
      </w:pPr>
      <w:r>
        <w:rPr>
          <w:sz w:val="24"/>
          <w:szCs w:val="24"/>
          <w:lang w:val="mk-MK"/>
        </w:rPr>
        <w:t>с</w:t>
      </w:r>
      <w:r w:rsidR="00BE2250">
        <w:rPr>
          <w:sz w:val="24"/>
          <w:szCs w:val="24"/>
          <w:lang w:val="mk-MK"/>
        </w:rPr>
        <w:t xml:space="preserve">труктурата и содржината на финансиските </w:t>
      </w:r>
      <w:r w:rsidR="007F6F54">
        <w:rPr>
          <w:sz w:val="24"/>
          <w:szCs w:val="24"/>
          <w:lang w:val="mk-MK"/>
        </w:rPr>
        <w:t xml:space="preserve">извештаи </w:t>
      </w:r>
      <w:r w:rsidR="0097783A">
        <w:rPr>
          <w:sz w:val="24"/>
          <w:szCs w:val="24"/>
          <w:lang w:val="mk-MK"/>
        </w:rPr>
        <w:t xml:space="preserve">и белешки кон извештаите </w:t>
      </w:r>
      <w:r w:rsidR="007F6F54">
        <w:rPr>
          <w:sz w:val="24"/>
          <w:szCs w:val="24"/>
          <w:lang w:val="mk-MK"/>
        </w:rPr>
        <w:t>на друштвата за осигурување односно друштвата за реосигурување за потребите на Агенцијата за супервизија на осигурување (во понатамошниот текст: АСО) како и начин и рокови за доставување на овие извештаи до АСО</w:t>
      </w:r>
      <w:r w:rsidR="00000DE8">
        <w:rPr>
          <w:sz w:val="24"/>
          <w:szCs w:val="24"/>
          <w:lang w:val="mk-MK"/>
        </w:rPr>
        <w:t>;</w:t>
      </w:r>
    </w:p>
    <w:p w14:paraId="03631C51" w14:textId="77777777" w:rsidR="003D27D4" w:rsidRPr="00B1149C" w:rsidRDefault="00886578" w:rsidP="003D27D4">
      <w:pPr>
        <w:pStyle w:val="ListParagraph"/>
        <w:numPr>
          <w:ilvl w:val="0"/>
          <w:numId w:val="3"/>
        </w:numPr>
        <w:ind w:left="0" w:firstLine="360"/>
        <w:jc w:val="both"/>
        <w:rPr>
          <w:sz w:val="24"/>
          <w:szCs w:val="24"/>
        </w:rPr>
      </w:pPr>
      <w:r w:rsidRPr="00B1149C">
        <w:rPr>
          <w:sz w:val="24"/>
          <w:szCs w:val="24"/>
          <w:lang w:val="mk-MK"/>
        </w:rPr>
        <w:t>с</w:t>
      </w:r>
      <w:r w:rsidR="00000DE8" w:rsidRPr="00B1149C">
        <w:rPr>
          <w:sz w:val="24"/>
          <w:szCs w:val="24"/>
          <w:lang w:val="mk-MK"/>
        </w:rPr>
        <w:t xml:space="preserve">труктурата и содржината на годишниот извештај и консолидираниот годишен извештај </w:t>
      </w:r>
      <w:r w:rsidR="001841A4" w:rsidRPr="00B1149C">
        <w:rPr>
          <w:sz w:val="24"/>
          <w:szCs w:val="24"/>
          <w:lang w:val="mk-MK"/>
        </w:rPr>
        <w:t xml:space="preserve">за работењето на друштвата за осигурување односно друштвата за реосигурување </w:t>
      </w:r>
      <w:r w:rsidR="00000DE8" w:rsidRPr="00B1149C">
        <w:rPr>
          <w:sz w:val="24"/>
          <w:szCs w:val="24"/>
          <w:lang w:val="mk-MK"/>
        </w:rPr>
        <w:t>како и роковите за нивно јавно објавување</w:t>
      </w:r>
      <w:r w:rsidR="00C17E67" w:rsidRPr="00B1149C">
        <w:rPr>
          <w:sz w:val="24"/>
          <w:szCs w:val="24"/>
          <w:lang w:val="mk-MK"/>
        </w:rPr>
        <w:t xml:space="preserve"> и доставување до АСО</w:t>
      </w:r>
      <w:r w:rsidR="003D27D4" w:rsidRPr="00B1149C">
        <w:rPr>
          <w:sz w:val="24"/>
          <w:szCs w:val="24"/>
        </w:rPr>
        <w:t>.</w:t>
      </w:r>
    </w:p>
    <w:p w14:paraId="0C4202D4" w14:textId="77777777" w:rsidR="003B7D21" w:rsidRPr="003D27D4" w:rsidRDefault="003B7D21" w:rsidP="003D27D4">
      <w:pPr>
        <w:jc w:val="center"/>
        <w:rPr>
          <w:sz w:val="24"/>
          <w:szCs w:val="24"/>
          <w:lang w:val="mk-MK"/>
        </w:rPr>
      </w:pPr>
      <w:r w:rsidRPr="003D27D4">
        <w:rPr>
          <w:sz w:val="24"/>
          <w:szCs w:val="24"/>
          <w:lang w:val="mk-MK"/>
        </w:rPr>
        <w:t>Член 2</w:t>
      </w:r>
    </w:p>
    <w:p w14:paraId="5B7349B8" w14:textId="77777777" w:rsidR="00A724CD" w:rsidRDefault="006324E3" w:rsidP="001A3832">
      <w:pPr>
        <w:pStyle w:val="ListParagraph"/>
        <w:numPr>
          <w:ilvl w:val="0"/>
          <w:numId w:val="4"/>
        </w:numPr>
        <w:ind w:left="0" w:firstLine="0"/>
        <w:jc w:val="both"/>
        <w:rPr>
          <w:sz w:val="24"/>
          <w:szCs w:val="24"/>
          <w:lang w:val="mk-MK"/>
        </w:rPr>
      </w:pPr>
      <w:r>
        <w:rPr>
          <w:sz w:val="24"/>
          <w:szCs w:val="24"/>
          <w:lang w:val="mk-MK"/>
        </w:rPr>
        <w:t xml:space="preserve">Друштвото за осигурување односно друштвото за реосигурување е должно да води деловни книги, да </w:t>
      </w:r>
      <w:r w:rsidR="00686EA2">
        <w:rPr>
          <w:sz w:val="24"/>
          <w:szCs w:val="24"/>
          <w:lang w:val="mk-MK"/>
        </w:rPr>
        <w:t>изготвува</w:t>
      </w:r>
      <w:r>
        <w:rPr>
          <w:sz w:val="24"/>
          <w:szCs w:val="24"/>
          <w:lang w:val="mk-MK"/>
        </w:rPr>
        <w:t xml:space="preserve"> книговодствени документи</w:t>
      </w:r>
      <w:r w:rsidR="00686EA2">
        <w:rPr>
          <w:sz w:val="24"/>
          <w:szCs w:val="24"/>
          <w:lang w:val="mk-MK"/>
        </w:rPr>
        <w:t xml:space="preserve">, да ги вреднува средствата и обврските како и да изготвува годишни финансиски извештаи и </w:t>
      </w:r>
      <w:r w:rsidR="005A4C04">
        <w:rPr>
          <w:sz w:val="24"/>
          <w:szCs w:val="24"/>
          <w:lang w:val="mk-MK"/>
        </w:rPr>
        <w:t xml:space="preserve">квартални </w:t>
      </w:r>
      <w:r w:rsidR="00686EA2">
        <w:rPr>
          <w:sz w:val="24"/>
          <w:szCs w:val="24"/>
          <w:lang w:val="mk-MK"/>
        </w:rPr>
        <w:t>финансиски извештаи за</w:t>
      </w:r>
      <w:r w:rsidR="005A4C04">
        <w:rPr>
          <w:sz w:val="24"/>
          <w:szCs w:val="24"/>
          <w:lang w:val="mk-MK"/>
        </w:rPr>
        <w:t xml:space="preserve"> периодите во текот на деловната година</w:t>
      </w:r>
      <w:r w:rsidR="00A724CD">
        <w:rPr>
          <w:sz w:val="24"/>
          <w:szCs w:val="24"/>
          <w:lang w:val="mk-MK"/>
        </w:rPr>
        <w:t xml:space="preserve"> во согласност со Законот за супервизија на осигурување, прописите со кои се уредува сметководството и Меѓународните стандарди за финансиско известување (во понатамошниот текст: МСФИ).</w:t>
      </w:r>
    </w:p>
    <w:p w14:paraId="70DFF55A" w14:textId="77777777" w:rsidR="008E2225" w:rsidRPr="00B1149C" w:rsidRDefault="007A0647" w:rsidP="001A3832">
      <w:pPr>
        <w:pStyle w:val="ListParagraph"/>
        <w:numPr>
          <w:ilvl w:val="0"/>
          <w:numId w:val="4"/>
        </w:numPr>
        <w:ind w:left="0" w:firstLine="0"/>
        <w:jc w:val="both"/>
        <w:rPr>
          <w:sz w:val="24"/>
          <w:szCs w:val="24"/>
          <w:lang w:val="mk-MK"/>
        </w:rPr>
      </w:pPr>
      <w:r>
        <w:rPr>
          <w:sz w:val="24"/>
          <w:szCs w:val="24"/>
          <w:lang w:val="mk-MK"/>
        </w:rPr>
        <w:t xml:space="preserve">Друштвото за осигурување </w:t>
      </w:r>
      <w:r w:rsidR="008E2225">
        <w:rPr>
          <w:sz w:val="24"/>
          <w:szCs w:val="24"/>
          <w:lang w:val="mk-MK"/>
        </w:rPr>
        <w:t xml:space="preserve">односно друштвото за реосигурување е должно да ги евидентира деловните настани во своите деловни книги користејќи конта најмалку во опфат кој е еднаков на пропишаниот контен план од страна на АСО од Прилог </w:t>
      </w:r>
      <w:r w:rsidR="00965FD3">
        <w:rPr>
          <w:sz w:val="24"/>
          <w:szCs w:val="24"/>
          <w:lang w:val="mk-MK"/>
        </w:rPr>
        <w:t>2</w:t>
      </w:r>
      <w:r w:rsidR="008E2225">
        <w:rPr>
          <w:sz w:val="24"/>
          <w:szCs w:val="24"/>
          <w:lang w:val="mk-MK"/>
        </w:rPr>
        <w:t xml:space="preserve"> кој е составен дел од овој Правилник.</w:t>
      </w:r>
    </w:p>
    <w:p w14:paraId="5AD471E8" w14:textId="77777777" w:rsidR="00B1149C" w:rsidRDefault="00B1149C" w:rsidP="00B1149C">
      <w:pPr>
        <w:pStyle w:val="ListParagraph"/>
        <w:ind w:left="0"/>
        <w:jc w:val="both"/>
        <w:rPr>
          <w:sz w:val="24"/>
          <w:szCs w:val="24"/>
          <w:lang w:val="mk-MK"/>
        </w:rPr>
      </w:pPr>
    </w:p>
    <w:p w14:paraId="2322C6FF" w14:textId="77777777" w:rsidR="00EB1DE8" w:rsidRDefault="00EB1DE8" w:rsidP="00876D30">
      <w:pPr>
        <w:pStyle w:val="ListParagraph"/>
        <w:numPr>
          <w:ilvl w:val="0"/>
          <w:numId w:val="2"/>
        </w:numPr>
        <w:tabs>
          <w:tab w:val="left" w:pos="284"/>
        </w:tabs>
        <w:ind w:left="0" w:firstLine="0"/>
        <w:jc w:val="center"/>
        <w:rPr>
          <w:sz w:val="24"/>
          <w:szCs w:val="24"/>
          <w:lang w:val="mk-MK"/>
        </w:rPr>
      </w:pPr>
      <w:r>
        <w:rPr>
          <w:sz w:val="24"/>
          <w:szCs w:val="24"/>
          <w:lang w:val="mk-MK"/>
        </w:rPr>
        <w:t>Структура и содржина на финансиските извештаи</w:t>
      </w:r>
    </w:p>
    <w:p w14:paraId="0838E5D4" w14:textId="77777777" w:rsidR="00EB1DE8" w:rsidRPr="00876D30" w:rsidRDefault="00876D30" w:rsidP="00876D30">
      <w:pPr>
        <w:tabs>
          <w:tab w:val="left" w:pos="284"/>
        </w:tabs>
        <w:jc w:val="center"/>
        <w:rPr>
          <w:i/>
          <w:iCs/>
          <w:sz w:val="24"/>
          <w:szCs w:val="24"/>
          <w:lang w:val="mk-MK"/>
        </w:rPr>
      </w:pPr>
      <w:r w:rsidRPr="00876D30">
        <w:rPr>
          <w:i/>
          <w:iCs/>
          <w:sz w:val="24"/>
          <w:szCs w:val="24"/>
          <w:lang w:val="mk-MK"/>
        </w:rPr>
        <w:t>Финансиски извештаи</w:t>
      </w:r>
    </w:p>
    <w:p w14:paraId="09D5AA8B" w14:textId="77777777" w:rsidR="00876D30" w:rsidRDefault="00876D30" w:rsidP="00876D30">
      <w:pPr>
        <w:tabs>
          <w:tab w:val="left" w:pos="284"/>
        </w:tabs>
        <w:jc w:val="center"/>
        <w:rPr>
          <w:sz w:val="24"/>
          <w:szCs w:val="24"/>
          <w:lang w:val="mk-MK"/>
        </w:rPr>
      </w:pPr>
      <w:r>
        <w:rPr>
          <w:sz w:val="24"/>
          <w:szCs w:val="24"/>
          <w:lang w:val="mk-MK"/>
        </w:rPr>
        <w:t>Член 3</w:t>
      </w:r>
    </w:p>
    <w:p w14:paraId="64FC56A2" w14:textId="77777777" w:rsidR="00876D30" w:rsidRDefault="00876D30" w:rsidP="00E44DE7">
      <w:pPr>
        <w:pStyle w:val="ListParagraph"/>
        <w:numPr>
          <w:ilvl w:val="0"/>
          <w:numId w:val="5"/>
        </w:numPr>
        <w:tabs>
          <w:tab w:val="left" w:pos="284"/>
        </w:tabs>
        <w:ind w:left="0" w:firstLine="0"/>
        <w:jc w:val="both"/>
        <w:rPr>
          <w:sz w:val="24"/>
          <w:szCs w:val="24"/>
          <w:lang w:val="mk-MK"/>
        </w:rPr>
      </w:pPr>
      <w:r>
        <w:rPr>
          <w:sz w:val="24"/>
          <w:szCs w:val="24"/>
          <w:lang w:val="mk-MK"/>
        </w:rPr>
        <w:t xml:space="preserve">Финансиските извештаи на друштвата за осигурување односно друштвата за реосигурување </w:t>
      </w:r>
      <w:r w:rsidR="001C417B">
        <w:rPr>
          <w:sz w:val="24"/>
          <w:szCs w:val="24"/>
          <w:lang w:val="mk-MK"/>
        </w:rPr>
        <w:t>ги сочинуваат:</w:t>
      </w:r>
    </w:p>
    <w:p w14:paraId="3F947146" w14:textId="77777777" w:rsidR="001C417B" w:rsidRDefault="001C417B" w:rsidP="001C417B">
      <w:pPr>
        <w:pStyle w:val="ListParagraph"/>
        <w:numPr>
          <w:ilvl w:val="0"/>
          <w:numId w:val="6"/>
        </w:numPr>
        <w:tabs>
          <w:tab w:val="left" w:pos="284"/>
        </w:tabs>
        <w:jc w:val="both"/>
        <w:rPr>
          <w:sz w:val="24"/>
          <w:szCs w:val="24"/>
          <w:lang w:val="mk-MK"/>
        </w:rPr>
      </w:pPr>
      <w:r>
        <w:rPr>
          <w:sz w:val="24"/>
          <w:szCs w:val="24"/>
          <w:lang w:val="mk-MK"/>
        </w:rPr>
        <w:t>Извештај за финансиската состојба (Биланс на состојба);</w:t>
      </w:r>
    </w:p>
    <w:p w14:paraId="3CCA5DE6" w14:textId="77777777" w:rsidR="001C417B" w:rsidRDefault="001C417B" w:rsidP="001C417B">
      <w:pPr>
        <w:pStyle w:val="ListParagraph"/>
        <w:numPr>
          <w:ilvl w:val="0"/>
          <w:numId w:val="6"/>
        </w:numPr>
        <w:tabs>
          <w:tab w:val="left" w:pos="284"/>
        </w:tabs>
        <w:jc w:val="both"/>
        <w:rPr>
          <w:sz w:val="24"/>
          <w:szCs w:val="24"/>
          <w:lang w:val="mk-MK"/>
        </w:rPr>
      </w:pPr>
      <w:r>
        <w:rPr>
          <w:sz w:val="24"/>
          <w:szCs w:val="24"/>
          <w:lang w:val="mk-MK"/>
        </w:rPr>
        <w:lastRenderedPageBreak/>
        <w:t>Извештај за сеопфатна добивка (</w:t>
      </w:r>
      <w:r w:rsidR="007B274C">
        <w:rPr>
          <w:sz w:val="24"/>
          <w:szCs w:val="24"/>
          <w:lang w:val="mk-MK"/>
        </w:rPr>
        <w:t>Биланс на успех и Извештај за останата сеопфатна добивка);</w:t>
      </w:r>
    </w:p>
    <w:p w14:paraId="3A8127BB" w14:textId="77777777" w:rsidR="007B274C" w:rsidRDefault="007B274C" w:rsidP="001C417B">
      <w:pPr>
        <w:pStyle w:val="ListParagraph"/>
        <w:numPr>
          <w:ilvl w:val="0"/>
          <w:numId w:val="6"/>
        </w:numPr>
        <w:tabs>
          <w:tab w:val="left" w:pos="284"/>
        </w:tabs>
        <w:jc w:val="both"/>
        <w:rPr>
          <w:sz w:val="24"/>
          <w:szCs w:val="24"/>
          <w:lang w:val="mk-MK"/>
        </w:rPr>
      </w:pPr>
      <w:r>
        <w:rPr>
          <w:sz w:val="24"/>
          <w:szCs w:val="24"/>
          <w:lang w:val="mk-MK"/>
        </w:rPr>
        <w:t>Извештај за парични текови</w:t>
      </w:r>
      <w:r w:rsidR="00E44DE7">
        <w:rPr>
          <w:sz w:val="24"/>
          <w:szCs w:val="24"/>
          <w:lang w:val="mk-MK"/>
        </w:rPr>
        <w:t>;</w:t>
      </w:r>
    </w:p>
    <w:p w14:paraId="07DE0F59" w14:textId="77777777" w:rsidR="00E44DE7" w:rsidRDefault="00E44DE7" w:rsidP="001C417B">
      <w:pPr>
        <w:pStyle w:val="ListParagraph"/>
        <w:numPr>
          <w:ilvl w:val="0"/>
          <w:numId w:val="6"/>
        </w:numPr>
        <w:tabs>
          <w:tab w:val="left" w:pos="284"/>
        </w:tabs>
        <w:jc w:val="both"/>
        <w:rPr>
          <w:sz w:val="24"/>
          <w:szCs w:val="24"/>
          <w:lang w:val="mk-MK"/>
        </w:rPr>
      </w:pPr>
      <w:r>
        <w:rPr>
          <w:sz w:val="24"/>
          <w:szCs w:val="24"/>
          <w:lang w:val="mk-MK"/>
        </w:rPr>
        <w:t>Извештај за промени на капиталот; и</w:t>
      </w:r>
    </w:p>
    <w:p w14:paraId="6CFF77B6" w14:textId="77777777" w:rsidR="00E44DE7" w:rsidRDefault="00E44DE7" w:rsidP="001C417B">
      <w:pPr>
        <w:pStyle w:val="ListParagraph"/>
        <w:numPr>
          <w:ilvl w:val="0"/>
          <w:numId w:val="6"/>
        </w:numPr>
        <w:tabs>
          <w:tab w:val="left" w:pos="284"/>
        </w:tabs>
        <w:jc w:val="both"/>
        <w:rPr>
          <w:sz w:val="24"/>
          <w:szCs w:val="24"/>
          <w:lang w:val="mk-MK"/>
        </w:rPr>
      </w:pPr>
      <w:r>
        <w:rPr>
          <w:sz w:val="24"/>
          <w:szCs w:val="24"/>
          <w:lang w:val="mk-MK"/>
        </w:rPr>
        <w:t>Белешки кон финансиските извештаи.</w:t>
      </w:r>
    </w:p>
    <w:p w14:paraId="1FA06BAB" w14:textId="77777777" w:rsidR="00E44DE7" w:rsidRDefault="00E44DE7" w:rsidP="00E44DE7">
      <w:pPr>
        <w:pStyle w:val="ListParagraph"/>
        <w:numPr>
          <w:ilvl w:val="0"/>
          <w:numId w:val="5"/>
        </w:numPr>
        <w:tabs>
          <w:tab w:val="left" w:pos="284"/>
        </w:tabs>
        <w:ind w:left="0" w:firstLine="0"/>
        <w:jc w:val="both"/>
        <w:rPr>
          <w:sz w:val="24"/>
          <w:szCs w:val="24"/>
          <w:lang w:val="mk-MK"/>
        </w:rPr>
      </w:pPr>
      <w:r>
        <w:rPr>
          <w:sz w:val="24"/>
          <w:szCs w:val="24"/>
          <w:lang w:val="mk-MK"/>
        </w:rPr>
        <w:t xml:space="preserve"> </w:t>
      </w:r>
      <w:r w:rsidR="005C7F40">
        <w:rPr>
          <w:sz w:val="24"/>
          <w:szCs w:val="24"/>
          <w:lang w:val="mk-MK"/>
        </w:rPr>
        <w:t>Структурата и содржината на финансиските извештаи на друштвото за осигурување односно друштвото за реосигурување од став (1) точки 1 до 4 од овој член се пропишани во обрасци од Прилог 1 кој е составен дел од овој Правилник.</w:t>
      </w:r>
    </w:p>
    <w:p w14:paraId="684F3DFC" w14:textId="77777777" w:rsidR="005C7F40" w:rsidRDefault="005C7F40" w:rsidP="00E44DE7">
      <w:pPr>
        <w:pStyle w:val="ListParagraph"/>
        <w:numPr>
          <w:ilvl w:val="0"/>
          <w:numId w:val="5"/>
        </w:numPr>
        <w:tabs>
          <w:tab w:val="left" w:pos="284"/>
        </w:tabs>
        <w:ind w:left="0" w:firstLine="0"/>
        <w:jc w:val="both"/>
        <w:rPr>
          <w:sz w:val="24"/>
          <w:szCs w:val="24"/>
          <w:lang w:val="mk-MK"/>
        </w:rPr>
      </w:pPr>
      <w:r>
        <w:rPr>
          <w:sz w:val="24"/>
          <w:szCs w:val="24"/>
          <w:lang w:val="mk-MK"/>
        </w:rPr>
        <w:t xml:space="preserve"> </w:t>
      </w:r>
      <w:r w:rsidR="00D44662">
        <w:rPr>
          <w:sz w:val="24"/>
          <w:szCs w:val="24"/>
          <w:lang w:val="mk-MK"/>
        </w:rPr>
        <w:t xml:space="preserve">Белешките кон финансиските извештаи од став (1) точка 5 од овој член се составуваат во согласност со барањата на МСФИ </w:t>
      </w:r>
      <w:r w:rsidR="00C870C5">
        <w:rPr>
          <w:sz w:val="24"/>
          <w:szCs w:val="24"/>
          <w:lang w:val="mk-MK"/>
        </w:rPr>
        <w:t xml:space="preserve">и меѓународните стандарди за известување за одржливоста </w:t>
      </w:r>
      <w:r w:rsidR="00D44662">
        <w:rPr>
          <w:sz w:val="24"/>
          <w:szCs w:val="24"/>
          <w:lang w:val="mk-MK"/>
        </w:rPr>
        <w:t>на начин на кој треба да</w:t>
      </w:r>
      <w:r w:rsidR="0062538B">
        <w:rPr>
          <w:sz w:val="24"/>
          <w:szCs w:val="24"/>
          <w:lang w:val="mk-MK"/>
        </w:rPr>
        <w:t>:</w:t>
      </w:r>
    </w:p>
    <w:p w14:paraId="4309D599" w14:textId="77777777" w:rsidR="0062538B" w:rsidRDefault="00267AF3" w:rsidP="0062538B">
      <w:pPr>
        <w:pStyle w:val="ListParagraph"/>
        <w:numPr>
          <w:ilvl w:val="0"/>
          <w:numId w:val="3"/>
        </w:numPr>
        <w:tabs>
          <w:tab w:val="left" w:pos="284"/>
        </w:tabs>
        <w:jc w:val="both"/>
        <w:rPr>
          <w:sz w:val="24"/>
          <w:szCs w:val="24"/>
          <w:lang w:val="mk-MK"/>
        </w:rPr>
      </w:pPr>
      <w:r>
        <w:rPr>
          <w:sz w:val="24"/>
          <w:szCs w:val="24"/>
          <w:lang w:val="mk-MK"/>
        </w:rPr>
        <w:t>п</w:t>
      </w:r>
      <w:r w:rsidR="0062538B">
        <w:rPr>
          <w:sz w:val="24"/>
          <w:szCs w:val="24"/>
          <w:lang w:val="mk-MK"/>
        </w:rPr>
        <w:t xml:space="preserve">ружат информации за основата за составување на финансиски извештаи и одредени сметководствени политики кои се применети во согласност со </w:t>
      </w:r>
      <w:r w:rsidR="008943CC">
        <w:rPr>
          <w:sz w:val="24"/>
          <w:szCs w:val="24"/>
          <w:lang w:val="mk-MK"/>
        </w:rPr>
        <w:t>Меѓународниот сметководствен стандард 1 (МСС 1);</w:t>
      </w:r>
    </w:p>
    <w:p w14:paraId="6B541B62" w14:textId="77777777" w:rsidR="008943CC" w:rsidRDefault="00267AF3" w:rsidP="0062538B">
      <w:pPr>
        <w:pStyle w:val="ListParagraph"/>
        <w:numPr>
          <w:ilvl w:val="0"/>
          <w:numId w:val="3"/>
        </w:numPr>
        <w:tabs>
          <w:tab w:val="left" w:pos="284"/>
        </w:tabs>
        <w:jc w:val="both"/>
        <w:rPr>
          <w:sz w:val="24"/>
          <w:szCs w:val="24"/>
          <w:lang w:val="mk-MK"/>
        </w:rPr>
      </w:pPr>
      <w:r>
        <w:rPr>
          <w:sz w:val="24"/>
          <w:szCs w:val="24"/>
          <w:lang w:val="mk-MK"/>
        </w:rPr>
        <w:t>о</w:t>
      </w:r>
      <w:r w:rsidR="008943CC">
        <w:rPr>
          <w:sz w:val="24"/>
          <w:szCs w:val="24"/>
          <w:lang w:val="mk-MK"/>
        </w:rPr>
        <w:t xml:space="preserve">бјават информации според барањата на МСФИ кои не се презентирани </w:t>
      </w:r>
      <w:r w:rsidR="006D350B">
        <w:rPr>
          <w:sz w:val="24"/>
          <w:szCs w:val="24"/>
          <w:lang w:val="mk-MK"/>
        </w:rPr>
        <w:t>во извештаите од став (1) точки 1 до 4 од овој член;</w:t>
      </w:r>
    </w:p>
    <w:p w14:paraId="14AB5F69" w14:textId="77777777" w:rsidR="006D350B" w:rsidRDefault="00267AF3" w:rsidP="0062538B">
      <w:pPr>
        <w:pStyle w:val="ListParagraph"/>
        <w:numPr>
          <w:ilvl w:val="0"/>
          <w:numId w:val="3"/>
        </w:numPr>
        <w:tabs>
          <w:tab w:val="left" w:pos="284"/>
        </w:tabs>
        <w:jc w:val="both"/>
        <w:rPr>
          <w:sz w:val="24"/>
          <w:szCs w:val="24"/>
          <w:lang w:val="mk-MK"/>
        </w:rPr>
      </w:pPr>
      <w:r>
        <w:rPr>
          <w:sz w:val="24"/>
          <w:szCs w:val="24"/>
          <w:lang w:val="mk-MK"/>
        </w:rPr>
        <w:t>п</w:t>
      </w:r>
      <w:r w:rsidR="006D350B">
        <w:rPr>
          <w:sz w:val="24"/>
          <w:szCs w:val="24"/>
          <w:lang w:val="mk-MK"/>
        </w:rPr>
        <w:t xml:space="preserve">ружат дополнителни информации кои не се презентирани во извештаите од ставот (1) точки од 1 до 4 од овој член, </w:t>
      </w:r>
      <w:r>
        <w:rPr>
          <w:sz w:val="24"/>
          <w:szCs w:val="24"/>
          <w:lang w:val="mk-MK"/>
        </w:rPr>
        <w:t>но се важни за разбирањето на било кој од нив.</w:t>
      </w:r>
    </w:p>
    <w:p w14:paraId="0D780CB3" w14:textId="77777777" w:rsidR="00ED2CBC" w:rsidRPr="00ED2CBC" w:rsidRDefault="00ED2CBC" w:rsidP="00965FD3">
      <w:pPr>
        <w:tabs>
          <w:tab w:val="left" w:pos="284"/>
        </w:tabs>
        <w:spacing w:after="0"/>
        <w:jc w:val="center"/>
        <w:rPr>
          <w:i/>
          <w:iCs/>
          <w:sz w:val="24"/>
          <w:szCs w:val="24"/>
          <w:lang w:val="mk-MK"/>
        </w:rPr>
      </w:pPr>
      <w:r w:rsidRPr="00ED2CBC">
        <w:rPr>
          <w:i/>
          <w:iCs/>
          <w:sz w:val="24"/>
          <w:szCs w:val="24"/>
          <w:lang w:val="mk-MK"/>
        </w:rPr>
        <w:t>Консолидирани финансиски извештаи</w:t>
      </w:r>
    </w:p>
    <w:p w14:paraId="518BE26D" w14:textId="77777777" w:rsidR="00ED2CBC" w:rsidRDefault="00ED2CBC" w:rsidP="00965FD3">
      <w:pPr>
        <w:tabs>
          <w:tab w:val="left" w:pos="284"/>
        </w:tabs>
        <w:spacing w:after="0"/>
        <w:jc w:val="center"/>
        <w:rPr>
          <w:sz w:val="24"/>
          <w:szCs w:val="24"/>
          <w:lang w:val="mk-MK"/>
        </w:rPr>
      </w:pPr>
      <w:r>
        <w:rPr>
          <w:sz w:val="24"/>
          <w:szCs w:val="24"/>
          <w:lang w:val="mk-MK"/>
        </w:rPr>
        <w:t xml:space="preserve">Член </w:t>
      </w:r>
      <w:r w:rsidR="00965FD3">
        <w:rPr>
          <w:sz w:val="24"/>
          <w:szCs w:val="24"/>
          <w:lang w:val="mk-MK"/>
        </w:rPr>
        <w:t>4</w:t>
      </w:r>
    </w:p>
    <w:p w14:paraId="7E7A60A9" w14:textId="77777777" w:rsidR="00ED2CBC" w:rsidRDefault="00ED2CBC" w:rsidP="00ED2CBC">
      <w:pPr>
        <w:tabs>
          <w:tab w:val="left" w:pos="284"/>
        </w:tabs>
        <w:jc w:val="both"/>
        <w:rPr>
          <w:sz w:val="24"/>
          <w:szCs w:val="24"/>
          <w:lang w:val="mk-MK"/>
        </w:rPr>
      </w:pPr>
      <w:r>
        <w:rPr>
          <w:sz w:val="24"/>
          <w:szCs w:val="24"/>
          <w:lang w:val="mk-MK"/>
        </w:rPr>
        <w:t xml:space="preserve">(1) </w:t>
      </w:r>
      <w:r w:rsidR="000C094B">
        <w:rPr>
          <w:sz w:val="24"/>
          <w:szCs w:val="24"/>
          <w:lang w:val="mk-MK"/>
        </w:rPr>
        <w:t xml:space="preserve">Друштвото за осигурување односно друштвото за реосигурување кое е матично друштво </w:t>
      </w:r>
      <w:r w:rsidR="00D875E9">
        <w:rPr>
          <w:sz w:val="24"/>
          <w:szCs w:val="24"/>
          <w:lang w:val="mk-MK"/>
        </w:rPr>
        <w:t>во група на друштва за осигурување е должно да составува консолидирани финансиски извештаи наведени во членот 3 став (1) од овој Правилник во согласност со обрасците од Прилог 1 од овој Правилник.</w:t>
      </w:r>
    </w:p>
    <w:p w14:paraId="37DB3745" w14:textId="77777777" w:rsidR="00FA2960" w:rsidRDefault="00460CEB" w:rsidP="00ED2CBC">
      <w:pPr>
        <w:tabs>
          <w:tab w:val="left" w:pos="284"/>
        </w:tabs>
        <w:jc w:val="both"/>
        <w:rPr>
          <w:sz w:val="24"/>
          <w:szCs w:val="24"/>
          <w:lang w:val="mk-MK"/>
        </w:rPr>
      </w:pPr>
      <w:r>
        <w:rPr>
          <w:sz w:val="24"/>
          <w:szCs w:val="24"/>
          <w:lang w:val="mk-MK"/>
        </w:rPr>
        <w:t xml:space="preserve">(2) </w:t>
      </w:r>
      <w:r w:rsidR="00C300C7">
        <w:rPr>
          <w:sz w:val="24"/>
          <w:szCs w:val="24"/>
          <w:lang w:val="mk-MK"/>
        </w:rPr>
        <w:t xml:space="preserve">Во случај кога не постои однос матично друштво и </w:t>
      </w:r>
      <w:r w:rsidR="001D603E">
        <w:rPr>
          <w:sz w:val="24"/>
          <w:szCs w:val="24"/>
          <w:lang w:val="mk-MK"/>
        </w:rPr>
        <w:t>филијала,</w:t>
      </w:r>
      <w:r w:rsidR="008D35DE">
        <w:rPr>
          <w:sz w:val="24"/>
          <w:szCs w:val="24"/>
          <w:lang w:val="mk-MK"/>
        </w:rPr>
        <w:t xml:space="preserve"> но друштвото за осигурување односно друштвото за реосигурување е поврзано на еден од начините дефинирани во членот 16-а од Законот за супервизија на осигурување </w:t>
      </w:r>
      <w:r w:rsidR="006D0468">
        <w:rPr>
          <w:sz w:val="24"/>
          <w:szCs w:val="24"/>
          <w:lang w:val="mk-MK"/>
        </w:rPr>
        <w:t xml:space="preserve">со друго правно лице, Агенцијата може со решение да му наложи на друштвото за осигурување односно на друштвото за реосигурување да изготви и достави консолидирани финансиски извештаи </w:t>
      </w:r>
      <w:r w:rsidR="00D9087F">
        <w:rPr>
          <w:sz w:val="24"/>
          <w:szCs w:val="24"/>
          <w:lang w:val="mk-MK"/>
        </w:rPr>
        <w:t xml:space="preserve">за целите на спроведување на целосна супервизија над работењето на друштвото за осигурување односно друштвото за реосигурување. Агенцијата одредува опфат на консолидација, правните лица кои ќе бидат опфатени со консолидацијата како и начинот и </w:t>
      </w:r>
      <w:r w:rsidR="00FA2960">
        <w:rPr>
          <w:sz w:val="24"/>
          <w:szCs w:val="24"/>
          <w:lang w:val="mk-MK"/>
        </w:rPr>
        <w:t>фрекфенцијата на изготвување на консолидирани финансиски извештаи.</w:t>
      </w:r>
    </w:p>
    <w:p w14:paraId="6FE41FEA" w14:textId="77777777" w:rsidR="003543FC" w:rsidRDefault="003543FC" w:rsidP="00830304">
      <w:pPr>
        <w:tabs>
          <w:tab w:val="left" w:pos="284"/>
        </w:tabs>
        <w:jc w:val="center"/>
        <w:rPr>
          <w:sz w:val="24"/>
          <w:szCs w:val="24"/>
          <w:lang w:val="mk-MK"/>
        </w:rPr>
      </w:pPr>
      <w:r w:rsidRPr="003543FC">
        <w:rPr>
          <w:sz w:val="24"/>
          <w:szCs w:val="24"/>
          <w:lang w:val="mk-MK"/>
        </w:rPr>
        <w:t xml:space="preserve">III. </w:t>
      </w:r>
      <w:r>
        <w:rPr>
          <w:sz w:val="24"/>
          <w:szCs w:val="24"/>
          <w:lang w:val="mk-MK"/>
        </w:rPr>
        <w:t>Годишни извештаи и консолидирани годишни извештаи</w:t>
      </w:r>
    </w:p>
    <w:p w14:paraId="1DA949A6" w14:textId="77777777" w:rsidR="003543FC" w:rsidRDefault="003543FC" w:rsidP="00830304">
      <w:pPr>
        <w:tabs>
          <w:tab w:val="left" w:pos="284"/>
        </w:tabs>
        <w:jc w:val="center"/>
        <w:rPr>
          <w:sz w:val="24"/>
          <w:szCs w:val="24"/>
          <w:lang w:val="mk-MK"/>
        </w:rPr>
      </w:pPr>
      <w:r>
        <w:rPr>
          <w:sz w:val="24"/>
          <w:szCs w:val="24"/>
          <w:lang w:val="mk-MK"/>
        </w:rPr>
        <w:t xml:space="preserve">Член </w:t>
      </w:r>
      <w:r w:rsidR="00FA7962">
        <w:rPr>
          <w:sz w:val="24"/>
          <w:szCs w:val="24"/>
          <w:lang w:val="mk-MK"/>
        </w:rPr>
        <w:t>5</w:t>
      </w:r>
    </w:p>
    <w:p w14:paraId="027B1FAE" w14:textId="77777777" w:rsidR="00FD18BF" w:rsidRDefault="003543FC" w:rsidP="00ED2CBC">
      <w:pPr>
        <w:tabs>
          <w:tab w:val="left" w:pos="284"/>
        </w:tabs>
        <w:jc w:val="both"/>
        <w:rPr>
          <w:sz w:val="24"/>
          <w:szCs w:val="24"/>
          <w:lang w:val="mk-MK"/>
        </w:rPr>
      </w:pPr>
      <w:r>
        <w:rPr>
          <w:sz w:val="24"/>
          <w:szCs w:val="24"/>
          <w:lang w:val="mk-MK"/>
        </w:rPr>
        <w:t xml:space="preserve">Друштвото за осигурување односно друштвото за реосигурување е должно да составува годишен извештај и консолидиран годишен извештај </w:t>
      </w:r>
      <w:r w:rsidR="00FD18BF">
        <w:rPr>
          <w:sz w:val="24"/>
          <w:szCs w:val="24"/>
          <w:lang w:val="mk-MK"/>
        </w:rPr>
        <w:t>во согласност со прописите со кои се уредува сметководството.</w:t>
      </w:r>
    </w:p>
    <w:p w14:paraId="487AF66E" w14:textId="77777777" w:rsidR="00C62544" w:rsidRDefault="00FD18BF" w:rsidP="00AD1B9D">
      <w:pPr>
        <w:tabs>
          <w:tab w:val="left" w:pos="284"/>
        </w:tabs>
        <w:jc w:val="center"/>
        <w:rPr>
          <w:sz w:val="24"/>
          <w:szCs w:val="24"/>
          <w:lang w:val="mk-MK"/>
        </w:rPr>
      </w:pPr>
      <w:r w:rsidRPr="00C62544">
        <w:rPr>
          <w:sz w:val="24"/>
          <w:szCs w:val="24"/>
          <w:lang w:val="mk-MK"/>
        </w:rPr>
        <w:t xml:space="preserve">IV. </w:t>
      </w:r>
      <w:r w:rsidR="00C62544">
        <w:rPr>
          <w:sz w:val="24"/>
          <w:szCs w:val="24"/>
          <w:lang w:val="mk-MK"/>
        </w:rPr>
        <w:t>Рокови и начин на доставување на извештаи</w:t>
      </w:r>
    </w:p>
    <w:p w14:paraId="304CB7DA" w14:textId="77777777" w:rsidR="00C62544" w:rsidRPr="00AD1B9D" w:rsidRDefault="00C62544" w:rsidP="00AD1B9D">
      <w:pPr>
        <w:tabs>
          <w:tab w:val="left" w:pos="284"/>
        </w:tabs>
        <w:jc w:val="center"/>
        <w:rPr>
          <w:i/>
          <w:iCs/>
          <w:sz w:val="24"/>
          <w:szCs w:val="24"/>
          <w:lang w:val="mk-MK"/>
        </w:rPr>
      </w:pPr>
      <w:r w:rsidRPr="00AD1B9D">
        <w:rPr>
          <w:i/>
          <w:iCs/>
          <w:sz w:val="24"/>
          <w:szCs w:val="24"/>
          <w:lang w:val="mk-MK"/>
        </w:rPr>
        <w:lastRenderedPageBreak/>
        <w:t>Рокови на доставување на извештаи</w:t>
      </w:r>
    </w:p>
    <w:p w14:paraId="0A35E12B" w14:textId="77777777" w:rsidR="00C62544" w:rsidRDefault="00C62544" w:rsidP="00AD1B9D">
      <w:pPr>
        <w:tabs>
          <w:tab w:val="left" w:pos="284"/>
        </w:tabs>
        <w:jc w:val="center"/>
        <w:rPr>
          <w:sz w:val="24"/>
          <w:szCs w:val="24"/>
          <w:lang w:val="mk-MK"/>
        </w:rPr>
      </w:pPr>
      <w:r>
        <w:rPr>
          <w:sz w:val="24"/>
          <w:szCs w:val="24"/>
          <w:lang w:val="mk-MK"/>
        </w:rPr>
        <w:t xml:space="preserve">Член </w:t>
      </w:r>
      <w:r w:rsidR="00FA7962">
        <w:rPr>
          <w:sz w:val="24"/>
          <w:szCs w:val="24"/>
          <w:lang w:val="mk-MK"/>
        </w:rPr>
        <w:t>6</w:t>
      </w:r>
    </w:p>
    <w:p w14:paraId="500BE039" w14:textId="77777777" w:rsidR="00AD1B9D" w:rsidRDefault="00AD1B9D" w:rsidP="00AD1B9D">
      <w:pPr>
        <w:tabs>
          <w:tab w:val="left" w:pos="284"/>
        </w:tabs>
        <w:jc w:val="both"/>
        <w:rPr>
          <w:sz w:val="24"/>
          <w:szCs w:val="24"/>
          <w:lang w:val="mk-MK"/>
        </w:rPr>
      </w:pPr>
      <w:r>
        <w:rPr>
          <w:sz w:val="24"/>
          <w:szCs w:val="24"/>
          <w:lang w:val="mk-MK"/>
        </w:rPr>
        <w:t xml:space="preserve">(1) </w:t>
      </w:r>
      <w:r w:rsidR="00E85754">
        <w:rPr>
          <w:sz w:val="24"/>
          <w:szCs w:val="24"/>
          <w:lang w:val="mk-MK"/>
        </w:rPr>
        <w:t>Друштвото за осигурување односно друштвото за реосигурување е должно да составува:</w:t>
      </w:r>
    </w:p>
    <w:p w14:paraId="72A5CDFC" w14:textId="77777777" w:rsidR="00E85754" w:rsidRDefault="00E85754" w:rsidP="00AD1B9D">
      <w:pPr>
        <w:tabs>
          <w:tab w:val="left" w:pos="284"/>
        </w:tabs>
        <w:jc w:val="both"/>
        <w:rPr>
          <w:sz w:val="24"/>
          <w:szCs w:val="24"/>
          <w:lang w:val="mk-MK"/>
        </w:rPr>
      </w:pPr>
      <w:r>
        <w:rPr>
          <w:sz w:val="24"/>
          <w:szCs w:val="24"/>
          <w:lang w:val="mk-MK"/>
        </w:rPr>
        <w:t xml:space="preserve">- финансиски извештаи од членот 3 став (1) од овој Правилник </w:t>
      </w:r>
      <w:r w:rsidR="00DE469B">
        <w:rPr>
          <w:sz w:val="24"/>
          <w:szCs w:val="24"/>
          <w:lang w:val="mk-MK"/>
        </w:rPr>
        <w:t>за период од една деловна година,</w:t>
      </w:r>
    </w:p>
    <w:p w14:paraId="5DDC303C" w14:textId="77777777" w:rsidR="00453866" w:rsidRDefault="00DE469B" w:rsidP="00AD1B9D">
      <w:pPr>
        <w:tabs>
          <w:tab w:val="left" w:pos="284"/>
        </w:tabs>
        <w:jc w:val="both"/>
        <w:rPr>
          <w:sz w:val="24"/>
          <w:szCs w:val="24"/>
          <w:lang w:val="mk-MK"/>
        </w:rPr>
      </w:pPr>
      <w:r>
        <w:rPr>
          <w:sz w:val="24"/>
          <w:szCs w:val="24"/>
          <w:lang w:val="mk-MK"/>
        </w:rPr>
        <w:t xml:space="preserve">- финансиски извештаи од членот 3 став (1) </w:t>
      </w:r>
      <w:r w:rsidR="0028524C">
        <w:rPr>
          <w:sz w:val="24"/>
          <w:szCs w:val="24"/>
          <w:lang w:val="mk-MK"/>
        </w:rPr>
        <w:t>точки 1) и 2) од овој Правилник</w:t>
      </w:r>
      <w:r w:rsidR="001E3A5E">
        <w:rPr>
          <w:sz w:val="24"/>
          <w:szCs w:val="24"/>
          <w:lang w:val="mk-MK"/>
        </w:rPr>
        <w:t xml:space="preserve"> за тримесечн</w:t>
      </w:r>
      <w:r w:rsidR="00453866">
        <w:rPr>
          <w:sz w:val="24"/>
          <w:szCs w:val="24"/>
          <w:lang w:val="mk-MK"/>
        </w:rPr>
        <w:t>и извештајни</w:t>
      </w:r>
      <w:r w:rsidR="001E3A5E">
        <w:rPr>
          <w:sz w:val="24"/>
          <w:szCs w:val="24"/>
          <w:lang w:val="mk-MK"/>
        </w:rPr>
        <w:t xml:space="preserve"> </w:t>
      </w:r>
      <w:r w:rsidR="00453866">
        <w:rPr>
          <w:sz w:val="24"/>
          <w:szCs w:val="24"/>
          <w:lang w:val="mk-MK"/>
        </w:rPr>
        <w:t>периоди во текот на деловната година (со датуми на извештаите 31.3., 30.6., 30.9., 31.12.),</w:t>
      </w:r>
    </w:p>
    <w:p w14:paraId="63335904" w14:textId="77777777" w:rsidR="00492F79" w:rsidRDefault="00FA7962" w:rsidP="00AD1B9D">
      <w:pPr>
        <w:tabs>
          <w:tab w:val="left" w:pos="284"/>
        </w:tabs>
        <w:jc w:val="both"/>
        <w:rPr>
          <w:sz w:val="24"/>
          <w:szCs w:val="24"/>
          <w:lang w:val="mk-MK"/>
        </w:rPr>
      </w:pPr>
      <w:r>
        <w:rPr>
          <w:sz w:val="24"/>
          <w:szCs w:val="24"/>
          <w:lang w:val="mk-MK"/>
        </w:rPr>
        <w:t xml:space="preserve">- </w:t>
      </w:r>
      <w:r w:rsidR="00C97CBF">
        <w:rPr>
          <w:sz w:val="24"/>
          <w:szCs w:val="24"/>
          <w:lang w:val="mk-MK"/>
        </w:rPr>
        <w:t xml:space="preserve">Годишен извештај од членот </w:t>
      </w:r>
      <w:r w:rsidR="006179D1">
        <w:rPr>
          <w:sz w:val="24"/>
          <w:szCs w:val="24"/>
          <w:lang w:val="mk-MK"/>
        </w:rPr>
        <w:t>5</w:t>
      </w:r>
      <w:r w:rsidR="00C97CBF">
        <w:rPr>
          <w:sz w:val="24"/>
          <w:szCs w:val="24"/>
          <w:lang w:val="mk-MK"/>
        </w:rPr>
        <w:t xml:space="preserve"> од овој Правилник за период на деловната година.</w:t>
      </w:r>
    </w:p>
    <w:p w14:paraId="43EAEBE2" w14:textId="77777777" w:rsidR="00C97CBF" w:rsidRDefault="004B1257" w:rsidP="00AD1B9D">
      <w:pPr>
        <w:tabs>
          <w:tab w:val="left" w:pos="284"/>
        </w:tabs>
        <w:jc w:val="both"/>
        <w:rPr>
          <w:sz w:val="24"/>
          <w:szCs w:val="24"/>
          <w:lang w:val="mk-MK"/>
        </w:rPr>
      </w:pPr>
      <w:r>
        <w:rPr>
          <w:sz w:val="24"/>
          <w:szCs w:val="24"/>
          <w:lang w:val="mk-MK"/>
        </w:rPr>
        <w:t xml:space="preserve">(2) </w:t>
      </w:r>
      <w:r w:rsidR="00F64D88">
        <w:rPr>
          <w:sz w:val="24"/>
          <w:szCs w:val="24"/>
          <w:lang w:val="mk-MK"/>
        </w:rPr>
        <w:t>Друштвото за осигурување односно друштвото за реосигурување кое е матично друштво во група на друштва за осигурување е должно да изготвува консолидирани годишни финансиски извештаи од членот 3 став (1) од овој Правилник</w:t>
      </w:r>
      <w:r w:rsidR="00882916">
        <w:rPr>
          <w:sz w:val="24"/>
          <w:szCs w:val="24"/>
          <w:lang w:val="mk-MK"/>
        </w:rPr>
        <w:t xml:space="preserve"> и консолидиран годишен извештај од членот </w:t>
      </w:r>
      <w:r w:rsidR="006179D1">
        <w:rPr>
          <w:sz w:val="24"/>
          <w:szCs w:val="24"/>
          <w:lang w:val="mk-MK"/>
        </w:rPr>
        <w:t>5</w:t>
      </w:r>
      <w:r w:rsidR="00882916">
        <w:rPr>
          <w:sz w:val="24"/>
          <w:szCs w:val="24"/>
          <w:lang w:val="mk-MK"/>
        </w:rPr>
        <w:t xml:space="preserve"> од овој Правилник за период од деловна година.</w:t>
      </w:r>
    </w:p>
    <w:p w14:paraId="2668197D" w14:textId="77777777" w:rsidR="00882916" w:rsidRDefault="00882916" w:rsidP="00A7308B">
      <w:pPr>
        <w:tabs>
          <w:tab w:val="left" w:pos="284"/>
        </w:tabs>
        <w:jc w:val="center"/>
        <w:rPr>
          <w:sz w:val="24"/>
          <w:szCs w:val="24"/>
          <w:lang w:val="mk-MK"/>
        </w:rPr>
      </w:pPr>
      <w:r>
        <w:rPr>
          <w:sz w:val="24"/>
          <w:szCs w:val="24"/>
          <w:lang w:val="mk-MK"/>
        </w:rPr>
        <w:t xml:space="preserve">Член </w:t>
      </w:r>
      <w:r w:rsidR="006179D1">
        <w:rPr>
          <w:sz w:val="24"/>
          <w:szCs w:val="24"/>
          <w:lang w:val="mk-MK"/>
        </w:rPr>
        <w:t>7</w:t>
      </w:r>
    </w:p>
    <w:p w14:paraId="02A6A8D4" w14:textId="77777777" w:rsidR="00DB526C" w:rsidRDefault="00DB526C" w:rsidP="00AD1B9D">
      <w:pPr>
        <w:tabs>
          <w:tab w:val="left" w:pos="284"/>
        </w:tabs>
        <w:jc w:val="both"/>
        <w:rPr>
          <w:sz w:val="24"/>
          <w:szCs w:val="24"/>
          <w:lang w:val="mk-MK"/>
        </w:rPr>
      </w:pPr>
      <w:r>
        <w:rPr>
          <w:sz w:val="24"/>
          <w:szCs w:val="24"/>
          <w:lang w:val="mk-MK"/>
        </w:rPr>
        <w:t>(</w:t>
      </w:r>
      <w:r w:rsidR="006179D1">
        <w:rPr>
          <w:sz w:val="24"/>
          <w:szCs w:val="24"/>
          <w:lang w:val="mk-MK"/>
        </w:rPr>
        <w:t>1</w:t>
      </w:r>
      <w:r>
        <w:rPr>
          <w:sz w:val="24"/>
          <w:szCs w:val="24"/>
          <w:lang w:val="mk-MK"/>
        </w:rPr>
        <w:t xml:space="preserve">) </w:t>
      </w:r>
      <w:r w:rsidR="00ED28F1">
        <w:rPr>
          <w:sz w:val="24"/>
          <w:szCs w:val="24"/>
          <w:lang w:val="mk-MK"/>
        </w:rPr>
        <w:t xml:space="preserve">Друштвото за осигурување односно друштвото за реосигурување е должно да доставува до Агенцијата квартални (тримесечни) финансиски извештаи од членот 3 став (1) точка 1) </w:t>
      </w:r>
      <w:r w:rsidR="00D432B6">
        <w:rPr>
          <w:sz w:val="24"/>
          <w:szCs w:val="24"/>
          <w:lang w:val="mk-MK"/>
        </w:rPr>
        <w:t>и 2) од овој Правилник најдоцна во рок од еден месец</w:t>
      </w:r>
      <w:r w:rsidR="00DE55AB">
        <w:rPr>
          <w:sz w:val="24"/>
          <w:szCs w:val="24"/>
          <w:lang w:val="mk-MK"/>
        </w:rPr>
        <w:t xml:space="preserve"> по истекот на периодот на известување.</w:t>
      </w:r>
    </w:p>
    <w:p w14:paraId="4EA78D61" w14:textId="77777777" w:rsidR="00DE55AB" w:rsidRDefault="00DE55AB" w:rsidP="00AD1B9D">
      <w:pPr>
        <w:tabs>
          <w:tab w:val="left" w:pos="284"/>
        </w:tabs>
        <w:jc w:val="both"/>
        <w:rPr>
          <w:sz w:val="24"/>
          <w:szCs w:val="24"/>
          <w:lang w:val="mk-MK"/>
        </w:rPr>
      </w:pPr>
      <w:r>
        <w:rPr>
          <w:sz w:val="24"/>
          <w:szCs w:val="24"/>
          <w:lang w:val="mk-MK"/>
        </w:rPr>
        <w:t>(</w:t>
      </w:r>
      <w:r w:rsidR="00145FB6">
        <w:rPr>
          <w:sz w:val="24"/>
          <w:szCs w:val="24"/>
          <w:lang w:val="mk-MK"/>
        </w:rPr>
        <w:t>2</w:t>
      </w:r>
      <w:r>
        <w:rPr>
          <w:sz w:val="24"/>
          <w:szCs w:val="24"/>
          <w:lang w:val="mk-MK"/>
        </w:rPr>
        <w:t xml:space="preserve">) </w:t>
      </w:r>
      <w:r w:rsidR="00881297">
        <w:rPr>
          <w:sz w:val="24"/>
          <w:szCs w:val="24"/>
          <w:lang w:val="mk-MK"/>
        </w:rPr>
        <w:t xml:space="preserve">Друштвото за осигурување односно друштвото за реосигурување е должно </w:t>
      </w:r>
      <w:r w:rsidR="00F81F85">
        <w:rPr>
          <w:sz w:val="24"/>
          <w:szCs w:val="24"/>
          <w:lang w:val="mk-MK"/>
        </w:rPr>
        <w:t xml:space="preserve">да достави до Агенцијата годишни финансиски извештаи од членот 3 став (1) од овој Правилник </w:t>
      </w:r>
      <w:r w:rsidR="003A6A8F">
        <w:rPr>
          <w:sz w:val="24"/>
          <w:szCs w:val="24"/>
          <w:lang w:val="mk-MK"/>
        </w:rPr>
        <w:t>најдоцна во рок од четири месеци по истекот на деловната година за која се подготвуваат извештаите.</w:t>
      </w:r>
    </w:p>
    <w:p w14:paraId="0CE79D35" w14:textId="77777777" w:rsidR="003A6A8F" w:rsidRDefault="003A6A8F" w:rsidP="00AD1B9D">
      <w:pPr>
        <w:tabs>
          <w:tab w:val="left" w:pos="284"/>
        </w:tabs>
        <w:jc w:val="both"/>
        <w:rPr>
          <w:sz w:val="24"/>
          <w:szCs w:val="24"/>
          <w:lang w:val="mk-MK"/>
        </w:rPr>
      </w:pPr>
      <w:r>
        <w:rPr>
          <w:sz w:val="24"/>
          <w:szCs w:val="24"/>
          <w:lang w:val="mk-MK"/>
        </w:rPr>
        <w:t>(</w:t>
      </w:r>
      <w:r w:rsidR="006C084F">
        <w:rPr>
          <w:sz w:val="24"/>
          <w:szCs w:val="24"/>
          <w:lang w:val="mk-MK"/>
        </w:rPr>
        <w:t>3</w:t>
      </w:r>
      <w:r>
        <w:rPr>
          <w:sz w:val="24"/>
          <w:szCs w:val="24"/>
          <w:lang w:val="mk-MK"/>
        </w:rPr>
        <w:t xml:space="preserve">) </w:t>
      </w:r>
      <w:r w:rsidR="00656C16">
        <w:rPr>
          <w:sz w:val="24"/>
          <w:szCs w:val="24"/>
          <w:lang w:val="mk-MK"/>
        </w:rPr>
        <w:t xml:space="preserve">Друштвото за осигурување односно друштвото за реосигурување е должно да доставува до Агенцијата годишни извештаи од членот </w:t>
      </w:r>
      <w:r w:rsidR="006C084F">
        <w:rPr>
          <w:sz w:val="24"/>
          <w:szCs w:val="24"/>
          <w:lang w:val="mk-MK"/>
        </w:rPr>
        <w:t>5</w:t>
      </w:r>
      <w:r w:rsidR="00656C16">
        <w:rPr>
          <w:sz w:val="24"/>
          <w:szCs w:val="24"/>
          <w:lang w:val="mk-MK"/>
        </w:rPr>
        <w:t xml:space="preserve"> од овој Правилник најдоцна во рок од четири месеци од истекот на деловната година за која се подготвуваат извештаите.</w:t>
      </w:r>
    </w:p>
    <w:p w14:paraId="2C86B201" w14:textId="77777777" w:rsidR="00BE5A9B" w:rsidRDefault="00BE5A9B" w:rsidP="00AD1B9D">
      <w:pPr>
        <w:tabs>
          <w:tab w:val="left" w:pos="284"/>
        </w:tabs>
        <w:jc w:val="both"/>
        <w:rPr>
          <w:sz w:val="24"/>
          <w:szCs w:val="24"/>
          <w:lang w:val="mk-MK"/>
        </w:rPr>
      </w:pPr>
      <w:r>
        <w:rPr>
          <w:sz w:val="24"/>
          <w:szCs w:val="24"/>
          <w:lang w:val="mk-MK"/>
        </w:rPr>
        <w:t>(</w:t>
      </w:r>
      <w:r w:rsidR="006C084F">
        <w:rPr>
          <w:sz w:val="24"/>
          <w:szCs w:val="24"/>
          <w:lang w:val="mk-MK"/>
        </w:rPr>
        <w:t>4</w:t>
      </w:r>
      <w:r>
        <w:rPr>
          <w:sz w:val="24"/>
          <w:szCs w:val="24"/>
          <w:lang w:val="mk-MK"/>
        </w:rPr>
        <w:t xml:space="preserve">) Друштвото за осигурување односно друштвото за реосигурување кое е матично друштво во група на осигурители </w:t>
      </w:r>
      <w:r w:rsidR="005925EC">
        <w:rPr>
          <w:sz w:val="24"/>
          <w:szCs w:val="24"/>
          <w:lang w:val="mk-MK"/>
        </w:rPr>
        <w:t xml:space="preserve">е должно да доставува до Агенцијата консолидирани годишни финансиски извештаи од членот 3 став 1 од овој Правилник и консолидиран годишен извештај од членот </w:t>
      </w:r>
      <w:r w:rsidR="006C084F">
        <w:rPr>
          <w:sz w:val="24"/>
          <w:szCs w:val="24"/>
          <w:lang w:val="mk-MK"/>
        </w:rPr>
        <w:t>5</w:t>
      </w:r>
      <w:r w:rsidR="005925EC">
        <w:rPr>
          <w:sz w:val="24"/>
          <w:szCs w:val="24"/>
          <w:lang w:val="mk-MK"/>
        </w:rPr>
        <w:t xml:space="preserve"> од овој Правилник најдоцна</w:t>
      </w:r>
      <w:r w:rsidR="00E91F57">
        <w:rPr>
          <w:sz w:val="24"/>
          <w:szCs w:val="24"/>
          <w:lang w:val="mk-MK"/>
        </w:rPr>
        <w:t xml:space="preserve"> во рок од четири месеци од истек на деловната година за која се подготвуваат извештаите.</w:t>
      </w:r>
    </w:p>
    <w:p w14:paraId="4667893C" w14:textId="77777777" w:rsidR="00E91F57" w:rsidRPr="00E91F57" w:rsidRDefault="00E91F57" w:rsidP="00E91F57">
      <w:pPr>
        <w:tabs>
          <w:tab w:val="left" w:pos="284"/>
        </w:tabs>
        <w:jc w:val="center"/>
        <w:rPr>
          <w:i/>
          <w:iCs/>
          <w:sz w:val="24"/>
          <w:szCs w:val="24"/>
          <w:lang w:val="mk-MK"/>
        </w:rPr>
      </w:pPr>
      <w:r w:rsidRPr="00E91F57">
        <w:rPr>
          <w:i/>
          <w:iCs/>
          <w:sz w:val="24"/>
          <w:szCs w:val="24"/>
          <w:lang w:val="mk-MK"/>
        </w:rPr>
        <w:t>Начин на достава на извештаите</w:t>
      </w:r>
    </w:p>
    <w:p w14:paraId="0D089778" w14:textId="77777777" w:rsidR="00E91F57" w:rsidRDefault="002168CD" w:rsidP="00B92456">
      <w:pPr>
        <w:tabs>
          <w:tab w:val="left" w:pos="284"/>
        </w:tabs>
        <w:jc w:val="center"/>
        <w:rPr>
          <w:sz w:val="24"/>
          <w:szCs w:val="24"/>
          <w:lang w:val="mk-MK"/>
        </w:rPr>
      </w:pPr>
      <w:r>
        <w:rPr>
          <w:sz w:val="24"/>
          <w:szCs w:val="24"/>
          <w:lang w:val="mk-MK"/>
        </w:rPr>
        <w:t xml:space="preserve">Член </w:t>
      </w:r>
      <w:r w:rsidR="006C084F">
        <w:rPr>
          <w:sz w:val="24"/>
          <w:szCs w:val="24"/>
          <w:lang w:val="mk-MK"/>
        </w:rPr>
        <w:t>8</w:t>
      </w:r>
    </w:p>
    <w:p w14:paraId="1DA793D0" w14:textId="4204B202" w:rsidR="002168CD" w:rsidRDefault="002168CD" w:rsidP="00AD1B9D">
      <w:pPr>
        <w:tabs>
          <w:tab w:val="left" w:pos="284"/>
        </w:tabs>
        <w:jc w:val="both"/>
        <w:rPr>
          <w:sz w:val="24"/>
          <w:szCs w:val="24"/>
          <w:lang w:val="mk-MK"/>
        </w:rPr>
      </w:pPr>
      <w:r>
        <w:rPr>
          <w:sz w:val="24"/>
          <w:szCs w:val="24"/>
          <w:lang w:val="mk-MK"/>
        </w:rPr>
        <w:t>Друштвото за осигурување односно друштвото за реосигурување е должно да ги доставува извештаите од овој Правилник до Агенцијата во согласност со техничко упатство на Агенцијата</w:t>
      </w:r>
      <w:r w:rsidR="00B92456">
        <w:rPr>
          <w:sz w:val="24"/>
          <w:szCs w:val="24"/>
          <w:lang w:val="mk-MK"/>
        </w:rPr>
        <w:t>.</w:t>
      </w:r>
    </w:p>
    <w:p w14:paraId="40DE5566" w14:textId="77777777" w:rsidR="00840C62" w:rsidRDefault="00840C62" w:rsidP="00551C7E">
      <w:pPr>
        <w:tabs>
          <w:tab w:val="left" w:pos="284"/>
        </w:tabs>
        <w:jc w:val="center"/>
        <w:rPr>
          <w:sz w:val="24"/>
          <w:szCs w:val="24"/>
          <w:lang w:val="mk-MK"/>
        </w:rPr>
      </w:pPr>
      <w:r w:rsidRPr="0047664E">
        <w:rPr>
          <w:sz w:val="24"/>
          <w:szCs w:val="24"/>
          <w:lang w:val="mk-MK"/>
        </w:rPr>
        <w:lastRenderedPageBreak/>
        <w:t xml:space="preserve">VI. </w:t>
      </w:r>
      <w:r>
        <w:rPr>
          <w:sz w:val="24"/>
          <w:szCs w:val="24"/>
          <w:lang w:val="mk-MK"/>
        </w:rPr>
        <w:t>ЈАВНО ОБЈАВУВАЊЕ</w:t>
      </w:r>
    </w:p>
    <w:p w14:paraId="2C7F04CB" w14:textId="77777777" w:rsidR="00840C62" w:rsidRDefault="00840C62" w:rsidP="00551C7E">
      <w:pPr>
        <w:tabs>
          <w:tab w:val="left" w:pos="284"/>
        </w:tabs>
        <w:jc w:val="center"/>
        <w:rPr>
          <w:sz w:val="24"/>
          <w:szCs w:val="24"/>
          <w:lang w:val="mk-MK"/>
        </w:rPr>
      </w:pPr>
      <w:r>
        <w:rPr>
          <w:sz w:val="24"/>
          <w:szCs w:val="24"/>
          <w:lang w:val="mk-MK"/>
        </w:rPr>
        <w:t xml:space="preserve">Член </w:t>
      </w:r>
      <w:r w:rsidR="003741B1">
        <w:rPr>
          <w:sz w:val="24"/>
          <w:szCs w:val="24"/>
          <w:lang w:val="mk-MK"/>
        </w:rPr>
        <w:t>9</w:t>
      </w:r>
    </w:p>
    <w:p w14:paraId="1FE7B850" w14:textId="77777777" w:rsidR="00840C62" w:rsidRDefault="00392EAA" w:rsidP="00AD1B9D">
      <w:pPr>
        <w:tabs>
          <w:tab w:val="left" w:pos="284"/>
        </w:tabs>
        <w:jc w:val="both"/>
        <w:rPr>
          <w:sz w:val="24"/>
          <w:szCs w:val="24"/>
          <w:lang w:val="mk-MK"/>
        </w:rPr>
      </w:pPr>
      <w:r>
        <w:rPr>
          <w:sz w:val="24"/>
          <w:szCs w:val="24"/>
          <w:lang w:val="mk-MK"/>
        </w:rPr>
        <w:t xml:space="preserve">Друштвото за осигурување односно друштвото за реосигурување е должно </w:t>
      </w:r>
      <w:r w:rsidR="00FC0C25">
        <w:rPr>
          <w:sz w:val="24"/>
          <w:szCs w:val="24"/>
          <w:lang w:val="mk-MK"/>
        </w:rPr>
        <w:t>на својата интернет страница за последните пет деловни години да објави најмалку:</w:t>
      </w:r>
    </w:p>
    <w:p w14:paraId="1796A35E" w14:textId="77777777" w:rsidR="00FC0C25" w:rsidRDefault="00FC0C25" w:rsidP="00FC0C25">
      <w:pPr>
        <w:pStyle w:val="ListParagraph"/>
        <w:numPr>
          <w:ilvl w:val="0"/>
          <w:numId w:val="3"/>
        </w:numPr>
        <w:tabs>
          <w:tab w:val="left" w:pos="284"/>
        </w:tabs>
        <w:jc w:val="both"/>
        <w:rPr>
          <w:sz w:val="24"/>
          <w:szCs w:val="24"/>
          <w:lang w:val="mk-MK"/>
        </w:rPr>
      </w:pPr>
      <w:r>
        <w:rPr>
          <w:sz w:val="24"/>
          <w:szCs w:val="24"/>
          <w:lang w:val="mk-MK"/>
        </w:rPr>
        <w:t xml:space="preserve">годишен извештај и консолидиран годишен извештај </w:t>
      </w:r>
      <w:r w:rsidR="00A52584">
        <w:rPr>
          <w:sz w:val="24"/>
          <w:szCs w:val="24"/>
          <w:lang w:val="mk-MK"/>
        </w:rPr>
        <w:t xml:space="preserve">од членот </w:t>
      </w:r>
      <w:r w:rsidR="003741B1">
        <w:rPr>
          <w:sz w:val="24"/>
          <w:szCs w:val="24"/>
          <w:lang w:val="mk-MK"/>
        </w:rPr>
        <w:t>5</w:t>
      </w:r>
      <w:r w:rsidR="00A52584">
        <w:rPr>
          <w:sz w:val="24"/>
          <w:szCs w:val="24"/>
          <w:lang w:val="mk-MK"/>
        </w:rPr>
        <w:t xml:space="preserve"> од овој Правилник,</w:t>
      </w:r>
    </w:p>
    <w:p w14:paraId="0905F982" w14:textId="77777777" w:rsidR="00A52584" w:rsidRDefault="00A52584" w:rsidP="00FC0C25">
      <w:pPr>
        <w:pStyle w:val="ListParagraph"/>
        <w:numPr>
          <w:ilvl w:val="0"/>
          <w:numId w:val="3"/>
        </w:numPr>
        <w:tabs>
          <w:tab w:val="left" w:pos="284"/>
        </w:tabs>
        <w:jc w:val="both"/>
        <w:rPr>
          <w:sz w:val="24"/>
          <w:szCs w:val="24"/>
          <w:lang w:val="mk-MK"/>
        </w:rPr>
      </w:pPr>
      <w:r>
        <w:rPr>
          <w:sz w:val="24"/>
          <w:szCs w:val="24"/>
          <w:lang w:val="mk-MK"/>
        </w:rPr>
        <w:t>мислење на ревизорот од извршената ревизија на годишните финансиски извештаи,</w:t>
      </w:r>
    </w:p>
    <w:p w14:paraId="4541B815" w14:textId="77777777" w:rsidR="00892FB6" w:rsidRDefault="00A52584" w:rsidP="00FC0C25">
      <w:pPr>
        <w:pStyle w:val="ListParagraph"/>
        <w:numPr>
          <w:ilvl w:val="0"/>
          <w:numId w:val="3"/>
        </w:numPr>
        <w:tabs>
          <w:tab w:val="left" w:pos="284"/>
        </w:tabs>
        <w:jc w:val="both"/>
        <w:rPr>
          <w:sz w:val="24"/>
          <w:szCs w:val="24"/>
          <w:lang w:val="mk-MK"/>
        </w:rPr>
      </w:pPr>
      <w:r>
        <w:rPr>
          <w:sz w:val="24"/>
          <w:szCs w:val="24"/>
          <w:lang w:val="mk-MK"/>
        </w:rPr>
        <w:t xml:space="preserve">мислење на независниот овластен актуар </w:t>
      </w:r>
      <w:r w:rsidR="00892FB6">
        <w:rPr>
          <w:sz w:val="24"/>
          <w:szCs w:val="24"/>
          <w:lang w:val="mk-MK"/>
        </w:rPr>
        <w:t xml:space="preserve">кој </w:t>
      </w:r>
      <w:r w:rsidR="001851C4">
        <w:rPr>
          <w:sz w:val="24"/>
          <w:szCs w:val="24"/>
          <w:lang w:val="mk-MK"/>
        </w:rPr>
        <w:t>бил</w:t>
      </w:r>
      <w:r w:rsidR="00892FB6">
        <w:rPr>
          <w:sz w:val="24"/>
          <w:szCs w:val="24"/>
          <w:lang w:val="mk-MK"/>
        </w:rPr>
        <w:t xml:space="preserve"> ангажира</w:t>
      </w:r>
      <w:r w:rsidR="001851C4">
        <w:rPr>
          <w:sz w:val="24"/>
          <w:szCs w:val="24"/>
          <w:lang w:val="mk-MK"/>
        </w:rPr>
        <w:t>н од страна на</w:t>
      </w:r>
      <w:r w:rsidR="00892FB6">
        <w:rPr>
          <w:sz w:val="24"/>
          <w:szCs w:val="24"/>
          <w:lang w:val="mk-MK"/>
        </w:rPr>
        <w:t xml:space="preserve"> друштвото за ревизија за потребите на ревизијата на друштвото за осигурување односно друштвото за реосигурување.</w:t>
      </w:r>
    </w:p>
    <w:p w14:paraId="053FDEE4" w14:textId="77777777" w:rsidR="00E55FC9" w:rsidRDefault="00892FB6" w:rsidP="00E55FC9">
      <w:pPr>
        <w:tabs>
          <w:tab w:val="left" w:pos="284"/>
        </w:tabs>
        <w:jc w:val="center"/>
        <w:rPr>
          <w:sz w:val="24"/>
          <w:szCs w:val="24"/>
          <w:lang w:val="mk-MK"/>
        </w:rPr>
      </w:pPr>
      <w:r w:rsidRPr="00E55FC9">
        <w:rPr>
          <w:sz w:val="24"/>
          <w:szCs w:val="24"/>
          <w:lang w:val="mk-MK"/>
        </w:rPr>
        <w:t xml:space="preserve">VII. </w:t>
      </w:r>
      <w:r w:rsidR="004C3B3C">
        <w:rPr>
          <w:sz w:val="24"/>
          <w:szCs w:val="24"/>
          <w:lang w:val="mk-MK"/>
        </w:rPr>
        <w:t>ПОСТАПУВАЊЕ ВО СЛУЧАИ НА ВОНРЕДНИ СОСТОЈБИ</w:t>
      </w:r>
    </w:p>
    <w:p w14:paraId="7E567B75" w14:textId="77777777" w:rsidR="00E55FC9" w:rsidRDefault="00E55FC9" w:rsidP="00E55FC9">
      <w:pPr>
        <w:tabs>
          <w:tab w:val="left" w:pos="284"/>
        </w:tabs>
        <w:jc w:val="center"/>
        <w:rPr>
          <w:sz w:val="24"/>
          <w:szCs w:val="24"/>
          <w:lang w:val="mk-MK"/>
        </w:rPr>
      </w:pPr>
      <w:r>
        <w:rPr>
          <w:sz w:val="24"/>
          <w:szCs w:val="24"/>
          <w:lang w:val="mk-MK"/>
        </w:rPr>
        <w:t>Член 1</w:t>
      </w:r>
      <w:r w:rsidR="001851C4">
        <w:rPr>
          <w:sz w:val="24"/>
          <w:szCs w:val="24"/>
          <w:lang w:val="mk-MK"/>
        </w:rPr>
        <w:t>0</w:t>
      </w:r>
    </w:p>
    <w:p w14:paraId="56CB4544" w14:textId="77777777" w:rsidR="002C594D" w:rsidRDefault="0047664E" w:rsidP="00892FB6">
      <w:pPr>
        <w:tabs>
          <w:tab w:val="left" w:pos="284"/>
        </w:tabs>
        <w:jc w:val="both"/>
        <w:rPr>
          <w:sz w:val="24"/>
          <w:szCs w:val="24"/>
          <w:lang w:val="mk-MK"/>
        </w:rPr>
      </w:pPr>
      <w:r>
        <w:rPr>
          <w:sz w:val="24"/>
          <w:szCs w:val="24"/>
          <w:lang w:val="mk-MK"/>
        </w:rPr>
        <w:t xml:space="preserve">Во случаи на вонредна или друга состојба која влијае на извршувањето на обврските за начинот </w:t>
      </w:r>
      <w:r w:rsidR="006D5749">
        <w:rPr>
          <w:sz w:val="24"/>
          <w:szCs w:val="24"/>
          <w:lang w:val="mk-MK"/>
        </w:rPr>
        <w:t xml:space="preserve">и/или роковите за доставување на извештаите од овој Правилник, друштвата за осигурување односно друштвата за реосигурување ќе постапат во согласност со насоките </w:t>
      </w:r>
      <w:r w:rsidR="006C27FB">
        <w:rPr>
          <w:sz w:val="24"/>
          <w:szCs w:val="24"/>
          <w:lang w:val="mk-MK"/>
        </w:rPr>
        <w:t xml:space="preserve">или препораките на </w:t>
      </w:r>
      <w:r w:rsidR="001851C4">
        <w:rPr>
          <w:sz w:val="24"/>
          <w:szCs w:val="24"/>
          <w:lang w:val="mk-MK"/>
        </w:rPr>
        <w:t xml:space="preserve">Европскиот орган надлежен за супервизија на осигурување и </w:t>
      </w:r>
      <w:r w:rsidR="006341C6">
        <w:rPr>
          <w:sz w:val="24"/>
          <w:szCs w:val="24"/>
          <w:lang w:val="mk-MK"/>
        </w:rPr>
        <w:t xml:space="preserve">пензиско </w:t>
      </w:r>
      <w:r w:rsidR="007270BE">
        <w:rPr>
          <w:sz w:val="24"/>
          <w:szCs w:val="24"/>
          <w:lang w:val="mk-MK"/>
        </w:rPr>
        <w:t>о</w:t>
      </w:r>
      <w:r w:rsidR="006341C6">
        <w:rPr>
          <w:sz w:val="24"/>
          <w:szCs w:val="24"/>
          <w:lang w:val="mk-MK"/>
        </w:rPr>
        <w:t xml:space="preserve">сигурување </w:t>
      </w:r>
      <w:r w:rsidR="006341C6">
        <w:rPr>
          <w:sz w:val="24"/>
          <w:szCs w:val="24"/>
        </w:rPr>
        <w:t>(EIOPA)</w:t>
      </w:r>
      <w:r w:rsidR="006C27FB">
        <w:rPr>
          <w:sz w:val="24"/>
          <w:szCs w:val="24"/>
          <w:lang w:val="mk-MK"/>
        </w:rPr>
        <w:t xml:space="preserve"> кои се применливи на наведената состојба, а ако такви насоки или препораки нема, друштвата за осигурување ќе постапат </w:t>
      </w:r>
      <w:r w:rsidR="00E42610">
        <w:rPr>
          <w:sz w:val="24"/>
          <w:szCs w:val="24"/>
          <w:lang w:val="mk-MK"/>
        </w:rPr>
        <w:t xml:space="preserve">во согласност со упатство кое ќе го донесе Агенцијата и кое ќе биде објавено на интернет страницата на Агенцијата или ќе биде доставено до друштвата за осигурување на друг </w:t>
      </w:r>
      <w:r w:rsidR="00C54031">
        <w:rPr>
          <w:sz w:val="24"/>
          <w:szCs w:val="24"/>
          <w:lang w:val="mk-MK"/>
        </w:rPr>
        <w:t>соодветен начин.</w:t>
      </w:r>
    </w:p>
    <w:p w14:paraId="4F2D3504" w14:textId="77777777" w:rsidR="002C594D" w:rsidRDefault="002C594D" w:rsidP="002C0C1E">
      <w:pPr>
        <w:tabs>
          <w:tab w:val="left" w:pos="284"/>
        </w:tabs>
        <w:jc w:val="center"/>
        <w:rPr>
          <w:sz w:val="24"/>
          <w:szCs w:val="24"/>
          <w:lang w:val="mk-MK"/>
        </w:rPr>
      </w:pPr>
      <w:r w:rsidRPr="002C594D">
        <w:rPr>
          <w:sz w:val="24"/>
          <w:szCs w:val="24"/>
          <w:lang w:val="mk-MK"/>
        </w:rPr>
        <w:t xml:space="preserve">VIII. </w:t>
      </w:r>
      <w:r>
        <w:rPr>
          <w:sz w:val="24"/>
          <w:szCs w:val="24"/>
          <w:lang w:val="mk-MK"/>
        </w:rPr>
        <w:t>ПРЕОДНИ И ЗАВРШНИ ОДРЕДБИ</w:t>
      </w:r>
    </w:p>
    <w:p w14:paraId="1457C933" w14:textId="77777777" w:rsidR="002C594D" w:rsidRPr="006341C6" w:rsidRDefault="002C594D" w:rsidP="002C0C1E">
      <w:pPr>
        <w:tabs>
          <w:tab w:val="left" w:pos="284"/>
        </w:tabs>
        <w:jc w:val="center"/>
        <w:rPr>
          <w:sz w:val="24"/>
          <w:szCs w:val="24"/>
        </w:rPr>
      </w:pPr>
      <w:r>
        <w:rPr>
          <w:sz w:val="24"/>
          <w:szCs w:val="24"/>
          <w:lang w:val="mk-MK"/>
        </w:rPr>
        <w:t>Член 1</w:t>
      </w:r>
      <w:r w:rsidR="006341C6">
        <w:rPr>
          <w:sz w:val="24"/>
          <w:szCs w:val="24"/>
        </w:rPr>
        <w:t>1</w:t>
      </w:r>
    </w:p>
    <w:p w14:paraId="06CE6ED7" w14:textId="221EAF61" w:rsidR="007A2266" w:rsidRDefault="002C594D" w:rsidP="00892FB6">
      <w:pPr>
        <w:tabs>
          <w:tab w:val="left" w:pos="284"/>
        </w:tabs>
        <w:jc w:val="both"/>
        <w:rPr>
          <w:sz w:val="24"/>
          <w:szCs w:val="24"/>
          <w:lang w:val="mk-MK"/>
        </w:rPr>
      </w:pPr>
      <w:r>
        <w:rPr>
          <w:sz w:val="24"/>
          <w:szCs w:val="24"/>
          <w:lang w:val="mk-MK"/>
        </w:rPr>
        <w:t xml:space="preserve">(1) </w:t>
      </w:r>
      <w:r w:rsidR="007A2266">
        <w:rPr>
          <w:sz w:val="24"/>
          <w:szCs w:val="24"/>
          <w:lang w:val="mk-MK"/>
        </w:rPr>
        <w:t>Овој Правилник влегува во сила осмиот ден од денот на објава во „Службен весник на Р</w:t>
      </w:r>
      <w:r w:rsidR="00963475">
        <w:rPr>
          <w:sz w:val="24"/>
          <w:szCs w:val="24"/>
          <w:lang w:val="mk-MK"/>
        </w:rPr>
        <w:t xml:space="preserve">епублика </w:t>
      </w:r>
      <w:r w:rsidR="007A2266">
        <w:rPr>
          <w:sz w:val="24"/>
          <w:szCs w:val="24"/>
          <w:lang w:val="mk-MK"/>
        </w:rPr>
        <w:t>С</w:t>
      </w:r>
      <w:r w:rsidR="00963475">
        <w:rPr>
          <w:sz w:val="24"/>
          <w:szCs w:val="24"/>
          <w:lang w:val="mk-MK"/>
        </w:rPr>
        <w:t>еверна</w:t>
      </w:r>
      <w:r w:rsidR="007A2266">
        <w:rPr>
          <w:sz w:val="24"/>
          <w:szCs w:val="24"/>
          <w:lang w:val="mk-MK"/>
        </w:rPr>
        <w:t xml:space="preserve"> Македонија“</w:t>
      </w:r>
      <w:r w:rsidR="00A91E44">
        <w:rPr>
          <w:sz w:val="24"/>
          <w:szCs w:val="24"/>
          <w:lang w:val="en-GB"/>
        </w:rPr>
        <w:t xml:space="preserve">, </w:t>
      </w:r>
      <w:r w:rsidR="00A91E44">
        <w:rPr>
          <w:sz w:val="24"/>
          <w:szCs w:val="24"/>
          <w:lang w:val="mk-MK"/>
        </w:rPr>
        <w:t>а ќе се применува од 1.1.2028</w:t>
      </w:r>
      <w:r w:rsidR="003B42EA">
        <w:rPr>
          <w:sz w:val="24"/>
          <w:szCs w:val="24"/>
          <w:lang w:val="mk-MK"/>
        </w:rPr>
        <w:t xml:space="preserve"> година</w:t>
      </w:r>
      <w:r w:rsidR="00A91E44">
        <w:rPr>
          <w:sz w:val="24"/>
          <w:szCs w:val="24"/>
          <w:lang w:val="mk-MK"/>
        </w:rPr>
        <w:t>.</w:t>
      </w:r>
    </w:p>
    <w:p w14:paraId="387EE242" w14:textId="57575E0D" w:rsidR="00A52584" w:rsidRDefault="007A2266" w:rsidP="00E4235F">
      <w:pPr>
        <w:tabs>
          <w:tab w:val="left" w:pos="284"/>
        </w:tabs>
        <w:jc w:val="both"/>
        <w:rPr>
          <w:sz w:val="24"/>
          <w:szCs w:val="24"/>
          <w:lang w:val="mk-MK"/>
        </w:rPr>
      </w:pPr>
      <w:r>
        <w:rPr>
          <w:sz w:val="24"/>
          <w:szCs w:val="24"/>
          <w:lang w:val="mk-MK"/>
        </w:rPr>
        <w:t>(2) Правилникот</w:t>
      </w:r>
      <w:r w:rsidR="00E4235F" w:rsidRPr="00E4235F">
        <w:rPr>
          <w:sz w:val="24"/>
          <w:szCs w:val="24"/>
          <w:lang w:val="mk-MK"/>
        </w:rPr>
        <w:t xml:space="preserve"> за формата и содржината на финансиските извештаи и детална содржина на годишниот извештај за работењето на друштвата за осигурување и/или реосигурување (</w:t>
      </w:r>
      <w:r w:rsidR="00E4235F">
        <w:rPr>
          <w:sz w:val="24"/>
          <w:szCs w:val="24"/>
          <w:lang w:val="mk-MK"/>
        </w:rPr>
        <w:t xml:space="preserve">„Службен весник на Република Македонија“ бр. </w:t>
      </w:r>
      <w:r w:rsidR="001C23B9">
        <w:rPr>
          <w:sz w:val="24"/>
          <w:szCs w:val="24"/>
          <w:lang w:val="mk-MK"/>
        </w:rPr>
        <w:t>5/11, 41/11, 64/11, 187/13</w:t>
      </w:r>
      <w:r w:rsidR="00163F76">
        <w:rPr>
          <w:sz w:val="24"/>
          <w:szCs w:val="24"/>
          <w:lang w:val="mk-MK"/>
        </w:rPr>
        <w:t xml:space="preserve"> и</w:t>
      </w:r>
      <w:r w:rsidR="001C23B9">
        <w:rPr>
          <w:sz w:val="24"/>
          <w:szCs w:val="24"/>
          <w:lang w:val="mk-MK"/>
        </w:rPr>
        <w:t xml:space="preserve"> </w:t>
      </w:r>
      <w:r w:rsidR="00FD2CC5">
        <w:rPr>
          <w:sz w:val="24"/>
          <w:szCs w:val="24"/>
          <w:lang w:val="mk-MK"/>
        </w:rPr>
        <w:t>61/16</w:t>
      </w:r>
      <w:r w:rsidR="00163F76">
        <w:rPr>
          <w:sz w:val="24"/>
          <w:szCs w:val="24"/>
          <w:lang w:val="mk-MK"/>
        </w:rPr>
        <w:t>,</w:t>
      </w:r>
      <w:r w:rsidR="00FD2CC5">
        <w:rPr>
          <w:sz w:val="24"/>
          <w:szCs w:val="24"/>
          <w:lang w:val="mk-MK"/>
        </w:rPr>
        <w:t xml:space="preserve"> и „Службен весник на Република Северна Македонија“ бр. 170/19 </w:t>
      </w:r>
      <w:r w:rsidR="00163F76">
        <w:rPr>
          <w:sz w:val="24"/>
          <w:szCs w:val="24"/>
          <w:lang w:val="mk-MK"/>
        </w:rPr>
        <w:t xml:space="preserve">и 118/22) </w:t>
      </w:r>
      <w:r w:rsidR="000579C4">
        <w:rPr>
          <w:sz w:val="24"/>
          <w:szCs w:val="24"/>
          <w:lang w:val="mk-MK"/>
        </w:rPr>
        <w:t xml:space="preserve">и Правилникот за контниот план </w:t>
      </w:r>
      <w:r w:rsidR="009F0E0B">
        <w:rPr>
          <w:sz w:val="24"/>
          <w:szCs w:val="24"/>
          <w:lang w:val="mk-MK"/>
        </w:rPr>
        <w:t>з</w:t>
      </w:r>
      <w:r w:rsidR="000579C4">
        <w:rPr>
          <w:sz w:val="24"/>
          <w:szCs w:val="24"/>
          <w:lang w:val="mk-MK"/>
        </w:rPr>
        <w:t>а друштвата за осигурување и реосигурување</w:t>
      </w:r>
      <w:r w:rsidR="009F0E0B">
        <w:rPr>
          <w:sz w:val="24"/>
          <w:szCs w:val="24"/>
          <w:lang w:val="mk-MK"/>
        </w:rPr>
        <w:t xml:space="preserve"> („Службен весник на Република Македонија“ бр. 148/2010, </w:t>
      </w:r>
      <w:r w:rsidR="00291938">
        <w:rPr>
          <w:sz w:val="24"/>
          <w:szCs w:val="24"/>
          <w:lang w:val="mk-MK"/>
        </w:rPr>
        <w:t>41/2011, 170/2019 и 303/2021)</w:t>
      </w:r>
      <w:r w:rsidR="000579C4">
        <w:rPr>
          <w:sz w:val="24"/>
          <w:szCs w:val="24"/>
          <w:lang w:val="mk-MK"/>
        </w:rPr>
        <w:t xml:space="preserve"> </w:t>
      </w:r>
      <w:r w:rsidR="006F6BBF">
        <w:rPr>
          <w:sz w:val="24"/>
          <w:szCs w:val="24"/>
          <w:lang w:val="mk-MK"/>
        </w:rPr>
        <w:t>престанува</w:t>
      </w:r>
      <w:r w:rsidR="00291938">
        <w:rPr>
          <w:sz w:val="24"/>
          <w:szCs w:val="24"/>
          <w:lang w:val="mk-MK"/>
        </w:rPr>
        <w:t>ат</w:t>
      </w:r>
      <w:r w:rsidR="006F6BBF">
        <w:rPr>
          <w:sz w:val="24"/>
          <w:szCs w:val="24"/>
          <w:lang w:val="mk-MK"/>
        </w:rPr>
        <w:t xml:space="preserve"> да важ</w:t>
      </w:r>
      <w:r w:rsidR="00291938">
        <w:rPr>
          <w:sz w:val="24"/>
          <w:szCs w:val="24"/>
          <w:lang w:val="mk-MK"/>
        </w:rPr>
        <w:t>ат</w:t>
      </w:r>
      <w:r w:rsidR="006F6BBF">
        <w:rPr>
          <w:sz w:val="24"/>
          <w:szCs w:val="24"/>
          <w:lang w:val="mk-MK"/>
        </w:rPr>
        <w:t xml:space="preserve"> со истек на последниот ден од рокот за достава на извештаите за состојбата на ден 31.12.</w:t>
      </w:r>
      <w:r w:rsidR="00B118B0">
        <w:rPr>
          <w:sz w:val="24"/>
          <w:szCs w:val="24"/>
          <w:lang w:val="mk-MK"/>
        </w:rPr>
        <w:t>202</w:t>
      </w:r>
      <w:r w:rsidR="00964D02">
        <w:rPr>
          <w:sz w:val="24"/>
          <w:szCs w:val="24"/>
          <w:lang w:val="mk-MK"/>
        </w:rPr>
        <w:t>7</w:t>
      </w:r>
      <w:r w:rsidR="00B118B0">
        <w:rPr>
          <w:sz w:val="24"/>
          <w:szCs w:val="24"/>
          <w:lang w:val="mk-MK"/>
        </w:rPr>
        <w:t xml:space="preserve"> година.</w:t>
      </w:r>
    </w:p>
    <w:p w14:paraId="76BAC1A2" w14:textId="57143821" w:rsidR="0017731D" w:rsidRPr="004D3076" w:rsidRDefault="00B118B0" w:rsidP="00E4235F">
      <w:pPr>
        <w:tabs>
          <w:tab w:val="left" w:pos="284"/>
        </w:tabs>
        <w:jc w:val="both"/>
        <w:rPr>
          <w:sz w:val="24"/>
          <w:szCs w:val="24"/>
          <w:lang w:val="mk-MK"/>
        </w:rPr>
      </w:pPr>
      <w:r>
        <w:rPr>
          <w:sz w:val="24"/>
          <w:szCs w:val="24"/>
          <w:lang w:val="mk-MK"/>
        </w:rPr>
        <w:t xml:space="preserve">(3) Друштвото за осигурување односно друштвото за реосигурување е должно првите извештаи </w:t>
      </w:r>
      <w:r w:rsidR="00E765C9">
        <w:rPr>
          <w:sz w:val="24"/>
          <w:szCs w:val="24"/>
          <w:lang w:val="mk-MK"/>
        </w:rPr>
        <w:t xml:space="preserve">изготвени во согласност со Прилог 1 </w:t>
      </w:r>
      <w:r w:rsidR="00B97FBD">
        <w:rPr>
          <w:sz w:val="24"/>
          <w:szCs w:val="24"/>
          <w:lang w:val="mk-MK"/>
        </w:rPr>
        <w:t xml:space="preserve">и Прилог 2 од овој Правилник да ги достават за извештајниот период кој почнува на 1 </w:t>
      </w:r>
      <w:r w:rsidR="0017731D">
        <w:rPr>
          <w:sz w:val="24"/>
          <w:szCs w:val="24"/>
          <w:lang w:val="mk-MK"/>
        </w:rPr>
        <w:t>јануари 202</w:t>
      </w:r>
      <w:r w:rsidR="00964D02">
        <w:rPr>
          <w:sz w:val="24"/>
          <w:szCs w:val="24"/>
          <w:lang w:val="mk-MK"/>
        </w:rPr>
        <w:t>8</w:t>
      </w:r>
      <w:r w:rsidR="0017731D">
        <w:rPr>
          <w:sz w:val="24"/>
          <w:szCs w:val="24"/>
          <w:lang w:val="mk-MK"/>
        </w:rPr>
        <w:t xml:space="preserve"> година.</w:t>
      </w:r>
    </w:p>
    <w:p w14:paraId="75A364E0" w14:textId="77777777" w:rsidR="00AB2411" w:rsidRPr="004D3076" w:rsidRDefault="00AB2411">
      <w:pPr>
        <w:rPr>
          <w:sz w:val="24"/>
          <w:szCs w:val="24"/>
          <w:lang w:val="mk-MK"/>
        </w:rPr>
      </w:pPr>
      <w:r w:rsidRPr="004D3076">
        <w:rPr>
          <w:sz w:val="24"/>
          <w:szCs w:val="24"/>
          <w:lang w:val="mk-MK"/>
        </w:rPr>
        <w:br w:type="page"/>
      </w:r>
    </w:p>
    <w:p w14:paraId="47BC9F44" w14:textId="4891A4F8" w:rsidR="004A3D5D" w:rsidRDefault="00C70F84" w:rsidP="004A3D5D">
      <w:pPr>
        <w:tabs>
          <w:tab w:val="left" w:pos="284"/>
        </w:tabs>
        <w:jc w:val="both"/>
        <w:rPr>
          <w:sz w:val="24"/>
          <w:szCs w:val="24"/>
          <w:lang w:val="mk-MK"/>
        </w:rPr>
      </w:pPr>
      <w:r>
        <w:rPr>
          <w:sz w:val="24"/>
          <w:szCs w:val="24"/>
          <w:lang w:val="mk-MK"/>
        </w:rPr>
        <w:lastRenderedPageBreak/>
        <w:t>Прилог 1</w:t>
      </w:r>
    </w:p>
    <w:tbl>
      <w:tblPr>
        <w:tblW w:w="5000" w:type="pct"/>
        <w:tblLook w:val="04A0" w:firstRow="1" w:lastRow="0" w:firstColumn="1" w:lastColumn="0" w:noHBand="0" w:noVBand="1"/>
      </w:tblPr>
      <w:tblGrid>
        <w:gridCol w:w="708"/>
        <w:gridCol w:w="1010"/>
        <w:gridCol w:w="710"/>
        <w:gridCol w:w="4352"/>
        <w:gridCol w:w="1132"/>
        <w:gridCol w:w="1114"/>
      </w:tblGrid>
      <w:tr w:rsidR="000E40DF" w:rsidRPr="000E40DF" w14:paraId="1EEEEC8B" w14:textId="77777777" w:rsidTr="000E40DF">
        <w:trPr>
          <w:trHeight w:val="300"/>
        </w:trPr>
        <w:tc>
          <w:tcPr>
            <w:tcW w:w="3763" w:type="pct"/>
            <w:gridSpan w:val="4"/>
            <w:tcBorders>
              <w:top w:val="nil"/>
              <w:left w:val="nil"/>
              <w:bottom w:val="nil"/>
              <w:right w:val="nil"/>
            </w:tcBorders>
            <w:noWrap/>
            <w:vAlign w:val="center"/>
            <w:hideMark/>
          </w:tcPr>
          <w:p w14:paraId="6FBAAB69" w14:textId="1FAEE55C" w:rsidR="000E40DF" w:rsidRPr="000E40DF" w:rsidRDefault="000E40DF"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Извештај за сеопфатна добивка</w:t>
            </w:r>
          </w:p>
        </w:tc>
        <w:tc>
          <w:tcPr>
            <w:tcW w:w="1237" w:type="pct"/>
            <w:gridSpan w:val="2"/>
            <w:tcBorders>
              <w:top w:val="nil"/>
              <w:left w:val="nil"/>
              <w:bottom w:val="nil"/>
              <w:right w:val="nil"/>
            </w:tcBorders>
            <w:vAlign w:val="center"/>
            <w:hideMark/>
          </w:tcPr>
          <w:p w14:paraId="56D75BF0" w14:textId="77777777" w:rsidR="000E40DF" w:rsidRPr="000E40DF" w:rsidRDefault="000E40DF" w:rsidP="00C70F84">
            <w:pPr>
              <w:spacing w:after="0" w:line="240" w:lineRule="auto"/>
              <w:jc w:val="right"/>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Образец: ИСД</w:t>
            </w:r>
          </w:p>
        </w:tc>
      </w:tr>
      <w:tr w:rsidR="00C70F84" w:rsidRPr="000E40DF" w14:paraId="34676503" w14:textId="77777777" w:rsidTr="000E40DF">
        <w:trPr>
          <w:trHeight w:val="300"/>
        </w:trPr>
        <w:tc>
          <w:tcPr>
            <w:tcW w:w="381" w:type="pct"/>
            <w:tcBorders>
              <w:top w:val="nil"/>
              <w:left w:val="nil"/>
              <w:bottom w:val="nil"/>
              <w:right w:val="nil"/>
            </w:tcBorders>
            <w:vAlign w:val="center"/>
            <w:hideMark/>
          </w:tcPr>
          <w:p w14:paraId="4EF5489E" w14:textId="77777777" w:rsidR="00C70F84" w:rsidRPr="000E40DF" w:rsidRDefault="00C70F84" w:rsidP="00C70F84">
            <w:pPr>
              <w:spacing w:after="0" w:line="240" w:lineRule="auto"/>
              <w:jc w:val="right"/>
              <w:rPr>
                <w:rFonts w:ascii="Calibri" w:eastAsia="Times New Roman" w:hAnsi="Calibri" w:cs="Calibri"/>
                <w:color w:val="000000"/>
                <w:kern w:val="0"/>
                <w:sz w:val="18"/>
                <w:szCs w:val="18"/>
                <w:lang w:val="en-GB" w:eastAsia="en-GB"/>
                <w14:ligatures w14:val="none"/>
              </w:rPr>
            </w:pPr>
          </w:p>
        </w:tc>
        <w:tc>
          <w:tcPr>
            <w:tcW w:w="551" w:type="pct"/>
            <w:tcBorders>
              <w:top w:val="nil"/>
              <w:left w:val="nil"/>
              <w:bottom w:val="nil"/>
              <w:right w:val="nil"/>
            </w:tcBorders>
            <w:vAlign w:val="center"/>
            <w:hideMark/>
          </w:tcPr>
          <w:p w14:paraId="32EFB11D"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382" w:type="pct"/>
            <w:tcBorders>
              <w:top w:val="nil"/>
              <w:left w:val="nil"/>
              <w:bottom w:val="nil"/>
              <w:right w:val="nil"/>
            </w:tcBorders>
            <w:vAlign w:val="center"/>
            <w:hideMark/>
          </w:tcPr>
          <w:p w14:paraId="306A659A"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2449" w:type="pct"/>
            <w:tcBorders>
              <w:top w:val="nil"/>
              <w:left w:val="nil"/>
              <w:bottom w:val="nil"/>
              <w:right w:val="nil"/>
            </w:tcBorders>
            <w:vAlign w:val="center"/>
            <w:hideMark/>
          </w:tcPr>
          <w:p w14:paraId="7CC88408"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337E24DD"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noWrap/>
            <w:vAlign w:val="center"/>
            <w:hideMark/>
          </w:tcPr>
          <w:p w14:paraId="0958F2CD" w14:textId="77777777" w:rsidR="00C70F84" w:rsidRPr="000E40DF" w:rsidRDefault="00C70F84" w:rsidP="00C70F84">
            <w:pPr>
              <w:spacing w:after="0" w:line="240" w:lineRule="auto"/>
              <w:jc w:val="right"/>
              <w:rPr>
                <w:rFonts w:ascii="Calibri" w:eastAsia="Times New Roman" w:hAnsi="Calibri" w:cs="Calibri"/>
                <w:i/>
                <w:iCs/>
                <w:color w:val="000000"/>
                <w:kern w:val="0"/>
                <w:sz w:val="18"/>
                <w:szCs w:val="18"/>
                <w:lang w:val="en-GB" w:eastAsia="en-GB"/>
                <w14:ligatures w14:val="none"/>
              </w:rPr>
            </w:pPr>
            <w:r w:rsidRPr="000E40DF">
              <w:rPr>
                <w:rFonts w:ascii="Calibri" w:eastAsia="Times New Roman" w:hAnsi="Calibri" w:cs="Calibri"/>
                <w:i/>
                <w:iCs/>
                <w:color w:val="000000"/>
                <w:kern w:val="0"/>
                <w:sz w:val="18"/>
                <w:szCs w:val="18"/>
                <w:lang w:val="en-GB" w:eastAsia="en-GB"/>
                <w14:ligatures w14:val="none"/>
              </w:rPr>
              <w:t>000 денари</w:t>
            </w:r>
          </w:p>
        </w:tc>
      </w:tr>
      <w:tr w:rsidR="00C70F84" w:rsidRPr="000E40DF" w14:paraId="6B00AB9E" w14:textId="77777777" w:rsidTr="000E40DF">
        <w:trPr>
          <w:trHeight w:val="900"/>
        </w:trPr>
        <w:tc>
          <w:tcPr>
            <w:tcW w:w="381" w:type="pct"/>
            <w:tcBorders>
              <w:top w:val="single" w:sz="4" w:space="0" w:color="auto"/>
              <w:left w:val="single" w:sz="4" w:space="0" w:color="auto"/>
              <w:bottom w:val="single" w:sz="4" w:space="0" w:color="auto"/>
              <w:right w:val="single" w:sz="4" w:space="0" w:color="auto"/>
            </w:tcBorders>
            <w:vAlign w:val="center"/>
            <w:hideMark/>
          </w:tcPr>
          <w:p w14:paraId="7D9AE2F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АОП</w:t>
            </w:r>
          </w:p>
        </w:tc>
        <w:tc>
          <w:tcPr>
            <w:tcW w:w="551" w:type="pct"/>
            <w:tcBorders>
              <w:top w:val="single" w:sz="4" w:space="0" w:color="auto"/>
              <w:left w:val="nil"/>
              <w:bottom w:val="single" w:sz="4" w:space="0" w:color="auto"/>
              <w:right w:val="single" w:sz="4" w:space="0" w:color="auto"/>
            </w:tcBorders>
            <w:vAlign w:val="center"/>
            <w:hideMark/>
          </w:tcPr>
          <w:p w14:paraId="3A0193B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Збир од позициите</w:t>
            </w:r>
          </w:p>
        </w:tc>
        <w:tc>
          <w:tcPr>
            <w:tcW w:w="382" w:type="pct"/>
            <w:tcBorders>
              <w:top w:val="single" w:sz="4" w:space="0" w:color="auto"/>
              <w:left w:val="nil"/>
              <w:bottom w:val="single" w:sz="4" w:space="0" w:color="auto"/>
              <w:right w:val="single" w:sz="4" w:space="0" w:color="auto"/>
            </w:tcBorders>
            <w:vAlign w:val="center"/>
            <w:hideMark/>
          </w:tcPr>
          <w:p w14:paraId="698BBA4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Ознака</w:t>
            </w:r>
          </w:p>
        </w:tc>
        <w:tc>
          <w:tcPr>
            <w:tcW w:w="2449" w:type="pct"/>
            <w:tcBorders>
              <w:top w:val="single" w:sz="4" w:space="0" w:color="auto"/>
              <w:left w:val="nil"/>
              <w:bottom w:val="single" w:sz="4" w:space="0" w:color="auto"/>
              <w:right w:val="single" w:sz="4" w:space="0" w:color="auto"/>
            </w:tcBorders>
            <w:vAlign w:val="center"/>
            <w:hideMark/>
          </w:tcPr>
          <w:p w14:paraId="307517F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Опис на позицијата</w:t>
            </w:r>
          </w:p>
        </w:tc>
        <w:tc>
          <w:tcPr>
            <w:tcW w:w="621" w:type="pct"/>
            <w:tcBorders>
              <w:top w:val="single" w:sz="4" w:space="0" w:color="auto"/>
              <w:left w:val="nil"/>
              <w:bottom w:val="single" w:sz="4" w:space="0" w:color="auto"/>
              <w:right w:val="single" w:sz="4" w:space="0" w:color="auto"/>
            </w:tcBorders>
            <w:vAlign w:val="center"/>
            <w:hideMark/>
          </w:tcPr>
          <w:p w14:paraId="172656F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Претходен пресметковен период</w:t>
            </w:r>
          </w:p>
        </w:tc>
        <w:tc>
          <w:tcPr>
            <w:tcW w:w="616" w:type="pct"/>
            <w:tcBorders>
              <w:top w:val="single" w:sz="4" w:space="0" w:color="auto"/>
              <w:left w:val="nil"/>
              <w:bottom w:val="single" w:sz="4" w:space="0" w:color="auto"/>
              <w:right w:val="single" w:sz="4" w:space="0" w:color="auto"/>
            </w:tcBorders>
            <w:vAlign w:val="center"/>
            <w:hideMark/>
          </w:tcPr>
          <w:p w14:paraId="34E25C6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Тековен пресметковен период</w:t>
            </w:r>
          </w:p>
        </w:tc>
      </w:tr>
      <w:tr w:rsidR="00C70F84" w:rsidRPr="000E40DF" w14:paraId="609B1567"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13C4CD6E"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001</w:t>
            </w:r>
          </w:p>
        </w:tc>
        <w:tc>
          <w:tcPr>
            <w:tcW w:w="551" w:type="pct"/>
            <w:tcBorders>
              <w:top w:val="nil"/>
              <w:left w:val="nil"/>
              <w:bottom w:val="single" w:sz="4" w:space="0" w:color="auto"/>
              <w:right w:val="single" w:sz="4" w:space="0" w:color="auto"/>
            </w:tcBorders>
            <w:vAlign w:val="center"/>
            <w:hideMark/>
          </w:tcPr>
          <w:p w14:paraId="0009A05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002 + 003 + 004</w:t>
            </w:r>
          </w:p>
        </w:tc>
        <w:tc>
          <w:tcPr>
            <w:tcW w:w="382" w:type="pct"/>
            <w:tcBorders>
              <w:top w:val="nil"/>
              <w:left w:val="nil"/>
              <w:bottom w:val="single" w:sz="4" w:space="0" w:color="auto"/>
              <w:right w:val="single" w:sz="4" w:space="0" w:color="auto"/>
            </w:tcBorders>
            <w:vAlign w:val="center"/>
            <w:hideMark/>
          </w:tcPr>
          <w:p w14:paraId="0C593054"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I</w:t>
            </w:r>
          </w:p>
        </w:tc>
        <w:tc>
          <w:tcPr>
            <w:tcW w:w="2449" w:type="pct"/>
            <w:tcBorders>
              <w:top w:val="nil"/>
              <w:left w:val="nil"/>
              <w:bottom w:val="single" w:sz="4" w:space="0" w:color="auto"/>
              <w:right w:val="single" w:sz="4" w:space="0" w:color="auto"/>
            </w:tcBorders>
            <w:vAlign w:val="center"/>
            <w:hideMark/>
          </w:tcPr>
          <w:p w14:paraId="549FD09F"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Приходи од договорите за осигурување</w:t>
            </w:r>
          </w:p>
        </w:tc>
        <w:tc>
          <w:tcPr>
            <w:tcW w:w="621" w:type="pct"/>
            <w:tcBorders>
              <w:top w:val="nil"/>
              <w:left w:val="nil"/>
              <w:bottom w:val="single" w:sz="4" w:space="0" w:color="auto"/>
              <w:right w:val="single" w:sz="4" w:space="0" w:color="auto"/>
            </w:tcBorders>
            <w:vAlign w:val="center"/>
            <w:hideMark/>
          </w:tcPr>
          <w:p w14:paraId="12133D8C"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72CE6B3"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7E7F2FF4"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890E8F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002</w:t>
            </w:r>
          </w:p>
        </w:tc>
        <w:tc>
          <w:tcPr>
            <w:tcW w:w="551" w:type="pct"/>
            <w:tcBorders>
              <w:top w:val="nil"/>
              <w:left w:val="nil"/>
              <w:bottom w:val="single" w:sz="4" w:space="0" w:color="auto"/>
              <w:right w:val="single" w:sz="4" w:space="0" w:color="auto"/>
            </w:tcBorders>
            <w:vAlign w:val="center"/>
            <w:hideMark/>
          </w:tcPr>
          <w:p w14:paraId="2A46D9D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B202C8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1C5A0B7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Општ модел на мерење</w:t>
            </w:r>
          </w:p>
        </w:tc>
        <w:tc>
          <w:tcPr>
            <w:tcW w:w="621" w:type="pct"/>
            <w:tcBorders>
              <w:top w:val="nil"/>
              <w:left w:val="nil"/>
              <w:bottom w:val="single" w:sz="4" w:space="0" w:color="auto"/>
              <w:right w:val="single" w:sz="4" w:space="0" w:color="auto"/>
            </w:tcBorders>
            <w:vAlign w:val="center"/>
            <w:hideMark/>
          </w:tcPr>
          <w:p w14:paraId="4575CF6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3A1BA9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59905EA"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705F975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003</w:t>
            </w:r>
          </w:p>
        </w:tc>
        <w:tc>
          <w:tcPr>
            <w:tcW w:w="551" w:type="pct"/>
            <w:tcBorders>
              <w:top w:val="nil"/>
              <w:left w:val="nil"/>
              <w:bottom w:val="single" w:sz="4" w:space="0" w:color="auto"/>
              <w:right w:val="single" w:sz="4" w:space="0" w:color="auto"/>
            </w:tcBorders>
            <w:vAlign w:val="center"/>
            <w:hideMark/>
          </w:tcPr>
          <w:p w14:paraId="1E3D5CB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331B95C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444EBCD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Модел на мерење со користење на варијабилен надомест</w:t>
            </w:r>
          </w:p>
        </w:tc>
        <w:tc>
          <w:tcPr>
            <w:tcW w:w="621" w:type="pct"/>
            <w:tcBorders>
              <w:top w:val="nil"/>
              <w:left w:val="nil"/>
              <w:bottom w:val="single" w:sz="4" w:space="0" w:color="auto"/>
              <w:right w:val="single" w:sz="4" w:space="0" w:color="auto"/>
            </w:tcBorders>
            <w:vAlign w:val="center"/>
            <w:hideMark/>
          </w:tcPr>
          <w:p w14:paraId="1BAEE550"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F9FEEC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7311793"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6A84BAD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004</w:t>
            </w:r>
          </w:p>
        </w:tc>
        <w:tc>
          <w:tcPr>
            <w:tcW w:w="551" w:type="pct"/>
            <w:tcBorders>
              <w:top w:val="nil"/>
              <w:left w:val="nil"/>
              <w:bottom w:val="single" w:sz="4" w:space="0" w:color="auto"/>
              <w:right w:val="single" w:sz="4" w:space="0" w:color="auto"/>
            </w:tcBorders>
            <w:vAlign w:val="center"/>
            <w:hideMark/>
          </w:tcPr>
          <w:p w14:paraId="0101E73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410EDEA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3</w:t>
            </w:r>
          </w:p>
        </w:tc>
        <w:tc>
          <w:tcPr>
            <w:tcW w:w="2449" w:type="pct"/>
            <w:tcBorders>
              <w:top w:val="nil"/>
              <w:left w:val="nil"/>
              <w:bottom w:val="single" w:sz="4" w:space="0" w:color="auto"/>
              <w:right w:val="single" w:sz="4" w:space="0" w:color="auto"/>
            </w:tcBorders>
            <w:vAlign w:val="center"/>
            <w:hideMark/>
          </w:tcPr>
          <w:p w14:paraId="72815C3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Модел на распределба на премијата</w:t>
            </w:r>
          </w:p>
        </w:tc>
        <w:tc>
          <w:tcPr>
            <w:tcW w:w="621" w:type="pct"/>
            <w:tcBorders>
              <w:top w:val="nil"/>
              <w:left w:val="nil"/>
              <w:bottom w:val="single" w:sz="4" w:space="0" w:color="auto"/>
              <w:right w:val="single" w:sz="4" w:space="0" w:color="auto"/>
            </w:tcBorders>
            <w:vAlign w:val="center"/>
            <w:hideMark/>
          </w:tcPr>
          <w:p w14:paraId="67BB158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F359F6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CFD8C35"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51621E1F"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005</w:t>
            </w:r>
          </w:p>
        </w:tc>
        <w:tc>
          <w:tcPr>
            <w:tcW w:w="551" w:type="pct"/>
            <w:tcBorders>
              <w:top w:val="nil"/>
              <w:left w:val="nil"/>
              <w:bottom w:val="single" w:sz="4" w:space="0" w:color="auto"/>
              <w:right w:val="single" w:sz="4" w:space="0" w:color="auto"/>
            </w:tcBorders>
            <w:vAlign w:val="center"/>
            <w:hideMark/>
          </w:tcPr>
          <w:p w14:paraId="3C2A5C2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006 + 007 + ...+012</w:t>
            </w:r>
          </w:p>
        </w:tc>
        <w:tc>
          <w:tcPr>
            <w:tcW w:w="382" w:type="pct"/>
            <w:tcBorders>
              <w:top w:val="nil"/>
              <w:left w:val="nil"/>
              <w:bottom w:val="single" w:sz="4" w:space="0" w:color="auto"/>
              <w:right w:val="single" w:sz="4" w:space="0" w:color="auto"/>
            </w:tcBorders>
            <w:vAlign w:val="center"/>
            <w:hideMark/>
          </w:tcPr>
          <w:p w14:paraId="401F5782"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II</w:t>
            </w:r>
          </w:p>
        </w:tc>
        <w:tc>
          <w:tcPr>
            <w:tcW w:w="2449" w:type="pct"/>
            <w:tcBorders>
              <w:top w:val="nil"/>
              <w:left w:val="nil"/>
              <w:bottom w:val="single" w:sz="4" w:space="0" w:color="auto"/>
              <w:right w:val="single" w:sz="4" w:space="0" w:color="auto"/>
            </w:tcBorders>
            <w:vAlign w:val="center"/>
            <w:hideMark/>
          </w:tcPr>
          <w:p w14:paraId="0D6CE74D"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Расходи од договорите за осигурување</w:t>
            </w:r>
          </w:p>
        </w:tc>
        <w:tc>
          <w:tcPr>
            <w:tcW w:w="621" w:type="pct"/>
            <w:tcBorders>
              <w:top w:val="nil"/>
              <w:left w:val="nil"/>
              <w:bottom w:val="single" w:sz="4" w:space="0" w:color="auto"/>
              <w:right w:val="single" w:sz="4" w:space="0" w:color="auto"/>
            </w:tcBorders>
            <w:vAlign w:val="center"/>
            <w:hideMark/>
          </w:tcPr>
          <w:p w14:paraId="25F23CFB"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91A3203"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1044536B"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05F8B56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006</w:t>
            </w:r>
          </w:p>
        </w:tc>
        <w:tc>
          <w:tcPr>
            <w:tcW w:w="551" w:type="pct"/>
            <w:tcBorders>
              <w:top w:val="nil"/>
              <w:left w:val="nil"/>
              <w:bottom w:val="single" w:sz="4" w:space="0" w:color="auto"/>
              <w:right w:val="single" w:sz="4" w:space="0" w:color="auto"/>
            </w:tcBorders>
            <w:vAlign w:val="center"/>
            <w:hideMark/>
          </w:tcPr>
          <w:p w14:paraId="31541CB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2DD77D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054B15C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Настанати штети</w:t>
            </w:r>
          </w:p>
        </w:tc>
        <w:tc>
          <w:tcPr>
            <w:tcW w:w="621" w:type="pct"/>
            <w:tcBorders>
              <w:top w:val="nil"/>
              <w:left w:val="nil"/>
              <w:bottom w:val="single" w:sz="4" w:space="0" w:color="auto"/>
              <w:right w:val="single" w:sz="4" w:space="0" w:color="auto"/>
            </w:tcBorders>
            <w:vAlign w:val="center"/>
            <w:hideMark/>
          </w:tcPr>
          <w:p w14:paraId="2C9010C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DE0485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C06A05F"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840D9D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007</w:t>
            </w:r>
          </w:p>
        </w:tc>
        <w:tc>
          <w:tcPr>
            <w:tcW w:w="551" w:type="pct"/>
            <w:tcBorders>
              <w:top w:val="nil"/>
              <w:left w:val="nil"/>
              <w:bottom w:val="single" w:sz="4" w:space="0" w:color="auto"/>
              <w:right w:val="single" w:sz="4" w:space="0" w:color="auto"/>
            </w:tcBorders>
            <w:vAlign w:val="center"/>
            <w:hideMark/>
          </w:tcPr>
          <w:p w14:paraId="5AF2FF5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373B6F9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7E3492B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Провизии</w:t>
            </w:r>
          </w:p>
        </w:tc>
        <w:tc>
          <w:tcPr>
            <w:tcW w:w="621" w:type="pct"/>
            <w:tcBorders>
              <w:top w:val="nil"/>
              <w:left w:val="nil"/>
              <w:bottom w:val="single" w:sz="4" w:space="0" w:color="auto"/>
              <w:right w:val="single" w:sz="4" w:space="0" w:color="auto"/>
            </w:tcBorders>
            <w:vAlign w:val="center"/>
            <w:hideMark/>
          </w:tcPr>
          <w:p w14:paraId="41EDBD1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87CEFC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380A3503"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5432D8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008</w:t>
            </w:r>
          </w:p>
        </w:tc>
        <w:tc>
          <w:tcPr>
            <w:tcW w:w="551" w:type="pct"/>
            <w:tcBorders>
              <w:top w:val="nil"/>
              <w:left w:val="nil"/>
              <w:bottom w:val="single" w:sz="4" w:space="0" w:color="auto"/>
              <w:right w:val="single" w:sz="4" w:space="0" w:color="auto"/>
            </w:tcBorders>
            <w:vAlign w:val="center"/>
            <w:hideMark/>
          </w:tcPr>
          <w:p w14:paraId="6D35BBA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416BDC7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3</w:t>
            </w:r>
          </w:p>
        </w:tc>
        <w:tc>
          <w:tcPr>
            <w:tcW w:w="2449" w:type="pct"/>
            <w:tcBorders>
              <w:top w:val="nil"/>
              <w:left w:val="nil"/>
              <w:bottom w:val="single" w:sz="4" w:space="0" w:color="auto"/>
              <w:right w:val="single" w:sz="4" w:space="0" w:color="auto"/>
            </w:tcBorders>
            <w:vAlign w:val="center"/>
            <w:hideMark/>
          </w:tcPr>
          <w:p w14:paraId="61F4A38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Останати расходи поврзани со продажбата на осигурувања</w:t>
            </w:r>
          </w:p>
        </w:tc>
        <w:tc>
          <w:tcPr>
            <w:tcW w:w="621" w:type="pct"/>
            <w:tcBorders>
              <w:top w:val="nil"/>
              <w:left w:val="nil"/>
              <w:bottom w:val="single" w:sz="4" w:space="0" w:color="auto"/>
              <w:right w:val="single" w:sz="4" w:space="0" w:color="auto"/>
            </w:tcBorders>
            <w:vAlign w:val="center"/>
            <w:hideMark/>
          </w:tcPr>
          <w:p w14:paraId="01317E8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2CEF14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7E13E21"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7AA096B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009</w:t>
            </w:r>
          </w:p>
        </w:tc>
        <w:tc>
          <w:tcPr>
            <w:tcW w:w="551" w:type="pct"/>
            <w:tcBorders>
              <w:top w:val="nil"/>
              <w:left w:val="nil"/>
              <w:bottom w:val="single" w:sz="4" w:space="0" w:color="auto"/>
              <w:right w:val="single" w:sz="4" w:space="0" w:color="auto"/>
            </w:tcBorders>
            <w:vAlign w:val="center"/>
            <w:hideMark/>
          </w:tcPr>
          <w:p w14:paraId="7DC2060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176D180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4</w:t>
            </w:r>
          </w:p>
        </w:tc>
        <w:tc>
          <w:tcPr>
            <w:tcW w:w="2449" w:type="pct"/>
            <w:tcBorders>
              <w:top w:val="nil"/>
              <w:left w:val="nil"/>
              <w:bottom w:val="single" w:sz="4" w:space="0" w:color="auto"/>
              <w:right w:val="single" w:sz="4" w:space="0" w:color="auto"/>
            </w:tcBorders>
            <w:vAlign w:val="center"/>
            <w:hideMark/>
          </w:tcPr>
          <w:p w14:paraId="4F3F78E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Останати расходи од давање на услуги на осигурување</w:t>
            </w:r>
          </w:p>
        </w:tc>
        <w:tc>
          <w:tcPr>
            <w:tcW w:w="621" w:type="pct"/>
            <w:tcBorders>
              <w:top w:val="nil"/>
              <w:left w:val="nil"/>
              <w:bottom w:val="single" w:sz="4" w:space="0" w:color="auto"/>
              <w:right w:val="single" w:sz="4" w:space="0" w:color="auto"/>
            </w:tcBorders>
            <w:vAlign w:val="center"/>
            <w:hideMark/>
          </w:tcPr>
          <w:p w14:paraId="510EA7F0"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A4D707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8F86FF6"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719663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010</w:t>
            </w:r>
          </w:p>
        </w:tc>
        <w:tc>
          <w:tcPr>
            <w:tcW w:w="551" w:type="pct"/>
            <w:tcBorders>
              <w:top w:val="nil"/>
              <w:left w:val="nil"/>
              <w:bottom w:val="single" w:sz="4" w:space="0" w:color="auto"/>
              <w:right w:val="single" w:sz="4" w:space="0" w:color="auto"/>
            </w:tcBorders>
            <w:vAlign w:val="center"/>
            <w:hideMark/>
          </w:tcPr>
          <w:p w14:paraId="1472E08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161BD29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5</w:t>
            </w:r>
          </w:p>
        </w:tc>
        <w:tc>
          <w:tcPr>
            <w:tcW w:w="2449" w:type="pct"/>
            <w:tcBorders>
              <w:top w:val="nil"/>
              <w:left w:val="nil"/>
              <w:bottom w:val="single" w:sz="4" w:space="0" w:color="auto"/>
              <w:right w:val="single" w:sz="4" w:space="0" w:color="auto"/>
            </w:tcBorders>
            <w:vAlign w:val="center"/>
            <w:hideMark/>
          </w:tcPr>
          <w:p w14:paraId="446AABE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Амортизација на трошоци за стекнување на осигурување</w:t>
            </w:r>
          </w:p>
        </w:tc>
        <w:tc>
          <w:tcPr>
            <w:tcW w:w="621" w:type="pct"/>
            <w:tcBorders>
              <w:top w:val="nil"/>
              <w:left w:val="nil"/>
              <w:bottom w:val="single" w:sz="4" w:space="0" w:color="auto"/>
              <w:right w:val="single" w:sz="4" w:space="0" w:color="auto"/>
            </w:tcBorders>
            <w:vAlign w:val="center"/>
            <w:hideMark/>
          </w:tcPr>
          <w:p w14:paraId="4B513D2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6A37CD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09C83F7"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7DEC0AE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011</w:t>
            </w:r>
          </w:p>
        </w:tc>
        <w:tc>
          <w:tcPr>
            <w:tcW w:w="551" w:type="pct"/>
            <w:tcBorders>
              <w:top w:val="nil"/>
              <w:left w:val="nil"/>
              <w:bottom w:val="single" w:sz="4" w:space="0" w:color="auto"/>
              <w:right w:val="single" w:sz="4" w:space="0" w:color="auto"/>
            </w:tcBorders>
            <w:vAlign w:val="center"/>
            <w:hideMark/>
          </w:tcPr>
          <w:p w14:paraId="636A43C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EB66A9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6</w:t>
            </w:r>
          </w:p>
        </w:tc>
        <w:tc>
          <w:tcPr>
            <w:tcW w:w="2449" w:type="pct"/>
            <w:tcBorders>
              <w:top w:val="nil"/>
              <w:left w:val="nil"/>
              <w:bottom w:val="single" w:sz="4" w:space="0" w:color="auto"/>
              <w:right w:val="single" w:sz="4" w:space="0" w:color="auto"/>
            </w:tcBorders>
            <w:vAlign w:val="center"/>
            <w:hideMark/>
          </w:tcPr>
          <w:p w14:paraId="3723885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Загуби и ослободување на загуби по основ на непрофитабилни договори</w:t>
            </w:r>
          </w:p>
        </w:tc>
        <w:tc>
          <w:tcPr>
            <w:tcW w:w="621" w:type="pct"/>
            <w:tcBorders>
              <w:top w:val="nil"/>
              <w:left w:val="nil"/>
              <w:bottom w:val="single" w:sz="4" w:space="0" w:color="auto"/>
              <w:right w:val="single" w:sz="4" w:space="0" w:color="auto"/>
            </w:tcBorders>
            <w:vAlign w:val="center"/>
            <w:hideMark/>
          </w:tcPr>
          <w:p w14:paraId="6931F35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C50BE2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4C5A416"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0F7F566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012</w:t>
            </w:r>
          </w:p>
        </w:tc>
        <w:tc>
          <w:tcPr>
            <w:tcW w:w="551" w:type="pct"/>
            <w:tcBorders>
              <w:top w:val="nil"/>
              <w:left w:val="nil"/>
              <w:bottom w:val="single" w:sz="4" w:space="0" w:color="auto"/>
              <w:right w:val="single" w:sz="4" w:space="0" w:color="auto"/>
            </w:tcBorders>
            <w:vAlign w:val="center"/>
            <w:hideMark/>
          </w:tcPr>
          <w:p w14:paraId="23216AD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540C3712"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7</w:t>
            </w:r>
          </w:p>
        </w:tc>
        <w:tc>
          <w:tcPr>
            <w:tcW w:w="2449" w:type="pct"/>
            <w:tcBorders>
              <w:top w:val="nil"/>
              <w:left w:val="nil"/>
              <w:bottom w:val="single" w:sz="4" w:space="0" w:color="auto"/>
              <w:right w:val="single" w:sz="4" w:space="0" w:color="auto"/>
            </w:tcBorders>
            <w:vAlign w:val="center"/>
            <w:hideMark/>
          </w:tcPr>
          <w:p w14:paraId="73A98CE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Промена на обврски за настанати штети</w:t>
            </w:r>
          </w:p>
        </w:tc>
        <w:tc>
          <w:tcPr>
            <w:tcW w:w="621" w:type="pct"/>
            <w:tcBorders>
              <w:top w:val="nil"/>
              <w:left w:val="nil"/>
              <w:bottom w:val="single" w:sz="4" w:space="0" w:color="auto"/>
              <w:right w:val="single" w:sz="4" w:space="0" w:color="auto"/>
            </w:tcBorders>
            <w:vAlign w:val="center"/>
            <w:hideMark/>
          </w:tcPr>
          <w:p w14:paraId="4A8EAC7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E7A4C1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352D8447"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7D34AD64"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013</w:t>
            </w:r>
          </w:p>
        </w:tc>
        <w:tc>
          <w:tcPr>
            <w:tcW w:w="551" w:type="pct"/>
            <w:tcBorders>
              <w:top w:val="nil"/>
              <w:left w:val="nil"/>
              <w:bottom w:val="single" w:sz="4" w:space="0" w:color="auto"/>
              <w:right w:val="single" w:sz="4" w:space="0" w:color="auto"/>
            </w:tcBorders>
            <w:vAlign w:val="center"/>
            <w:hideMark/>
          </w:tcPr>
          <w:p w14:paraId="68ECC78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014 - 015</w:t>
            </w:r>
          </w:p>
        </w:tc>
        <w:tc>
          <w:tcPr>
            <w:tcW w:w="382" w:type="pct"/>
            <w:tcBorders>
              <w:top w:val="nil"/>
              <w:left w:val="nil"/>
              <w:bottom w:val="single" w:sz="4" w:space="0" w:color="auto"/>
              <w:right w:val="single" w:sz="4" w:space="0" w:color="auto"/>
            </w:tcBorders>
            <w:vAlign w:val="center"/>
            <w:hideMark/>
          </w:tcPr>
          <w:p w14:paraId="5EAF0C43"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III</w:t>
            </w:r>
          </w:p>
        </w:tc>
        <w:tc>
          <w:tcPr>
            <w:tcW w:w="2449" w:type="pct"/>
            <w:tcBorders>
              <w:top w:val="nil"/>
              <w:left w:val="nil"/>
              <w:bottom w:val="single" w:sz="4" w:space="0" w:color="auto"/>
              <w:right w:val="single" w:sz="4" w:space="0" w:color="auto"/>
            </w:tcBorders>
            <w:vAlign w:val="center"/>
            <w:hideMark/>
          </w:tcPr>
          <w:p w14:paraId="7C764319"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Нето резултат од договорите за (пасивно) реосигурување</w:t>
            </w:r>
          </w:p>
        </w:tc>
        <w:tc>
          <w:tcPr>
            <w:tcW w:w="621" w:type="pct"/>
            <w:tcBorders>
              <w:top w:val="nil"/>
              <w:left w:val="nil"/>
              <w:bottom w:val="single" w:sz="4" w:space="0" w:color="auto"/>
              <w:right w:val="single" w:sz="4" w:space="0" w:color="auto"/>
            </w:tcBorders>
            <w:vAlign w:val="center"/>
            <w:hideMark/>
          </w:tcPr>
          <w:p w14:paraId="5FF91156"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711B08CD"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368EBCBE"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E386F8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014</w:t>
            </w:r>
          </w:p>
        </w:tc>
        <w:tc>
          <w:tcPr>
            <w:tcW w:w="551" w:type="pct"/>
            <w:tcBorders>
              <w:top w:val="nil"/>
              <w:left w:val="nil"/>
              <w:bottom w:val="single" w:sz="4" w:space="0" w:color="auto"/>
              <w:right w:val="single" w:sz="4" w:space="0" w:color="auto"/>
            </w:tcBorders>
            <w:vAlign w:val="center"/>
            <w:hideMark/>
          </w:tcPr>
          <w:p w14:paraId="461BA92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E34CA22"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3A3B3E1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Приходи од договори за (пасивно) реосигурување</w:t>
            </w:r>
          </w:p>
        </w:tc>
        <w:tc>
          <w:tcPr>
            <w:tcW w:w="621" w:type="pct"/>
            <w:tcBorders>
              <w:top w:val="nil"/>
              <w:left w:val="nil"/>
              <w:bottom w:val="single" w:sz="4" w:space="0" w:color="auto"/>
              <w:right w:val="single" w:sz="4" w:space="0" w:color="auto"/>
            </w:tcBorders>
            <w:vAlign w:val="center"/>
            <w:hideMark/>
          </w:tcPr>
          <w:p w14:paraId="0DC9B3A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DFCCE9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67CFC51F"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1CEB93D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015</w:t>
            </w:r>
          </w:p>
        </w:tc>
        <w:tc>
          <w:tcPr>
            <w:tcW w:w="551" w:type="pct"/>
            <w:tcBorders>
              <w:top w:val="nil"/>
              <w:left w:val="nil"/>
              <w:bottom w:val="single" w:sz="4" w:space="0" w:color="auto"/>
              <w:right w:val="single" w:sz="4" w:space="0" w:color="auto"/>
            </w:tcBorders>
            <w:vAlign w:val="center"/>
            <w:hideMark/>
          </w:tcPr>
          <w:p w14:paraId="1493C8F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491A37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6238F01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Расходи од договори за (пасивно) реосигурување</w:t>
            </w:r>
          </w:p>
        </w:tc>
        <w:tc>
          <w:tcPr>
            <w:tcW w:w="621" w:type="pct"/>
            <w:tcBorders>
              <w:top w:val="nil"/>
              <w:left w:val="nil"/>
              <w:bottom w:val="single" w:sz="4" w:space="0" w:color="auto"/>
              <w:right w:val="single" w:sz="4" w:space="0" w:color="auto"/>
            </w:tcBorders>
            <w:vAlign w:val="center"/>
            <w:hideMark/>
          </w:tcPr>
          <w:p w14:paraId="3D6040E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0A5E85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2939A53F"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8CA1CD7"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016</w:t>
            </w:r>
          </w:p>
        </w:tc>
        <w:tc>
          <w:tcPr>
            <w:tcW w:w="551" w:type="pct"/>
            <w:tcBorders>
              <w:top w:val="nil"/>
              <w:left w:val="nil"/>
              <w:bottom w:val="single" w:sz="4" w:space="0" w:color="auto"/>
              <w:right w:val="single" w:sz="4" w:space="0" w:color="auto"/>
            </w:tcBorders>
            <w:vAlign w:val="center"/>
            <w:hideMark/>
          </w:tcPr>
          <w:p w14:paraId="6CC13121"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001 + 005 + 013</w:t>
            </w:r>
          </w:p>
        </w:tc>
        <w:tc>
          <w:tcPr>
            <w:tcW w:w="382" w:type="pct"/>
            <w:tcBorders>
              <w:top w:val="nil"/>
              <w:left w:val="nil"/>
              <w:bottom w:val="single" w:sz="4" w:space="0" w:color="auto"/>
              <w:right w:val="single" w:sz="4" w:space="0" w:color="auto"/>
            </w:tcBorders>
            <w:vAlign w:val="center"/>
            <w:hideMark/>
          </w:tcPr>
          <w:p w14:paraId="4A86B4B3"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IV</w:t>
            </w:r>
          </w:p>
        </w:tc>
        <w:tc>
          <w:tcPr>
            <w:tcW w:w="2449" w:type="pct"/>
            <w:tcBorders>
              <w:top w:val="nil"/>
              <w:left w:val="nil"/>
              <w:bottom w:val="single" w:sz="4" w:space="0" w:color="auto"/>
              <w:right w:val="single" w:sz="4" w:space="0" w:color="auto"/>
            </w:tcBorders>
            <w:vAlign w:val="center"/>
            <w:hideMark/>
          </w:tcPr>
          <w:p w14:paraId="2CCF1EA8"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Резултат од договори за осигурување</w:t>
            </w:r>
          </w:p>
        </w:tc>
        <w:tc>
          <w:tcPr>
            <w:tcW w:w="621" w:type="pct"/>
            <w:tcBorders>
              <w:top w:val="nil"/>
              <w:left w:val="nil"/>
              <w:bottom w:val="single" w:sz="4" w:space="0" w:color="auto"/>
              <w:right w:val="single" w:sz="4" w:space="0" w:color="auto"/>
            </w:tcBorders>
            <w:vAlign w:val="center"/>
            <w:hideMark/>
          </w:tcPr>
          <w:p w14:paraId="20D7CE8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21ACD10"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2D4BE906" w14:textId="77777777" w:rsidTr="000E40DF">
        <w:trPr>
          <w:trHeight w:val="540"/>
        </w:trPr>
        <w:tc>
          <w:tcPr>
            <w:tcW w:w="381" w:type="pct"/>
            <w:tcBorders>
              <w:top w:val="nil"/>
              <w:left w:val="single" w:sz="4" w:space="0" w:color="auto"/>
              <w:bottom w:val="single" w:sz="4" w:space="0" w:color="auto"/>
              <w:right w:val="single" w:sz="4" w:space="0" w:color="auto"/>
            </w:tcBorders>
            <w:vAlign w:val="center"/>
            <w:hideMark/>
          </w:tcPr>
          <w:p w14:paraId="238531D6"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017</w:t>
            </w:r>
          </w:p>
        </w:tc>
        <w:tc>
          <w:tcPr>
            <w:tcW w:w="551" w:type="pct"/>
            <w:tcBorders>
              <w:top w:val="nil"/>
              <w:left w:val="nil"/>
              <w:bottom w:val="single" w:sz="4" w:space="0" w:color="auto"/>
              <w:right w:val="single" w:sz="4" w:space="0" w:color="auto"/>
            </w:tcBorders>
            <w:vAlign w:val="center"/>
            <w:hideMark/>
          </w:tcPr>
          <w:p w14:paraId="47D5B150"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018 + 023 + 024 + 025 + 026 + 027 + 031 + 032 + 033 + 034</w:t>
            </w:r>
          </w:p>
        </w:tc>
        <w:tc>
          <w:tcPr>
            <w:tcW w:w="382" w:type="pct"/>
            <w:tcBorders>
              <w:top w:val="nil"/>
              <w:left w:val="nil"/>
              <w:bottom w:val="single" w:sz="4" w:space="0" w:color="auto"/>
              <w:right w:val="single" w:sz="4" w:space="0" w:color="auto"/>
            </w:tcBorders>
            <w:vAlign w:val="center"/>
            <w:hideMark/>
          </w:tcPr>
          <w:p w14:paraId="6C002A58"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V</w:t>
            </w:r>
          </w:p>
        </w:tc>
        <w:tc>
          <w:tcPr>
            <w:tcW w:w="2449" w:type="pct"/>
            <w:tcBorders>
              <w:top w:val="nil"/>
              <w:left w:val="nil"/>
              <w:bottom w:val="single" w:sz="4" w:space="0" w:color="auto"/>
              <w:right w:val="single" w:sz="4" w:space="0" w:color="auto"/>
            </w:tcBorders>
            <w:vAlign w:val="center"/>
            <w:hideMark/>
          </w:tcPr>
          <w:p w14:paraId="5D655B7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Нето резултат од вложувања</w:t>
            </w:r>
          </w:p>
        </w:tc>
        <w:tc>
          <w:tcPr>
            <w:tcW w:w="621" w:type="pct"/>
            <w:tcBorders>
              <w:top w:val="nil"/>
              <w:left w:val="nil"/>
              <w:bottom w:val="single" w:sz="4" w:space="0" w:color="auto"/>
              <w:right w:val="single" w:sz="4" w:space="0" w:color="auto"/>
            </w:tcBorders>
            <w:vAlign w:val="center"/>
            <w:hideMark/>
          </w:tcPr>
          <w:p w14:paraId="1472DAD8"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542588D"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3D3EF3EA"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54374FD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018</w:t>
            </w:r>
          </w:p>
        </w:tc>
        <w:tc>
          <w:tcPr>
            <w:tcW w:w="551" w:type="pct"/>
            <w:tcBorders>
              <w:top w:val="nil"/>
              <w:left w:val="nil"/>
              <w:bottom w:val="single" w:sz="4" w:space="0" w:color="auto"/>
              <w:right w:val="single" w:sz="4" w:space="0" w:color="auto"/>
            </w:tcBorders>
            <w:vAlign w:val="center"/>
            <w:hideMark/>
          </w:tcPr>
          <w:p w14:paraId="68FDC71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019 + 020 + 021 + 022</w:t>
            </w:r>
          </w:p>
        </w:tc>
        <w:tc>
          <w:tcPr>
            <w:tcW w:w="382" w:type="pct"/>
            <w:tcBorders>
              <w:top w:val="nil"/>
              <w:left w:val="nil"/>
              <w:bottom w:val="single" w:sz="4" w:space="0" w:color="auto"/>
              <w:right w:val="single" w:sz="4" w:space="0" w:color="auto"/>
            </w:tcBorders>
            <w:vAlign w:val="center"/>
            <w:hideMark/>
          </w:tcPr>
          <w:p w14:paraId="6ACB7FB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1BF0735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резултат од вложувања во земјиште и градежни објекти</w:t>
            </w:r>
          </w:p>
        </w:tc>
        <w:tc>
          <w:tcPr>
            <w:tcW w:w="621" w:type="pct"/>
            <w:tcBorders>
              <w:top w:val="nil"/>
              <w:left w:val="nil"/>
              <w:bottom w:val="single" w:sz="4" w:space="0" w:color="auto"/>
              <w:right w:val="single" w:sz="4" w:space="0" w:color="auto"/>
            </w:tcBorders>
            <w:vAlign w:val="center"/>
            <w:hideMark/>
          </w:tcPr>
          <w:p w14:paraId="7284B56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8310FF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776663BF"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32028C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019</w:t>
            </w:r>
          </w:p>
        </w:tc>
        <w:tc>
          <w:tcPr>
            <w:tcW w:w="551" w:type="pct"/>
            <w:tcBorders>
              <w:top w:val="nil"/>
              <w:left w:val="nil"/>
              <w:bottom w:val="single" w:sz="4" w:space="0" w:color="auto"/>
              <w:right w:val="single" w:sz="4" w:space="0" w:color="auto"/>
            </w:tcBorders>
            <w:vAlign w:val="center"/>
            <w:hideMark/>
          </w:tcPr>
          <w:p w14:paraId="73C9532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D87D87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1.1.</w:t>
            </w:r>
          </w:p>
        </w:tc>
        <w:tc>
          <w:tcPr>
            <w:tcW w:w="2449" w:type="pct"/>
            <w:tcBorders>
              <w:top w:val="nil"/>
              <w:left w:val="nil"/>
              <w:bottom w:val="single" w:sz="4" w:space="0" w:color="auto"/>
              <w:right w:val="single" w:sz="4" w:space="0" w:color="auto"/>
            </w:tcBorders>
            <w:vAlign w:val="center"/>
            <w:hideMark/>
          </w:tcPr>
          <w:p w14:paraId="2F88D44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Добивки/загуби (нето) од наеми</w:t>
            </w:r>
          </w:p>
        </w:tc>
        <w:tc>
          <w:tcPr>
            <w:tcW w:w="621" w:type="pct"/>
            <w:tcBorders>
              <w:top w:val="nil"/>
              <w:left w:val="nil"/>
              <w:bottom w:val="single" w:sz="4" w:space="0" w:color="auto"/>
              <w:right w:val="single" w:sz="4" w:space="0" w:color="auto"/>
            </w:tcBorders>
            <w:vAlign w:val="center"/>
            <w:hideMark/>
          </w:tcPr>
          <w:p w14:paraId="2F45843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8EDD73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79639752"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2E0D7F8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020</w:t>
            </w:r>
          </w:p>
        </w:tc>
        <w:tc>
          <w:tcPr>
            <w:tcW w:w="551" w:type="pct"/>
            <w:tcBorders>
              <w:top w:val="nil"/>
              <w:left w:val="nil"/>
              <w:bottom w:val="single" w:sz="4" w:space="0" w:color="auto"/>
              <w:right w:val="single" w:sz="4" w:space="0" w:color="auto"/>
            </w:tcBorders>
            <w:vAlign w:val="center"/>
            <w:hideMark/>
          </w:tcPr>
          <w:p w14:paraId="56E1986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7A1BDF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1.2.</w:t>
            </w:r>
          </w:p>
        </w:tc>
        <w:tc>
          <w:tcPr>
            <w:tcW w:w="2449" w:type="pct"/>
            <w:tcBorders>
              <w:top w:val="nil"/>
              <w:left w:val="nil"/>
              <w:bottom w:val="single" w:sz="4" w:space="0" w:color="auto"/>
              <w:right w:val="single" w:sz="4" w:space="0" w:color="auto"/>
            </w:tcBorders>
            <w:vAlign w:val="center"/>
            <w:hideMark/>
          </w:tcPr>
          <w:p w14:paraId="03020FF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Реализирани добивки/загуби (нето) од недвижности кои не се користат за сопствена употреба</w:t>
            </w:r>
          </w:p>
        </w:tc>
        <w:tc>
          <w:tcPr>
            <w:tcW w:w="621" w:type="pct"/>
            <w:tcBorders>
              <w:top w:val="nil"/>
              <w:left w:val="nil"/>
              <w:bottom w:val="single" w:sz="4" w:space="0" w:color="auto"/>
              <w:right w:val="single" w:sz="4" w:space="0" w:color="auto"/>
            </w:tcBorders>
            <w:vAlign w:val="center"/>
            <w:hideMark/>
          </w:tcPr>
          <w:p w14:paraId="012C338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7C19AF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202198F7"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7CB1137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021</w:t>
            </w:r>
          </w:p>
        </w:tc>
        <w:tc>
          <w:tcPr>
            <w:tcW w:w="551" w:type="pct"/>
            <w:tcBorders>
              <w:top w:val="nil"/>
              <w:left w:val="nil"/>
              <w:bottom w:val="single" w:sz="4" w:space="0" w:color="auto"/>
              <w:right w:val="single" w:sz="4" w:space="0" w:color="auto"/>
            </w:tcBorders>
            <w:vAlign w:val="center"/>
            <w:hideMark/>
          </w:tcPr>
          <w:p w14:paraId="30439C4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CCE717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1.3.</w:t>
            </w:r>
          </w:p>
        </w:tc>
        <w:tc>
          <w:tcPr>
            <w:tcW w:w="2449" w:type="pct"/>
            <w:tcBorders>
              <w:top w:val="nil"/>
              <w:left w:val="nil"/>
              <w:bottom w:val="single" w:sz="4" w:space="0" w:color="auto"/>
              <w:right w:val="single" w:sz="4" w:space="0" w:color="auto"/>
            </w:tcBorders>
            <w:vAlign w:val="center"/>
            <w:hideMark/>
          </w:tcPr>
          <w:p w14:paraId="06E37B6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Нереализирани добивки/загуби (нето) од недвижности кои не се користат за сопствена употреба</w:t>
            </w:r>
          </w:p>
        </w:tc>
        <w:tc>
          <w:tcPr>
            <w:tcW w:w="621" w:type="pct"/>
            <w:tcBorders>
              <w:top w:val="nil"/>
              <w:left w:val="nil"/>
              <w:bottom w:val="single" w:sz="4" w:space="0" w:color="auto"/>
              <w:right w:val="single" w:sz="4" w:space="0" w:color="auto"/>
            </w:tcBorders>
            <w:vAlign w:val="center"/>
            <w:hideMark/>
          </w:tcPr>
          <w:p w14:paraId="60021FD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4C8B895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199F037"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43F60FF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022</w:t>
            </w:r>
          </w:p>
        </w:tc>
        <w:tc>
          <w:tcPr>
            <w:tcW w:w="551" w:type="pct"/>
            <w:tcBorders>
              <w:top w:val="nil"/>
              <w:left w:val="nil"/>
              <w:bottom w:val="single" w:sz="4" w:space="0" w:color="auto"/>
              <w:right w:val="single" w:sz="4" w:space="0" w:color="auto"/>
            </w:tcBorders>
            <w:vAlign w:val="center"/>
            <w:hideMark/>
          </w:tcPr>
          <w:p w14:paraId="51CEBD6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34540B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1.4.</w:t>
            </w:r>
          </w:p>
        </w:tc>
        <w:tc>
          <w:tcPr>
            <w:tcW w:w="2449" w:type="pct"/>
            <w:tcBorders>
              <w:top w:val="nil"/>
              <w:left w:val="nil"/>
              <w:bottom w:val="single" w:sz="4" w:space="0" w:color="auto"/>
              <w:right w:val="single" w:sz="4" w:space="0" w:color="auto"/>
            </w:tcBorders>
            <w:vAlign w:val="center"/>
            <w:hideMark/>
          </w:tcPr>
          <w:p w14:paraId="12D0383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xml:space="preserve">Амортизација на земјиште и градежни објекти кои не служат на друштвото за вршење на дејноста </w:t>
            </w:r>
          </w:p>
        </w:tc>
        <w:tc>
          <w:tcPr>
            <w:tcW w:w="621" w:type="pct"/>
            <w:tcBorders>
              <w:top w:val="nil"/>
              <w:left w:val="nil"/>
              <w:bottom w:val="single" w:sz="4" w:space="0" w:color="auto"/>
              <w:right w:val="single" w:sz="4" w:space="0" w:color="auto"/>
            </w:tcBorders>
            <w:vAlign w:val="center"/>
            <w:hideMark/>
          </w:tcPr>
          <w:p w14:paraId="590A903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54BA23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AC18402"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49A1539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023</w:t>
            </w:r>
          </w:p>
        </w:tc>
        <w:tc>
          <w:tcPr>
            <w:tcW w:w="551" w:type="pct"/>
            <w:tcBorders>
              <w:top w:val="nil"/>
              <w:left w:val="nil"/>
              <w:bottom w:val="single" w:sz="4" w:space="0" w:color="auto"/>
              <w:right w:val="single" w:sz="4" w:space="0" w:color="auto"/>
            </w:tcBorders>
            <w:vAlign w:val="center"/>
            <w:hideMark/>
          </w:tcPr>
          <w:p w14:paraId="4D1060A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858EB9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5652E28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Приход од камата пресметана со примена на методот на ефективна каматна стапка</w:t>
            </w:r>
          </w:p>
        </w:tc>
        <w:tc>
          <w:tcPr>
            <w:tcW w:w="621" w:type="pct"/>
            <w:tcBorders>
              <w:top w:val="nil"/>
              <w:left w:val="nil"/>
              <w:bottom w:val="single" w:sz="4" w:space="0" w:color="auto"/>
              <w:right w:val="single" w:sz="4" w:space="0" w:color="auto"/>
            </w:tcBorders>
            <w:vAlign w:val="center"/>
            <w:hideMark/>
          </w:tcPr>
          <w:p w14:paraId="44C9841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1DCB2B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1B6B4B9"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CF1EC9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024</w:t>
            </w:r>
          </w:p>
        </w:tc>
        <w:tc>
          <w:tcPr>
            <w:tcW w:w="551" w:type="pct"/>
            <w:tcBorders>
              <w:top w:val="nil"/>
              <w:left w:val="nil"/>
              <w:bottom w:val="single" w:sz="4" w:space="0" w:color="auto"/>
              <w:right w:val="single" w:sz="4" w:space="0" w:color="auto"/>
            </w:tcBorders>
            <w:vAlign w:val="center"/>
            <w:hideMark/>
          </w:tcPr>
          <w:p w14:paraId="280D24C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1B47992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3</w:t>
            </w:r>
          </w:p>
        </w:tc>
        <w:tc>
          <w:tcPr>
            <w:tcW w:w="2449" w:type="pct"/>
            <w:tcBorders>
              <w:top w:val="nil"/>
              <w:left w:val="nil"/>
              <w:bottom w:val="single" w:sz="4" w:space="0" w:color="auto"/>
              <w:right w:val="single" w:sz="4" w:space="0" w:color="auto"/>
            </w:tcBorders>
            <w:vAlign w:val="center"/>
            <w:hideMark/>
          </w:tcPr>
          <w:p w14:paraId="24CAC72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Останати приходи од камата</w:t>
            </w:r>
          </w:p>
        </w:tc>
        <w:tc>
          <w:tcPr>
            <w:tcW w:w="621" w:type="pct"/>
            <w:tcBorders>
              <w:top w:val="nil"/>
              <w:left w:val="nil"/>
              <w:bottom w:val="single" w:sz="4" w:space="0" w:color="auto"/>
              <w:right w:val="single" w:sz="4" w:space="0" w:color="auto"/>
            </w:tcBorders>
            <w:vAlign w:val="center"/>
            <w:hideMark/>
          </w:tcPr>
          <w:p w14:paraId="1248060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701C1DF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BAE010D"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593FD9F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lastRenderedPageBreak/>
              <w:t>025</w:t>
            </w:r>
          </w:p>
        </w:tc>
        <w:tc>
          <w:tcPr>
            <w:tcW w:w="551" w:type="pct"/>
            <w:tcBorders>
              <w:top w:val="nil"/>
              <w:left w:val="nil"/>
              <w:bottom w:val="single" w:sz="4" w:space="0" w:color="auto"/>
              <w:right w:val="single" w:sz="4" w:space="0" w:color="auto"/>
            </w:tcBorders>
            <w:vAlign w:val="center"/>
            <w:hideMark/>
          </w:tcPr>
          <w:p w14:paraId="019A0B3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DACFAB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4</w:t>
            </w:r>
          </w:p>
        </w:tc>
        <w:tc>
          <w:tcPr>
            <w:tcW w:w="2449" w:type="pct"/>
            <w:tcBorders>
              <w:top w:val="nil"/>
              <w:left w:val="nil"/>
              <w:bottom w:val="single" w:sz="4" w:space="0" w:color="auto"/>
              <w:right w:val="single" w:sz="4" w:space="0" w:color="auto"/>
            </w:tcBorders>
            <w:vAlign w:val="center"/>
            <w:hideMark/>
          </w:tcPr>
          <w:p w14:paraId="401B587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Приходи од дивиденди</w:t>
            </w:r>
          </w:p>
        </w:tc>
        <w:tc>
          <w:tcPr>
            <w:tcW w:w="621" w:type="pct"/>
            <w:tcBorders>
              <w:top w:val="nil"/>
              <w:left w:val="nil"/>
              <w:bottom w:val="single" w:sz="4" w:space="0" w:color="auto"/>
              <w:right w:val="single" w:sz="4" w:space="0" w:color="auto"/>
            </w:tcBorders>
            <w:vAlign w:val="center"/>
            <w:hideMark/>
          </w:tcPr>
          <w:p w14:paraId="741D704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8687DC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3CF5372C"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6D6B2DA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026</w:t>
            </w:r>
          </w:p>
        </w:tc>
        <w:tc>
          <w:tcPr>
            <w:tcW w:w="551" w:type="pct"/>
            <w:tcBorders>
              <w:top w:val="nil"/>
              <w:left w:val="nil"/>
              <w:bottom w:val="single" w:sz="4" w:space="0" w:color="auto"/>
              <w:right w:val="single" w:sz="4" w:space="0" w:color="auto"/>
            </w:tcBorders>
            <w:vAlign w:val="center"/>
            <w:hideMark/>
          </w:tcPr>
          <w:p w14:paraId="43C463D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60383EF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5</w:t>
            </w:r>
          </w:p>
        </w:tc>
        <w:tc>
          <w:tcPr>
            <w:tcW w:w="2449" w:type="pct"/>
            <w:tcBorders>
              <w:top w:val="nil"/>
              <w:left w:val="nil"/>
              <w:bottom w:val="single" w:sz="4" w:space="0" w:color="auto"/>
              <w:right w:val="single" w:sz="4" w:space="0" w:color="auto"/>
            </w:tcBorders>
            <w:vAlign w:val="center"/>
            <w:hideMark/>
          </w:tcPr>
          <w:p w14:paraId="68D5A66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Нереализирани добивки/загуби (нето) од финансиски средства кои се водат по објективна вредност преку БУ</w:t>
            </w:r>
          </w:p>
        </w:tc>
        <w:tc>
          <w:tcPr>
            <w:tcW w:w="621" w:type="pct"/>
            <w:tcBorders>
              <w:top w:val="nil"/>
              <w:left w:val="nil"/>
              <w:bottom w:val="single" w:sz="4" w:space="0" w:color="auto"/>
              <w:right w:val="single" w:sz="4" w:space="0" w:color="auto"/>
            </w:tcBorders>
            <w:vAlign w:val="center"/>
            <w:hideMark/>
          </w:tcPr>
          <w:p w14:paraId="675EDC7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D3BDF60"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63CDF42"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6526FE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027</w:t>
            </w:r>
          </w:p>
        </w:tc>
        <w:tc>
          <w:tcPr>
            <w:tcW w:w="551" w:type="pct"/>
            <w:tcBorders>
              <w:top w:val="nil"/>
              <w:left w:val="nil"/>
              <w:bottom w:val="single" w:sz="4" w:space="0" w:color="auto"/>
              <w:right w:val="single" w:sz="4" w:space="0" w:color="auto"/>
            </w:tcBorders>
            <w:vAlign w:val="center"/>
            <w:hideMark/>
          </w:tcPr>
          <w:p w14:paraId="439B870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028 + 029 + 030</w:t>
            </w:r>
          </w:p>
        </w:tc>
        <w:tc>
          <w:tcPr>
            <w:tcW w:w="382" w:type="pct"/>
            <w:tcBorders>
              <w:top w:val="nil"/>
              <w:left w:val="nil"/>
              <w:bottom w:val="single" w:sz="4" w:space="0" w:color="auto"/>
              <w:right w:val="single" w:sz="4" w:space="0" w:color="auto"/>
            </w:tcBorders>
            <w:vAlign w:val="center"/>
            <w:hideMark/>
          </w:tcPr>
          <w:p w14:paraId="4097BB0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6</w:t>
            </w:r>
          </w:p>
        </w:tc>
        <w:tc>
          <w:tcPr>
            <w:tcW w:w="2449" w:type="pct"/>
            <w:tcBorders>
              <w:top w:val="nil"/>
              <w:left w:val="nil"/>
              <w:bottom w:val="single" w:sz="4" w:space="0" w:color="auto"/>
              <w:right w:val="single" w:sz="4" w:space="0" w:color="auto"/>
            </w:tcBorders>
            <w:vAlign w:val="center"/>
            <w:hideMark/>
          </w:tcPr>
          <w:p w14:paraId="17F00C0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Реализирани добивки/загуби</w:t>
            </w:r>
          </w:p>
        </w:tc>
        <w:tc>
          <w:tcPr>
            <w:tcW w:w="621" w:type="pct"/>
            <w:tcBorders>
              <w:top w:val="nil"/>
              <w:left w:val="nil"/>
              <w:bottom w:val="single" w:sz="4" w:space="0" w:color="auto"/>
              <w:right w:val="single" w:sz="4" w:space="0" w:color="auto"/>
            </w:tcBorders>
            <w:vAlign w:val="center"/>
            <w:hideMark/>
          </w:tcPr>
          <w:p w14:paraId="6F0A8A1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2605F8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D9E3AB3"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284DC97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028</w:t>
            </w:r>
          </w:p>
        </w:tc>
        <w:tc>
          <w:tcPr>
            <w:tcW w:w="551" w:type="pct"/>
            <w:tcBorders>
              <w:top w:val="nil"/>
              <w:left w:val="nil"/>
              <w:bottom w:val="single" w:sz="4" w:space="0" w:color="auto"/>
              <w:right w:val="single" w:sz="4" w:space="0" w:color="auto"/>
            </w:tcBorders>
            <w:vAlign w:val="center"/>
            <w:hideMark/>
          </w:tcPr>
          <w:p w14:paraId="4B358BB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603E47B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6.1.</w:t>
            </w:r>
          </w:p>
        </w:tc>
        <w:tc>
          <w:tcPr>
            <w:tcW w:w="2449" w:type="pct"/>
            <w:tcBorders>
              <w:top w:val="nil"/>
              <w:left w:val="nil"/>
              <w:bottom w:val="single" w:sz="4" w:space="0" w:color="auto"/>
              <w:right w:val="single" w:sz="4" w:space="0" w:color="auto"/>
            </w:tcBorders>
            <w:vAlign w:val="center"/>
            <w:hideMark/>
          </w:tcPr>
          <w:p w14:paraId="50514B6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Реализирани добивки/загуби (нето) од финансиски средства кои се водат по објективна вредност преку БУ</w:t>
            </w:r>
          </w:p>
        </w:tc>
        <w:tc>
          <w:tcPr>
            <w:tcW w:w="621" w:type="pct"/>
            <w:tcBorders>
              <w:top w:val="nil"/>
              <w:left w:val="nil"/>
              <w:bottom w:val="single" w:sz="4" w:space="0" w:color="auto"/>
              <w:right w:val="single" w:sz="4" w:space="0" w:color="auto"/>
            </w:tcBorders>
            <w:vAlign w:val="center"/>
            <w:hideMark/>
          </w:tcPr>
          <w:p w14:paraId="59C7BE0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ED1470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32B40240"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5A3E9B2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029</w:t>
            </w:r>
          </w:p>
        </w:tc>
        <w:tc>
          <w:tcPr>
            <w:tcW w:w="551" w:type="pct"/>
            <w:tcBorders>
              <w:top w:val="nil"/>
              <w:left w:val="nil"/>
              <w:bottom w:val="single" w:sz="4" w:space="0" w:color="auto"/>
              <w:right w:val="single" w:sz="4" w:space="0" w:color="auto"/>
            </w:tcBorders>
            <w:vAlign w:val="center"/>
            <w:hideMark/>
          </w:tcPr>
          <w:p w14:paraId="2ED1FA0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4871015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6.2.</w:t>
            </w:r>
          </w:p>
        </w:tc>
        <w:tc>
          <w:tcPr>
            <w:tcW w:w="2449" w:type="pct"/>
            <w:tcBorders>
              <w:top w:val="nil"/>
              <w:left w:val="nil"/>
              <w:bottom w:val="single" w:sz="4" w:space="0" w:color="auto"/>
              <w:right w:val="single" w:sz="4" w:space="0" w:color="auto"/>
            </w:tcBorders>
            <w:vAlign w:val="center"/>
            <w:hideMark/>
          </w:tcPr>
          <w:p w14:paraId="324CF53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Реализирани добивки/загуби (нето) од финансиски имот кои се водат по објективна вредност преку останата сеопфатна добивка</w:t>
            </w:r>
          </w:p>
        </w:tc>
        <w:tc>
          <w:tcPr>
            <w:tcW w:w="621" w:type="pct"/>
            <w:tcBorders>
              <w:top w:val="nil"/>
              <w:left w:val="nil"/>
              <w:bottom w:val="single" w:sz="4" w:space="0" w:color="auto"/>
              <w:right w:val="single" w:sz="4" w:space="0" w:color="auto"/>
            </w:tcBorders>
            <w:vAlign w:val="center"/>
            <w:hideMark/>
          </w:tcPr>
          <w:p w14:paraId="4D6828E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FF7062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8609785"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EC7234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030</w:t>
            </w:r>
          </w:p>
        </w:tc>
        <w:tc>
          <w:tcPr>
            <w:tcW w:w="551" w:type="pct"/>
            <w:tcBorders>
              <w:top w:val="nil"/>
              <w:left w:val="nil"/>
              <w:bottom w:val="single" w:sz="4" w:space="0" w:color="auto"/>
              <w:right w:val="single" w:sz="4" w:space="0" w:color="auto"/>
            </w:tcBorders>
            <w:vAlign w:val="center"/>
            <w:hideMark/>
          </w:tcPr>
          <w:p w14:paraId="78A1F07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793584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6.3.</w:t>
            </w:r>
          </w:p>
        </w:tc>
        <w:tc>
          <w:tcPr>
            <w:tcW w:w="2449" w:type="pct"/>
            <w:tcBorders>
              <w:top w:val="nil"/>
              <w:left w:val="nil"/>
              <w:bottom w:val="single" w:sz="4" w:space="0" w:color="auto"/>
              <w:right w:val="single" w:sz="4" w:space="0" w:color="auto"/>
            </w:tcBorders>
            <w:vAlign w:val="center"/>
            <w:hideMark/>
          </w:tcPr>
          <w:p w14:paraId="6AAF760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Останати реализирани добивки/загуби (нето)</w:t>
            </w:r>
          </w:p>
        </w:tc>
        <w:tc>
          <w:tcPr>
            <w:tcW w:w="621" w:type="pct"/>
            <w:tcBorders>
              <w:top w:val="nil"/>
              <w:left w:val="nil"/>
              <w:bottom w:val="single" w:sz="4" w:space="0" w:color="auto"/>
              <w:right w:val="single" w:sz="4" w:space="0" w:color="auto"/>
            </w:tcBorders>
            <w:vAlign w:val="center"/>
            <w:hideMark/>
          </w:tcPr>
          <w:p w14:paraId="68501F0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4C3D8C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245DFC7"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3CA1B6D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031</w:t>
            </w:r>
          </w:p>
        </w:tc>
        <w:tc>
          <w:tcPr>
            <w:tcW w:w="551" w:type="pct"/>
            <w:tcBorders>
              <w:top w:val="nil"/>
              <w:left w:val="nil"/>
              <w:bottom w:val="single" w:sz="4" w:space="0" w:color="auto"/>
              <w:right w:val="single" w:sz="4" w:space="0" w:color="auto"/>
            </w:tcBorders>
            <w:vAlign w:val="center"/>
            <w:hideMark/>
          </w:tcPr>
          <w:p w14:paraId="22F1053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1360F88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7</w:t>
            </w:r>
          </w:p>
        </w:tc>
        <w:tc>
          <w:tcPr>
            <w:tcW w:w="2449" w:type="pct"/>
            <w:tcBorders>
              <w:top w:val="nil"/>
              <w:left w:val="nil"/>
              <w:bottom w:val="single" w:sz="4" w:space="0" w:color="auto"/>
              <w:right w:val="single" w:sz="4" w:space="0" w:color="auto"/>
            </w:tcBorders>
            <w:vAlign w:val="center"/>
            <w:hideMark/>
          </w:tcPr>
          <w:p w14:paraId="0A2B10B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исправка/намалување на исправката на вредноста на вложувањата</w:t>
            </w:r>
          </w:p>
        </w:tc>
        <w:tc>
          <w:tcPr>
            <w:tcW w:w="621" w:type="pct"/>
            <w:tcBorders>
              <w:top w:val="nil"/>
              <w:left w:val="nil"/>
              <w:bottom w:val="single" w:sz="4" w:space="0" w:color="auto"/>
              <w:right w:val="single" w:sz="4" w:space="0" w:color="auto"/>
            </w:tcBorders>
            <w:vAlign w:val="center"/>
            <w:hideMark/>
          </w:tcPr>
          <w:p w14:paraId="312CDC6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1101D6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79AC582"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4DA68E7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032</w:t>
            </w:r>
          </w:p>
        </w:tc>
        <w:tc>
          <w:tcPr>
            <w:tcW w:w="551" w:type="pct"/>
            <w:tcBorders>
              <w:top w:val="nil"/>
              <w:left w:val="nil"/>
              <w:bottom w:val="single" w:sz="4" w:space="0" w:color="auto"/>
              <w:right w:val="single" w:sz="4" w:space="0" w:color="auto"/>
            </w:tcBorders>
            <w:vAlign w:val="center"/>
            <w:hideMark/>
          </w:tcPr>
          <w:p w14:paraId="09B4356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6171E73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8</w:t>
            </w:r>
          </w:p>
        </w:tc>
        <w:tc>
          <w:tcPr>
            <w:tcW w:w="2449" w:type="pct"/>
            <w:tcBorders>
              <w:top w:val="nil"/>
              <w:left w:val="nil"/>
              <w:bottom w:val="single" w:sz="4" w:space="0" w:color="auto"/>
              <w:right w:val="single" w:sz="4" w:space="0" w:color="auto"/>
            </w:tcBorders>
            <w:vAlign w:val="center"/>
            <w:hideMark/>
          </w:tcPr>
          <w:p w14:paraId="69C1172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курсни разлики</w:t>
            </w:r>
          </w:p>
        </w:tc>
        <w:tc>
          <w:tcPr>
            <w:tcW w:w="621" w:type="pct"/>
            <w:tcBorders>
              <w:top w:val="nil"/>
              <w:left w:val="nil"/>
              <w:bottom w:val="single" w:sz="4" w:space="0" w:color="auto"/>
              <w:right w:val="single" w:sz="4" w:space="0" w:color="auto"/>
            </w:tcBorders>
            <w:vAlign w:val="center"/>
            <w:hideMark/>
          </w:tcPr>
          <w:p w14:paraId="2FA2270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7ABF4A8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57C07A0"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797C30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033</w:t>
            </w:r>
          </w:p>
        </w:tc>
        <w:tc>
          <w:tcPr>
            <w:tcW w:w="551" w:type="pct"/>
            <w:tcBorders>
              <w:top w:val="nil"/>
              <w:left w:val="nil"/>
              <w:bottom w:val="single" w:sz="4" w:space="0" w:color="auto"/>
              <w:right w:val="single" w:sz="4" w:space="0" w:color="auto"/>
            </w:tcBorders>
            <w:vAlign w:val="center"/>
            <w:hideMark/>
          </w:tcPr>
          <w:p w14:paraId="0420A86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3E82863"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9</w:t>
            </w:r>
          </w:p>
        </w:tc>
        <w:tc>
          <w:tcPr>
            <w:tcW w:w="2449" w:type="pct"/>
            <w:tcBorders>
              <w:top w:val="nil"/>
              <w:left w:val="nil"/>
              <w:bottom w:val="single" w:sz="4" w:space="0" w:color="auto"/>
              <w:right w:val="single" w:sz="4" w:space="0" w:color="auto"/>
            </w:tcBorders>
            <w:vAlign w:val="center"/>
            <w:hideMark/>
          </w:tcPr>
          <w:p w14:paraId="2C62630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Останати приходи од вложувања</w:t>
            </w:r>
          </w:p>
        </w:tc>
        <w:tc>
          <w:tcPr>
            <w:tcW w:w="621" w:type="pct"/>
            <w:tcBorders>
              <w:top w:val="nil"/>
              <w:left w:val="nil"/>
              <w:bottom w:val="single" w:sz="4" w:space="0" w:color="auto"/>
              <w:right w:val="single" w:sz="4" w:space="0" w:color="auto"/>
            </w:tcBorders>
            <w:vAlign w:val="center"/>
            <w:hideMark/>
          </w:tcPr>
          <w:p w14:paraId="557E40E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78C1E8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2C0D367"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023D2BC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034</w:t>
            </w:r>
          </w:p>
        </w:tc>
        <w:tc>
          <w:tcPr>
            <w:tcW w:w="551" w:type="pct"/>
            <w:tcBorders>
              <w:top w:val="nil"/>
              <w:left w:val="nil"/>
              <w:bottom w:val="single" w:sz="4" w:space="0" w:color="auto"/>
              <w:right w:val="single" w:sz="4" w:space="0" w:color="auto"/>
            </w:tcBorders>
            <w:vAlign w:val="center"/>
            <w:hideMark/>
          </w:tcPr>
          <w:p w14:paraId="7FC5B3B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5E8CF47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10</w:t>
            </w:r>
          </w:p>
        </w:tc>
        <w:tc>
          <w:tcPr>
            <w:tcW w:w="2449" w:type="pct"/>
            <w:tcBorders>
              <w:top w:val="nil"/>
              <w:left w:val="nil"/>
              <w:bottom w:val="single" w:sz="4" w:space="0" w:color="auto"/>
              <w:right w:val="single" w:sz="4" w:space="0" w:color="auto"/>
            </w:tcBorders>
            <w:vAlign w:val="center"/>
            <w:hideMark/>
          </w:tcPr>
          <w:p w14:paraId="608C2B0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Останати расходи од вложувања</w:t>
            </w:r>
          </w:p>
        </w:tc>
        <w:tc>
          <w:tcPr>
            <w:tcW w:w="621" w:type="pct"/>
            <w:tcBorders>
              <w:top w:val="nil"/>
              <w:left w:val="nil"/>
              <w:bottom w:val="single" w:sz="4" w:space="0" w:color="auto"/>
              <w:right w:val="single" w:sz="4" w:space="0" w:color="auto"/>
            </w:tcBorders>
            <w:vAlign w:val="center"/>
            <w:hideMark/>
          </w:tcPr>
          <w:p w14:paraId="7C5AF67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48AF28E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0E13DE8"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3A7AD3B6"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035</w:t>
            </w:r>
          </w:p>
        </w:tc>
        <w:tc>
          <w:tcPr>
            <w:tcW w:w="551" w:type="pct"/>
            <w:tcBorders>
              <w:top w:val="nil"/>
              <w:left w:val="nil"/>
              <w:bottom w:val="single" w:sz="4" w:space="0" w:color="auto"/>
              <w:right w:val="single" w:sz="4" w:space="0" w:color="auto"/>
            </w:tcBorders>
            <w:vAlign w:val="center"/>
            <w:hideMark/>
          </w:tcPr>
          <w:p w14:paraId="1518B6E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036 + 037 + 038</w:t>
            </w:r>
          </w:p>
        </w:tc>
        <w:tc>
          <w:tcPr>
            <w:tcW w:w="382" w:type="pct"/>
            <w:tcBorders>
              <w:top w:val="nil"/>
              <w:left w:val="nil"/>
              <w:bottom w:val="single" w:sz="4" w:space="0" w:color="auto"/>
              <w:right w:val="single" w:sz="4" w:space="0" w:color="auto"/>
            </w:tcBorders>
            <w:vAlign w:val="center"/>
            <w:hideMark/>
          </w:tcPr>
          <w:p w14:paraId="702E695A"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VI</w:t>
            </w:r>
          </w:p>
        </w:tc>
        <w:tc>
          <w:tcPr>
            <w:tcW w:w="2449" w:type="pct"/>
            <w:tcBorders>
              <w:top w:val="nil"/>
              <w:left w:val="nil"/>
              <w:bottom w:val="single" w:sz="4" w:space="0" w:color="auto"/>
              <w:right w:val="single" w:sz="4" w:space="0" w:color="auto"/>
            </w:tcBorders>
            <w:vAlign w:val="center"/>
            <w:hideMark/>
          </w:tcPr>
          <w:p w14:paraId="3F8C97EF"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Нето финансиски расход од договори за осигурување и (пасивно) реосигурување</w:t>
            </w:r>
          </w:p>
        </w:tc>
        <w:tc>
          <w:tcPr>
            <w:tcW w:w="621" w:type="pct"/>
            <w:tcBorders>
              <w:top w:val="nil"/>
              <w:left w:val="nil"/>
              <w:bottom w:val="single" w:sz="4" w:space="0" w:color="auto"/>
              <w:right w:val="single" w:sz="4" w:space="0" w:color="auto"/>
            </w:tcBorders>
            <w:vAlign w:val="center"/>
            <w:hideMark/>
          </w:tcPr>
          <w:p w14:paraId="0FAD7794"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CD134BF"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663A36AC"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6C10C1C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036</w:t>
            </w:r>
          </w:p>
        </w:tc>
        <w:tc>
          <w:tcPr>
            <w:tcW w:w="551" w:type="pct"/>
            <w:tcBorders>
              <w:top w:val="nil"/>
              <w:left w:val="nil"/>
              <w:bottom w:val="single" w:sz="4" w:space="0" w:color="auto"/>
              <w:right w:val="single" w:sz="4" w:space="0" w:color="auto"/>
            </w:tcBorders>
            <w:vAlign w:val="center"/>
            <w:hideMark/>
          </w:tcPr>
          <w:p w14:paraId="59E7AB1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79C690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3676F8A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финансиски приходи/расходи од договори за осигурување</w:t>
            </w:r>
          </w:p>
        </w:tc>
        <w:tc>
          <w:tcPr>
            <w:tcW w:w="621" w:type="pct"/>
            <w:tcBorders>
              <w:top w:val="nil"/>
              <w:left w:val="nil"/>
              <w:bottom w:val="single" w:sz="4" w:space="0" w:color="auto"/>
              <w:right w:val="single" w:sz="4" w:space="0" w:color="auto"/>
            </w:tcBorders>
            <w:vAlign w:val="center"/>
            <w:hideMark/>
          </w:tcPr>
          <w:p w14:paraId="0D2F06B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020D28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446167D"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6250615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037</w:t>
            </w:r>
          </w:p>
        </w:tc>
        <w:tc>
          <w:tcPr>
            <w:tcW w:w="551" w:type="pct"/>
            <w:tcBorders>
              <w:top w:val="nil"/>
              <w:left w:val="nil"/>
              <w:bottom w:val="single" w:sz="4" w:space="0" w:color="auto"/>
              <w:right w:val="single" w:sz="4" w:space="0" w:color="auto"/>
            </w:tcBorders>
            <w:vAlign w:val="center"/>
            <w:hideMark/>
          </w:tcPr>
          <w:p w14:paraId="40B22B6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E38EDF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390E99E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финансиски приходи/расходи од договори за (пасивно) реосигурување</w:t>
            </w:r>
          </w:p>
        </w:tc>
        <w:tc>
          <w:tcPr>
            <w:tcW w:w="621" w:type="pct"/>
            <w:tcBorders>
              <w:top w:val="nil"/>
              <w:left w:val="nil"/>
              <w:bottom w:val="single" w:sz="4" w:space="0" w:color="auto"/>
              <w:right w:val="single" w:sz="4" w:space="0" w:color="auto"/>
            </w:tcBorders>
            <w:vAlign w:val="center"/>
            <w:hideMark/>
          </w:tcPr>
          <w:p w14:paraId="003376C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160A92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69EC11E9"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0FD968B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038</w:t>
            </w:r>
          </w:p>
        </w:tc>
        <w:tc>
          <w:tcPr>
            <w:tcW w:w="551" w:type="pct"/>
            <w:tcBorders>
              <w:top w:val="nil"/>
              <w:left w:val="nil"/>
              <w:bottom w:val="single" w:sz="4" w:space="0" w:color="auto"/>
              <w:right w:val="single" w:sz="4" w:space="0" w:color="auto"/>
            </w:tcBorders>
            <w:vAlign w:val="center"/>
            <w:hideMark/>
          </w:tcPr>
          <w:p w14:paraId="22921962"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59E4783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3</w:t>
            </w:r>
          </w:p>
        </w:tc>
        <w:tc>
          <w:tcPr>
            <w:tcW w:w="2449" w:type="pct"/>
            <w:tcBorders>
              <w:top w:val="nil"/>
              <w:left w:val="nil"/>
              <w:bottom w:val="single" w:sz="4" w:space="0" w:color="auto"/>
              <w:right w:val="single" w:sz="4" w:space="0" w:color="auto"/>
            </w:tcBorders>
            <w:vAlign w:val="center"/>
            <w:hideMark/>
          </w:tcPr>
          <w:p w14:paraId="2CE528A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Промени на обврските за договорите за вложувања</w:t>
            </w:r>
          </w:p>
        </w:tc>
        <w:tc>
          <w:tcPr>
            <w:tcW w:w="621" w:type="pct"/>
            <w:tcBorders>
              <w:top w:val="nil"/>
              <w:left w:val="nil"/>
              <w:bottom w:val="single" w:sz="4" w:space="0" w:color="auto"/>
              <w:right w:val="single" w:sz="4" w:space="0" w:color="auto"/>
            </w:tcBorders>
            <w:vAlign w:val="center"/>
            <w:hideMark/>
          </w:tcPr>
          <w:p w14:paraId="6E566C5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487D46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70AAE6B8"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0781514"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039</w:t>
            </w:r>
          </w:p>
        </w:tc>
        <w:tc>
          <w:tcPr>
            <w:tcW w:w="551" w:type="pct"/>
            <w:tcBorders>
              <w:top w:val="nil"/>
              <w:left w:val="nil"/>
              <w:bottom w:val="single" w:sz="4" w:space="0" w:color="auto"/>
              <w:right w:val="single" w:sz="4" w:space="0" w:color="auto"/>
            </w:tcBorders>
            <w:vAlign w:val="center"/>
            <w:hideMark/>
          </w:tcPr>
          <w:p w14:paraId="39CD564A"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15742D4D"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VII</w:t>
            </w:r>
          </w:p>
        </w:tc>
        <w:tc>
          <w:tcPr>
            <w:tcW w:w="2449" w:type="pct"/>
            <w:tcBorders>
              <w:top w:val="nil"/>
              <w:left w:val="nil"/>
              <w:bottom w:val="single" w:sz="4" w:space="0" w:color="auto"/>
              <w:right w:val="single" w:sz="4" w:space="0" w:color="auto"/>
            </w:tcBorders>
            <w:vAlign w:val="center"/>
            <w:hideMark/>
          </w:tcPr>
          <w:p w14:paraId="24FAA35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Останати приходи</w:t>
            </w:r>
          </w:p>
        </w:tc>
        <w:tc>
          <w:tcPr>
            <w:tcW w:w="621" w:type="pct"/>
            <w:tcBorders>
              <w:top w:val="nil"/>
              <w:left w:val="nil"/>
              <w:bottom w:val="single" w:sz="4" w:space="0" w:color="auto"/>
              <w:right w:val="single" w:sz="4" w:space="0" w:color="auto"/>
            </w:tcBorders>
            <w:vAlign w:val="center"/>
            <w:hideMark/>
          </w:tcPr>
          <w:p w14:paraId="3E58F535"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75C3B95C"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0C6838F9"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67621B0D"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040</w:t>
            </w:r>
          </w:p>
        </w:tc>
        <w:tc>
          <w:tcPr>
            <w:tcW w:w="551" w:type="pct"/>
            <w:tcBorders>
              <w:top w:val="nil"/>
              <w:left w:val="nil"/>
              <w:bottom w:val="single" w:sz="4" w:space="0" w:color="auto"/>
              <w:right w:val="single" w:sz="4" w:space="0" w:color="auto"/>
            </w:tcBorders>
            <w:vAlign w:val="center"/>
            <w:hideMark/>
          </w:tcPr>
          <w:p w14:paraId="39B4A574"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623C23E9"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VIII</w:t>
            </w:r>
          </w:p>
        </w:tc>
        <w:tc>
          <w:tcPr>
            <w:tcW w:w="2449" w:type="pct"/>
            <w:tcBorders>
              <w:top w:val="nil"/>
              <w:left w:val="nil"/>
              <w:bottom w:val="single" w:sz="4" w:space="0" w:color="auto"/>
              <w:right w:val="single" w:sz="4" w:space="0" w:color="auto"/>
            </w:tcBorders>
            <w:vAlign w:val="center"/>
            <w:hideMark/>
          </w:tcPr>
          <w:p w14:paraId="383A9A81"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Останати деловни расходи</w:t>
            </w:r>
          </w:p>
        </w:tc>
        <w:tc>
          <w:tcPr>
            <w:tcW w:w="621" w:type="pct"/>
            <w:tcBorders>
              <w:top w:val="nil"/>
              <w:left w:val="nil"/>
              <w:bottom w:val="single" w:sz="4" w:space="0" w:color="auto"/>
              <w:right w:val="single" w:sz="4" w:space="0" w:color="auto"/>
            </w:tcBorders>
            <w:vAlign w:val="center"/>
            <w:hideMark/>
          </w:tcPr>
          <w:p w14:paraId="3B46202E"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C4D4BF9"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4A80A3A0"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155E4DB3"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041</w:t>
            </w:r>
          </w:p>
        </w:tc>
        <w:tc>
          <w:tcPr>
            <w:tcW w:w="551" w:type="pct"/>
            <w:tcBorders>
              <w:top w:val="nil"/>
              <w:left w:val="nil"/>
              <w:bottom w:val="single" w:sz="4" w:space="0" w:color="auto"/>
              <w:right w:val="single" w:sz="4" w:space="0" w:color="auto"/>
            </w:tcBorders>
            <w:vAlign w:val="center"/>
            <w:hideMark/>
          </w:tcPr>
          <w:p w14:paraId="5DD78A11"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30D8974D"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IX</w:t>
            </w:r>
          </w:p>
        </w:tc>
        <w:tc>
          <w:tcPr>
            <w:tcW w:w="2449" w:type="pct"/>
            <w:tcBorders>
              <w:top w:val="nil"/>
              <w:left w:val="nil"/>
              <w:bottom w:val="single" w:sz="4" w:space="0" w:color="auto"/>
              <w:right w:val="single" w:sz="4" w:space="0" w:color="auto"/>
            </w:tcBorders>
            <w:vAlign w:val="center"/>
            <w:hideMark/>
          </w:tcPr>
          <w:p w14:paraId="003138BF"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Останати финансиски расходи</w:t>
            </w:r>
          </w:p>
        </w:tc>
        <w:tc>
          <w:tcPr>
            <w:tcW w:w="621" w:type="pct"/>
            <w:tcBorders>
              <w:top w:val="nil"/>
              <w:left w:val="nil"/>
              <w:bottom w:val="single" w:sz="4" w:space="0" w:color="auto"/>
              <w:right w:val="single" w:sz="4" w:space="0" w:color="auto"/>
            </w:tcBorders>
            <w:vAlign w:val="center"/>
            <w:hideMark/>
          </w:tcPr>
          <w:p w14:paraId="7B5AADB5"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0C6ED0B"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4DE90DC9"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441208CB"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042</w:t>
            </w:r>
          </w:p>
        </w:tc>
        <w:tc>
          <w:tcPr>
            <w:tcW w:w="551" w:type="pct"/>
            <w:tcBorders>
              <w:top w:val="nil"/>
              <w:left w:val="nil"/>
              <w:bottom w:val="single" w:sz="4" w:space="0" w:color="auto"/>
              <w:right w:val="single" w:sz="4" w:space="0" w:color="auto"/>
            </w:tcBorders>
            <w:vAlign w:val="center"/>
            <w:hideMark/>
          </w:tcPr>
          <w:p w14:paraId="02E81B28"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1D6684FB"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w:t>
            </w:r>
          </w:p>
        </w:tc>
        <w:tc>
          <w:tcPr>
            <w:tcW w:w="2449" w:type="pct"/>
            <w:tcBorders>
              <w:top w:val="nil"/>
              <w:left w:val="nil"/>
              <w:bottom w:val="single" w:sz="4" w:space="0" w:color="auto"/>
              <w:right w:val="single" w:sz="4" w:space="0" w:color="auto"/>
            </w:tcBorders>
            <w:vAlign w:val="center"/>
            <w:hideMark/>
          </w:tcPr>
          <w:p w14:paraId="0108548D"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Удел во добивката од друштвата кои се консолидираат по методот на удел, нето од данок</w:t>
            </w:r>
          </w:p>
        </w:tc>
        <w:tc>
          <w:tcPr>
            <w:tcW w:w="621" w:type="pct"/>
            <w:tcBorders>
              <w:top w:val="nil"/>
              <w:left w:val="nil"/>
              <w:bottom w:val="single" w:sz="4" w:space="0" w:color="auto"/>
              <w:right w:val="single" w:sz="4" w:space="0" w:color="auto"/>
            </w:tcBorders>
            <w:vAlign w:val="center"/>
            <w:hideMark/>
          </w:tcPr>
          <w:p w14:paraId="37A054A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CDC63B0"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01A212AB"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00C2B05D"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043</w:t>
            </w:r>
          </w:p>
        </w:tc>
        <w:tc>
          <w:tcPr>
            <w:tcW w:w="551" w:type="pct"/>
            <w:tcBorders>
              <w:top w:val="nil"/>
              <w:left w:val="nil"/>
              <w:bottom w:val="single" w:sz="4" w:space="0" w:color="auto"/>
              <w:right w:val="single" w:sz="4" w:space="0" w:color="auto"/>
            </w:tcBorders>
            <w:vAlign w:val="center"/>
            <w:hideMark/>
          </w:tcPr>
          <w:p w14:paraId="47F4992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001 + 005 + 013 + 016 + 017 + 035 + 039 + 040 + 041 + 042</w:t>
            </w:r>
          </w:p>
        </w:tc>
        <w:tc>
          <w:tcPr>
            <w:tcW w:w="382" w:type="pct"/>
            <w:tcBorders>
              <w:top w:val="nil"/>
              <w:left w:val="nil"/>
              <w:bottom w:val="single" w:sz="4" w:space="0" w:color="auto"/>
              <w:right w:val="single" w:sz="4" w:space="0" w:color="auto"/>
            </w:tcBorders>
            <w:vAlign w:val="center"/>
            <w:hideMark/>
          </w:tcPr>
          <w:p w14:paraId="0DA558CD"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XI</w:t>
            </w:r>
          </w:p>
        </w:tc>
        <w:tc>
          <w:tcPr>
            <w:tcW w:w="2449" w:type="pct"/>
            <w:tcBorders>
              <w:top w:val="nil"/>
              <w:left w:val="nil"/>
              <w:bottom w:val="single" w:sz="4" w:space="0" w:color="auto"/>
              <w:right w:val="single" w:sz="4" w:space="0" w:color="auto"/>
            </w:tcBorders>
            <w:vAlign w:val="center"/>
            <w:hideMark/>
          </w:tcPr>
          <w:p w14:paraId="1B4C5C4F"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Добивка или загуба за пресметковниот период пред оданочување (+/-)</w:t>
            </w:r>
          </w:p>
        </w:tc>
        <w:tc>
          <w:tcPr>
            <w:tcW w:w="621" w:type="pct"/>
            <w:tcBorders>
              <w:top w:val="nil"/>
              <w:left w:val="nil"/>
              <w:bottom w:val="single" w:sz="4" w:space="0" w:color="auto"/>
              <w:right w:val="single" w:sz="4" w:space="0" w:color="auto"/>
            </w:tcBorders>
            <w:vAlign w:val="center"/>
            <w:hideMark/>
          </w:tcPr>
          <w:p w14:paraId="5B7E0024"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BD83CD3"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65119D5F"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41B2DD72"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044</w:t>
            </w:r>
          </w:p>
        </w:tc>
        <w:tc>
          <w:tcPr>
            <w:tcW w:w="551" w:type="pct"/>
            <w:tcBorders>
              <w:top w:val="nil"/>
              <w:left w:val="nil"/>
              <w:bottom w:val="single" w:sz="4" w:space="0" w:color="auto"/>
              <w:right w:val="single" w:sz="4" w:space="0" w:color="auto"/>
            </w:tcBorders>
            <w:vAlign w:val="center"/>
            <w:hideMark/>
          </w:tcPr>
          <w:p w14:paraId="05E6488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045 + 046</w:t>
            </w:r>
          </w:p>
        </w:tc>
        <w:tc>
          <w:tcPr>
            <w:tcW w:w="382" w:type="pct"/>
            <w:tcBorders>
              <w:top w:val="nil"/>
              <w:left w:val="nil"/>
              <w:bottom w:val="single" w:sz="4" w:space="0" w:color="auto"/>
              <w:right w:val="single" w:sz="4" w:space="0" w:color="auto"/>
            </w:tcBorders>
            <w:vAlign w:val="center"/>
            <w:hideMark/>
          </w:tcPr>
          <w:p w14:paraId="6E78B6AF"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XII</w:t>
            </w:r>
          </w:p>
        </w:tc>
        <w:tc>
          <w:tcPr>
            <w:tcW w:w="2449" w:type="pct"/>
            <w:tcBorders>
              <w:top w:val="nil"/>
              <w:left w:val="nil"/>
              <w:bottom w:val="single" w:sz="4" w:space="0" w:color="auto"/>
              <w:right w:val="single" w:sz="4" w:space="0" w:color="auto"/>
            </w:tcBorders>
            <w:vAlign w:val="center"/>
            <w:hideMark/>
          </w:tcPr>
          <w:p w14:paraId="28054366"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Данок на добивка или загуба</w:t>
            </w:r>
          </w:p>
        </w:tc>
        <w:tc>
          <w:tcPr>
            <w:tcW w:w="621" w:type="pct"/>
            <w:tcBorders>
              <w:top w:val="nil"/>
              <w:left w:val="nil"/>
              <w:bottom w:val="single" w:sz="4" w:space="0" w:color="auto"/>
              <w:right w:val="single" w:sz="4" w:space="0" w:color="auto"/>
            </w:tcBorders>
            <w:vAlign w:val="center"/>
            <w:hideMark/>
          </w:tcPr>
          <w:p w14:paraId="6CF7623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97FC0BA"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55A7ECAE"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6FCF44B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045</w:t>
            </w:r>
          </w:p>
        </w:tc>
        <w:tc>
          <w:tcPr>
            <w:tcW w:w="551" w:type="pct"/>
            <w:tcBorders>
              <w:top w:val="nil"/>
              <w:left w:val="nil"/>
              <w:bottom w:val="single" w:sz="4" w:space="0" w:color="auto"/>
              <w:right w:val="single" w:sz="4" w:space="0" w:color="auto"/>
            </w:tcBorders>
            <w:vAlign w:val="center"/>
            <w:hideMark/>
          </w:tcPr>
          <w:p w14:paraId="7D8CF0D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300040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52A85D7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Тековен даночен трошок</w:t>
            </w:r>
          </w:p>
        </w:tc>
        <w:tc>
          <w:tcPr>
            <w:tcW w:w="621" w:type="pct"/>
            <w:tcBorders>
              <w:top w:val="nil"/>
              <w:left w:val="nil"/>
              <w:bottom w:val="single" w:sz="4" w:space="0" w:color="auto"/>
              <w:right w:val="single" w:sz="4" w:space="0" w:color="auto"/>
            </w:tcBorders>
            <w:vAlign w:val="center"/>
            <w:hideMark/>
          </w:tcPr>
          <w:p w14:paraId="2017341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53537B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9DAAA45"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62FB0B2"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046</w:t>
            </w:r>
          </w:p>
        </w:tc>
        <w:tc>
          <w:tcPr>
            <w:tcW w:w="551" w:type="pct"/>
            <w:tcBorders>
              <w:top w:val="nil"/>
              <w:left w:val="nil"/>
              <w:bottom w:val="single" w:sz="4" w:space="0" w:color="auto"/>
              <w:right w:val="single" w:sz="4" w:space="0" w:color="auto"/>
            </w:tcBorders>
            <w:vAlign w:val="center"/>
            <w:hideMark/>
          </w:tcPr>
          <w:p w14:paraId="0E9A5C3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52D011E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134CA58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Одложен даночен трошок/приход</w:t>
            </w:r>
          </w:p>
        </w:tc>
        <w:tc>
          <w:tcPr>
            <w:tcW w:w="621" w:type="pct"/>
            <w:tcBorders>
              <w:top w:val="nil"/>
              <w:left w:val="nil"/>
              <w:bottom w:val="single" w:sz="4" w:space="0" w:color="auto"/>
              <w:right w:val="single" w:sz="4" w:space="0" w:color="auto"/>
            </w:tcBorders>
            <w:vAlign w:val="center"/>
            <w:hideMark/>
          </w:tcPr>
          <w:p w14:paraId="7E775CF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4435AA7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99E8474"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34C2F4A1"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047</w:t>
            </w:r>
          </w:p>
        </w:tc>
        <w:tc>
          <w:tcPr>
            <w:tcW w:w="551" w:type="pct"/>
            <w:tcBorders>
              <w:top w:val="nil"/>
              <w:left w:val="nil"/>
              <w:bottom w:val="single" w:sz="4" w:space="0" w:color="auto"/>
              <w:right w:val="single" w:sz="4" w:space="0" w:color="auto"/>
            </w:tcBorders>
            <w:vAlign w:val="center"/>
            <w:hideMark/>
          </w:tcPr>
          <w:p w14:paraId="362F9CF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043 + 044</w:t>
            </w:r>
          </w:p>
        </w:tc>
        <w:tc>
          <w:tcPr>
            <w:tcW w:w="382" w:type="pct"/>
            <w:tcBorders>
              <w:top w:val="nil"/>
              <w:left w:val="nil"/>
              <w:bottom w:val="single" w:sz="4" w:space="0" w:color="auto"/>
              <w:right w:val="single" w:sz="4" w:space="0" w:color="auto"/>
            </w:tcBorders>
            <w:vAlign w:val="center"/>
            <w:hideMark/>
          </w:tcPr>
          <w:p w14:paraId="5BA61084"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XIII</w:t>
            </w:r>
          </w:p>
        </w:tc>
        <w:tc>
          <w:tcPr>
            <w:tcW w:w="2449" w:type="pct"/>
            <w:tcBorders>
              <w:top w:val="nil"/>
              <w:left w:val="nil"/>
              <w:bottom w:val="single" w:sz="4" w:space="0" w:color="auto"/>
              <w:right w:val="single" w:sz="4" w:space="0" w:color="auto"/>
            </w:tcBorders>
            <w:vAlign w:val="center"/>
            <w:hideMark/>
          </w:tcPr>
          <w:p w14:paraId="0CD46ECC"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Добивка или загуба за пресметковниот период по оданочување (+/-)</w:t>
            </w:r>
          </w:p>
        </w:tc>
        <w:tc>
          <w:tcPr>
            <w:tcW w:w="621" w:type="pct"/>
            <w:tcBorders>
              <w:top w:val="nil"/>
              <w:left w:val="nil"/>
              <w:bottom w:val="single" w:sz="4" w:space="0" w:color="auto"/>
              <w:right w:val="single" w:sz="4" w:space="0" w:color="auto"/>
            </w:tcBorders>
            <w:vAlign w:val="center"/>
            <w:hideMark/>
          </w:tcPr>
          <w:p w14:paraId="4CAB4F9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31938A2"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554BBFDA"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314C3BA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048</w:t>
            </w:r>
          </w:p>
        </w:tc>
        <w:tc>
          <w:tcPr>
            <w:tcW w:w="551" w:type="pct"/>
            <w:tcBorders>
              <w:top w:val="nil"/>
              <w:left w:val="nil"/>
              <w:bottom w:val="single" w:sz="4" w:space="0" w:color="auto"/>
              <w:right w:val="single" w:sz="4" w:space="0" w:color="auto"/>
            </w:tcBorders>
            <w:vAlign w:val="center"/>
            <w:hideMark/>
          </w:tcPr>
          <w:p w14:paraId="5499EDA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30400EE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2488232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Припишана на сопствениците на капиталот на матичното друштво</w:t>
            </w:r>
          </w:p>
        </w:tc>
        <w:tc>
          <w:tcPr>
            <w:tcW w:w="621" w:type="pct"/>
            <w:tcBorders>
              <w:top w:val="nil"/>
              <w:left w:val="nil"/>
              <w:bottom w:val="single" w:sz="4" w:space="0" w:color="auto"/>
              <w:right w:val="single" w:sz="4" w:space="0" w:color="auto"/>
            </w:tcBorders>
            <w:vAlign w:val="center"/>
            <w:hideMark/>
          </w:tcPr>
          <w:p w14:paraId="15B8B52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A0B79C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69F8D5BD"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560BF20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049</w:t>
            </w:r>
          </w:p>
        </w:tc>
        <w:tc>
          <w:tcPr>
            <w:tcW w:w="551" w:type="pct"/>
            <w:tcBorders>
              <w:top w:val="nil"/>
              <w:left w:val="nil"/>
              <w:bottom w:val="single" w:sz="4" w:space="0" w:color="auto"/>
              <w:right w:val="single" w:sz="4" w:space="0" w:color="auto"/>
            </w:tcBorders>
            <w:vAlign w:val="center"/>
            <w:hideMark/>
          </w:tcPr>
          <w:p w14:paraId="234FC1B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45C8646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33C076B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Припишана на сопствениците кои немаат контролирачко учество во капиталот</w:t>
            </w:r>
          </w:p>
        </w:tc>
        <w:tc>
          <w:tcPr>
            <w:tcW w:w="621" w:type="pct"/>
            <w:tcBorders>
              <w:top w:val="nil"/>
              <w:left w:val="nil"/>
              <w:bottom w:val="single" w:sz="4" w:space="0" w:color="auto"/>
              <w:right w:val="single" w:sz="4" w:space="0" w:color="auto"/>
            </w:tcBorders>
            <w:vAlign w:val="center"/>
            <w:hideMark/>
          </w:tcPr>
          <w:p w14:paraId="7998411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10723E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F1068AD"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0A2CB3CB"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050</w:t>
            </w:r>
          </w:p>
        </w:tc>
        <w:tc>
          <w:tcPr>
            <w:tcW w:w="551" w:type="pct"/>
            <w:tcBorders>
              <w:top w:val="nil"/>
              <w:left w:val="nil"/>
              <w:bottom w:val="single" w:sz="4" w:space="0" w:color="auto"/>
              <w:right w:val="single" w:sz="4" w:space="0" w:color="auto"/>
            </w:tcBorders>
            <w:vAlign w:val="center"/>
            <w:hideMark/>
          </w:tcPr>
          <w:p w14:paraId="6FFA171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051 + 056</w:t>
            </w:r>
          </w:p>
        </w:tc>
        <w:tc>
          <w:tcPr>
            <w:tcW w:w="382" w:type="pct"/>
            <w:tcBorders>
              <w:top w:val="nil"/>
              <w:left w:val="nil"/>
              <w:bottom w:val="single" w:sz="4" w:space="0" w:color="auto"/>
              <w:right w:val="single" w:sz="4" w:space="0" w:color="auto"/>
            </w:tcBorders>
            <w:vAlign w:val="center"/>
            <w:hideMark/>
          </w:tcPr>
          <w:p w14:paraId="68548480"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XIV</w:t>
            </w:r>
          </w:p>
        </w:tc>
        <w:tc>
          <w:tcPr>
            <w:tcW w:w="2449" w:type="pct"/>
            <w:tcBorders>
              <w:top w:val="nil"/>
              <w:left w:val="nil"/>
              <w:bottom w:val="single" w:sz="4" w:space="0" w:color="auto"/>
              <w:right w:val="single" w:sz="4" w:space="0" w:color="auto"/>
            </w:tcBorders>
            <w:vAlign w:val="center"/>
            <w:hideMark/>
          </w:tcPr>
          <w:p w14:paraId="0D6C16B8"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Останата сеопфатна добивка</w:t>
            </w:r>
          </w:p>
        </w:tc>
        <w:tc>
          <w:tcPr>
            <w:tcW w:w="621" w:type="pct"/>
            <w:tcBorders>
              <w:top w:val="nil"/>
              <w:left w:val="nil"/>
              <w:bottom w:val="single" w:sz="4" w:space="0" w:color="auto"/>
              <w:right w:val="single" w:sz="4" w:space="0" w:color="auto"/>
            </w:tcBorders>
            <w:vAlign w:val="center"/>
            <w:hideMark/>
          </w:tcPr>
          <w:p w14:paraId="06B039C2"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1A481B2"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49B6C1AF"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038C749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051</w:t>
            </w:r>
          </w:p>
        </w:tc>
        <w:tc>
          <w:tcPr>
            <w:tcW w:w="551" w:type="pct"/>
            <w:tcBorders>
              <w:top w:val="nil"/>
              <w:left w:val="nil"/>
              <w:bottom w:val="single" w:sz="4" w:space="0" w:color="auto"/>
              <w:right w:val="single" w:sz="4" w:space="0" w:color="auto"/>
            </w:tcBorders>
            <w:vAlign w:val="center"/>
            <w:hideMark/>
          </w:tcPr>
          <w:p w14:paraId="3E62749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052 + 053 + 054 + 055</w:t>
            </w:r>
          </w:p>
        </w:tc>
        <w:tc>
          <w:tcPr>
            <w:tcW w:w="382" w:type="pct"/>
            <w:tcBorders>
              <w:top w:val="nil"/>
              <w:left w:val="nil"/>
              <w:bottom w:val="single" w:sz="4" w:space="0" w:color="auto"/>
              <w:right w:val="single" w:sz="4" w:space="0" w:color="auto"/>
            </w:tcBorders>
            <w:vAlign w:val="center"/>
            <w:hideMark/>
          </w:tcPr>
          <w:p w14:paraId="6220931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16B87E7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Ставки кои нема да се рекласифицираат во билансот на успех</w:t>
            </w:r>
          </w:p>
        </w:tc>
        <w:tc>
          <w:tcPr>
            <w:tcW w:w="621" w:type="pct"/>
            <w:tcBorders>
              <w:top w:val="nil"/>
              <w:left w:val="nil"/>
              <w:bottom w:val="single" w:sz="4" w:space="0" w:color="auto"/>
              <w:right w:val="single" w:sz="4" w:space="0" w:color="auto"/>
            </w:tcBorders>
            <w:vAlign w:val="center"/>
            <w:hideMark/>
          </w:tcPr>
          <w:p w14:paraId="3ED8D7F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FE25A8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4759021"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0331209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lastRenderedPageBreak/>
              <w:t>052</w:t>
            </w:r>
          </w:p>
        </w:tc>
        <w:tc>
          <w:tcPr>
            <w:tcW w:w="551" w:type="pct"/>
            <w:tcBorders>
              <w:top w:val="nil"/>
              <w:left w:val="nil"/>
              <w:bottom w:val="single" w:sz="4" w:space="0" w:color="auto"/>
              <w:right w:val="single" w:sz="4" w:space="0" w:color="auto"/>
            </w:tcBorders>
            <w:vAlign w:val="center"/>
            <w:hideMark/>
          </w:tcPr>
          <w:p w14:paraId="0EBC9F7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53E8B2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1.1.</w:t>
            </w:r>
          </w:p>
        </w:tc>
        <w:tc>
          <w:tcPr>
            <w:tcW w:w="2449" w:type="pct"/>
            <w:tcBorders>
              <w:top w:val="nil"/>
              <w:left w:val="nil"/>
              <w:bottom w:val="single" w:sz="4" w:space="0" w:color="auto"/>
              <w:right w:val="single" w:sz="4" w:space="0" w:color="auto"/>
            </w:tcBorders>
            <w:vAlign w:val="center"/>
            <w:hideMark/>
          </w:tcPr>
          <w:p w14:paraId="7B6DF9E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промени во објективната вредност на сопственички ХВ (ОСД)</w:t>
            </w:r>
          </w:p>
        </w:tc>
        <w:tc>
          <w:tcPr>
            <w:tcW w:w="621" w:type="pct"/>
            <w:tcBorders>
              <w:top w:val="nil"/>
              <w:left w:val="nil"/>
              <w:bottom w:val="single" w:sz="4" w:space="0" w:color="auto"/>
              <w:right w:val="single" w:sz="4" w:space="0" w:color="auto"/>
            </w:tcBorders>
            <w:vAlign w:val="center"/>
            <w:hideMark/>
          </w:tcPr>
          <w:p w14:paraId="451870A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5A7766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DAFCA38"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7D27057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053</w:t>
            </w:r>
          </w:p>
        </w:tc>
        <w:tc>
          <w:tcPr>
            <w:tcW w:w="551" w:type="pct"/>
            <w:tcBorders>
              <w:top w:val="nil"/>
              <w:left w:val="nil"/>
              <w:bottom w:val="single" w:sz="4" w:space="0" w:color="auto"/>
              <w:right w:val="single" w:sz="4" w:space="0" w:color="auto"/>
            </w:tcBorders>
            <w:vAlign w:val="center"/>
            <w:hideMark/>
          </w:tcPr>
          <w:p w14:paraId="5D0ACC3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0249A6E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1.2.</w:t>
            </w:r>
          </w:p>
        </w:tc>
        <w:tc>
          <w:tcPr>
            <w:tcW w:w="2449" w:type="pct"/>
            <w:tcBorders>
              <w:top w:val="nil"/>
              <w:left w:val="nil"/>
              <w:bottom w:val="single" w:sz="4" w:space="0" w:color="auto"/>
              <w:right w:val="single" w:sz="4" w:space="0" w:color="auto"/>
            </w:tcBorders>
            <w:vAlign w:val="center"/>
            <w:hideMark/>
          </w:tcPr>
          <w:p w14:paraId="5E950A5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Актуарски добивки/загуби по пензиски планови со дефинирани пензии</w:t>
            </w:r>
          </w:p>
        </w:tc>
        <w:tc>
          <w:tcPr>
            <w:tcW w:w="621" w:type="pct"/>
            <w:tcBorders>
              <w:top w:val="nil"/>
              <w:left w:val="nil"/>
              <w:bottom w:val="single" w:sz="4" w:space="0" w:color="auto"/>
              <w:right w:val="single" w:sz="4" w:space="0" w:color="auto"/>
            </w:tcBorders>
            <w:vAlign w:val="center"/>
            <w:hideMark/>
          </w:tcPr>
          <w:p w14:paraId="16B99ED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A0E9D2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290B15BE"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6BED932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054</w:t>
            </w:r>
          </w:p>
        </w:tc>
        <w:tc>
          <w:tcPr>
            <w:tcW w:w="551" w:type="pct"/>
            <w:tcBorders>
              <w:top w:val="nil"/>
              <w:left w:val="nil"/>
              <w:bottom w:val="single" w:sz="4" w:space="0" w:color="auto"/>
              <w:right w:val="single" w:sz="4" w:space="0" w:color="auto"/>
            </w:tcBorders>
            <w:vAlign w:val="center"/>
            <w:hideMark/>
          </w:tcPr>
          <w:p w14:paraId="1432D34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CDF0BC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1.3.</w:t>
            </w:r>
          </w:p>
        </w:tc>
        <w:tc>
          <w:tcPr>
            <w:tcW w:w="2449" w:type="pct"/>
            <w:tcBorders>
              <w:top w:val="nil"/>
              <w:left w:val="nil"/>
              <w:bottom w:val="single" w:sz="4" w:space="0" w:color="auto"/>
              <w:right w:val="single" w:sz="4" w:space="0" w:color="auto"/>
            </w:tcBorders>
            <w:vAlign w:val="center"/>
            <w:hideMark/>
          </w:tcPr>
          <w:p w14:paraId="13D4913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Останато</w:t>
            </w:r>
          </w:p>
        </w:tc>
        <w:tc>
          <w:tcPr>
            <w:tcW w:w="621" w:type="pct"/>
            <w:tcBorders>
              <w:top w:val="nil"/>
              <w:left w:val="nil"/>
              <w:bottom w:val="single" w:sz="4" w:space="0" w:color="auto"/>
              <w:right w:val="single" w:sz="4" w:space="0" w:color="auto"/>
            </w:tcBorders>
            <w:vAlign w:val="center"/>
            <w:hideMark/>
          </w:tcPr>
          <w:p w14:paraId="5CD49C0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3720A8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CC614AB"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294DEA0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055</w:t>
            </w:r>
          </w:p>
        </w:tc>
        <w:tc>
          <w:tcPr>
            <w:tcW w:w="551" w:type="pct"/>
            <w:tcBorders>
              <w:top w:val="nil"/>
              <w:left w:val="nil"/>
              <w:bottom w:val="single" w:sz="4" w:space="0" w:color="auto"/>
              <w:right w:val="single" w:sz="4" w:space="0" w:color="auto"/>
            </w:tcBorders>
            <w:vAlign w:val="center"/>
            <w:hideMark/>
          </w:tcPr>
          <w:p w14:paraId="2D18A7E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5EDFEB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1.4.</w:t>
            </w:r>
          </w:p>
        </w:tc>
        <w:tc>
          <w:tcPr>
            <w:tcW w:w="2449" w:type="pct"/>
            <w:tcBorders>
              <w:top w:val="nil"/>
              <w:left w:val="nil"/>
              <w:bottom w:val="single" w:sz="4" w:space="0" w:color="auto"/>
              <w:right w:val="single" w:sz="4" w:space="0" w:color="auto"/>
            </w:tcBorders>
            <w:vAlign w:val="center"/>
            <w:hideMark/>
          </w:tcPr>
          <w:p w14:paraId="36519C5B"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Данок</w:t>
            </w:r>
          </w:p>
        </w:tc>
        <w:tc>
          <w:tcPr>
            <w:tcW w:w="621" w:type="pct"/>
            <w:tcBorders>
              <w:top w:val="nil"/>
              <w:left w:val="nil"/>
              <w:bottom w:val="single" w:sz="4" w:space="0" w:color="auto"/>
              <w:right w:val="single" w:sz="4" w:space="0" w:color="auto"/>
            </w:tcBorders>
            <w:vAlign w:val="center"/>
            <w:hideMark/>
          </w:tcPr>
          <w:p w14:paraId="73E81BC8"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A7EC7D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AF3C2B6"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3613C47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056</w:t>
            </w:r>
          </w:p>
        </w:tc>
        <w:tc>
          <w:tcPr>
            <w:tcW w:w="551" w:type="pct"/>
            <w:tcBorders>
              <w:top w:val="nil"/>
              <w:left w:val="nil"/>
              <w:bottom w:val="single" w:sz="4" w:space="0" w:color="auto"/>
              <w:right w:val="single" w:sz="4" w:space="0" w:color="auto"/>
            </w:tcBorders>
            <w:vAlign w:val="center"/>
            <w:hideMark/>
          </w:tcPr>
          <w:p w14:paraId="2F656CC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057 + 058 +...+063</w:t>
            </w:r>
          </w:p>
        </w:tc>
        <w:tc>
          <w:tcPr>
            <w:tcW w:w="382" w:type="pct"/>
            <w:tcBorders>
              <w:top w:val="nil"/>
              <w:left w:val="nil"/>
              <w:bottom w:val="single" w:sz="4" w:space="0" w:color="auto"/>
              <w:right w:val="single" w:sz="4" w:space="0" w:color="auto"/>
            </w:tcBorders>
            <w:vAlign w:val="center"/>
            <w:hideMark/>
          </w:tcPr>
          <w:p w14:paraId="610B4D82"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09A9630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Ставки кои се, или би можеле да бидат, рекласифицирани во билансот на успех</w:t>
            </w:r>
          </w:p>
        </w:tc>
        <w:tc>
          <w:tcPr>
            <w:tcW w:w="621" w:type="pct"/>
            <w:tcBorders>
              <w:top w:val="nil"/>
              <w:left w:val="nil"/>
              <w:bottom w:val="single" w:sz="4" w:space="0" w:color="auto"/>
              <w:right w:val="single" w:sz="4" w:space="0" w:color="auto"/>
            </w:tcBorders>
            <w:vAlign w:val="center"/>
            <w:hideMark/>
          </w:tcPr>
          <w:p w14:paraId="42498FA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B18369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696FCC87"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448170E5"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057</w:t>
            </w:r>
          </w:p>
        </w:tc>
        <w:tc>
          <w:tcPr>
            <w:tcW w:w="551" w:type="pct"/>
            <w:tcBorders>
              <w:top w:val="nil"/>
              <w:left w:val="nil"/>
              <w:bottom w:val="single" w:sz="4" w:space="0" w:color="auto"/>
              <w:right w:val="single" w:sz="4" w:space="0" w:color="auto"/>
            </w:tcBorders>
            <w:vAlign w:val="center"/>
            <w:hideMark/>
          </w:tcPr>
          <w:p w14:paraId="34D4E48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6650A32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2.1.</w:t>
            </w:r>
          </w:p>
        </w:tc>
        <w:tc>
          <w:tcPr>
            <w:tcW w:w="2449" w:type="pct"/>
            <w:tcBorders>
              <w:top w:val="nil"/>
              <w:left w:val="nil"/>
              <w:bottom w:val="single" w:sz="4" w:space="0" w:color="auto"/>
              <w:right w:val="single" w:sz="4" w:space="0" w:color="auto"/>
            </w:tcBorders>
            <w:vAlign w:val="center"/>
            <w:hideMark/>
          </w:tcPr>
          <w:p w14:paraId="3E8FF64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промени во објективната вредност на должнички ХВ (ОСД)</w:t>
            </w:r>
          </w:p>
        </w:tc>
        <w:tc>
          <w:tcPr>
            <w:tcW w:w="621" w:type="pct"/>
            <w:tcBorders>
              <w:top w:val="nil"/>
              <w:left w:val="nil"/>
              <w:bottom w:val="single" w:sz="4" w:space="0" w:color="auto"/>
              <w:right w:val="single" w:sz="4" w:space="0" w:color="auto"/>
            </w:tcBorders>
            <w:vAlign w:val="center"/>
            <w:hideMark/>
          </w:tcPr>
          <w:p w14:paraId="33E78C8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55063017"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6B00F8C"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01063FA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058</w:t>
            </w:r>
          </w:p>
        </w:tc>
        <w:tc>
          <w:tcPr>
            <w:tcW w:w="551" w:type="pct"/>
            <w:tcBorders>
              <w:top w:val="nil"/>
              <w:left w:val="nil"/>
              <w:bottom w:val="single" w:sz="4" w:space="0" w:color="auto"/>
              <w:right w:val="single" w:sz="4" w:space="0" w:color="auto"/>
            </w:tcBorders>
            <w:vAlign w:val="center"/>
            <w:hideMark/>
          </w:tcPr>
          <w:p w14:paraId="67C4664B"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49544C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2.2.</w:t>
            </w:r>
          </w:p>
        </w:tc>
        <w:tc>
          <w:tcPr>
            <w:tcW w:w="2449" w:type="pct"/>
            <w:tcBorders>
              <w:top w:val="nil"/>
              <w:left w:val="nil"/>
              <w:bottom w:val="single" w:sz="4" w:space="0" w:color="auto"/>
              <w:right w:val="single" w:sz="4" w:space="0" w:color="auto"/>
            </w:tcBorders>
            <w:vAlign w:val="center"/>
            <w:hideMark/>
          </w:tcPr>
          <w:p w14:paraId="1D7C836D"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Курсни разлики настанати од повторна пресметка на странското работење</w:t>
            </w:r>
          </w:p>
        </w:tc>
        <w:tc>
          <w:tcPr>
            <w:tcW w:w="621" w:type="pct"/>
            <w:tcBorders>
              <w:top w:val="nil"/>
              <w:left w:val="nil"/>
              <w:bottom w:val="single" w:sz="4" w:space="0" w:color="auto"/>
              <w:right w:val="single" w:sz="4" w:space="0" w:color="auto"/>
            </w:tcBorders>
            <w:vAlign w:val="center"/>
            <w:hideMark/>
          </w:tcPr>
          <w:p w14:paraId="4CCAAD4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1665B3D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4D4759A0"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B5157A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059</w:t>
            </w:r>
          </w:p>
        </w:tc>
        <w:tc>
          <w:tcPr>
            <w:tcW w:w="551" w:type="pct"/>
            <w:tcBorders>
              <w:top w:val="nil"/>
              <w:left w:val="nil"/>
              <w:bottom w:val="single" w:sz="4" w:space="0" w:color="auto"/>
              <w:right w:val="single" w:sz="4" w:space="0" w:color="auto"/>
            </w:tcBorders>
            <w:vAlign w:val="center"/>
            <w:hideMark/>
          </w:tcPr>
          <w:p w14:paraId="3A9CB42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28B81A21"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2.3.</w:t>
            </w:r>
          </w:p>
        </w:tc>
        <w:tc>
          <w:tcPr>
            <w:tcW w:w="2449" w:type="pct"/>
            <w:tcBorders>
              <w:top w:val="nil"/>
              <w:left w:val="nil"/>
              <w:bottom w:val="single" w:sz="4" w:space="0" w:color="auto"/>
              <w:right w:val="single" w:sz="4" w:space="0" w:color="auto"/>
            </w:tcBorders>
            <w:vAlign w:val="center"/>
            <w:hideMark/>
          </w:tcPr>
          <w:p w14:paraId="39CF354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Ефекти од инструментите за заштита</w:t>
            </w:r>
          </w:p>
        </w:tc>
        <w:tc>
          <w:tcPr>
            <w:tcW w:w="621" w:type="pct"/>
            <w:tcBorders>
              <w:top w:val="nil"/>
              <w:left w:val="nil"/>
              <w:bottom w:val="single" w:sz="4" w:space="0" w:color="auto"/>
              <w:right w:val="single" w:sz="4" w:space="0" w:color="auto"/>
            </w:tcBorders>
            <w:vAlign w:val="center"/>
            <w:hideMark/>
          </w:tcPr>
          <w:p w14:paraId="5D3C0E6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40274C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73E5F3D0"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45462CB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060</w:t>
            </w:r>
          </w:p>
        </w:tc>
        <w:tc>
          <w:tcPr>
            <w:tcW w:w="551" w:type="pct"/>
            <w:tcBorders>
              <w:top w:val="nil"/>
              <w:left w:val="nil"/>
              <w:bottom w:val="single" w:sz="4" w:space="0" w:color="auto"/>
              <w:right w:val="single" w:sz="4" w:space="0" w:color="auto"/>
            </w:tcBorders>
            <w:vAlign w:val="center"/>
            <w:hideMark/>
          </w:tcPr>
          <w:p w14:paraId="302E16F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332C05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2.4.</w:t>
            </w:r>
          </w:p>
        </w:tc>
        <w:tc>
          <w:tcPr>
            <w:tcW w:w="2449" w:type="pct"/>
            <w:tcBorders>
              <w:top w:val="nil"/>
              <w:left w:val="nil"/>
              <w:bottom w:val="single" w:sz="4" w:space="0" w:color="auto"/>
              <w:right w:val="single" w:sz="4" w:space="0" w:color="auto"/>
            </w:tcBorders>
            <w:vAlign w:val="center"/>
            <w:hideMark/>
          </w:tcPr>
          <w:p w14:paraId="7D09AA8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финансиски расходи/приходи од договорите за осигурување</w:t>
            </w:r>
          </w:p>
        </w:tc>
        <w:tc>
          <w:tcPr>
            <w:tcW w:w="621" w:type="pct"/>
            <w:tcBorders>
              <w:top w:val="nil"/>
              <w:left w:val="nil"/>
              <w:bottom w:val="single" w:sz="4" w:space="0" w:color="auto"/>
              <w:right w:val="single" w:sz="4" w:space="0" w:color="auto"/>
            </w:tcBorders>
            <w:vAlign w:val="center"/>
            <w:hideMark/>
          </w:tcPr>
          <w:p w14:paraId="76E131F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84616D0"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D6B43AA"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57C772F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061</w:t>
            </w:r>
          </w:p>
        </w:tc>
        <w:tc>
          <w:tcPr>
            <w:tcW w:w="551" w:type="pct"/>
            <w:tcBorders>
              <w:top w:val="nil"/>
              <w:left w:val="nil"/>
              <w:bottom w:val="single" w:sz="4" w:space="0" w:color="auto"/>
              <w:right w:val="single" w:sz="4" w:space="0" w:color="auto"/>
            </w:tcBorders>
            <w:vAlign w:val="center"/>
            <w:hideMark/>
          </w:tcPr>
          <w:p w14:paraId="19933AA4"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403D5A2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2.5.</w:t>
            </w:r>
          </w:p>
        </w:tc>
        <w:tc>
          <w:tcPr>
            <w:tcW w:w="2449" w:type="pct"/>
            <w:tcBorders>
              <w:top w:val="nil"/>
              <w:left w:val="nil"/>
              <w:bottom w:val="single" w:sz="4" w:space="0" w:color="auto"/>
              <w:right w:val="single" w:sz="4" w:space="0" w:color="auto"/>
            </w:tcBorders>
            <w:vAlign w:val="center"/>
            <w:hideMark/>
          </w:tcPr>
          <w:p w14:paraId="0CB95DD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Нето финансиски приходи/расходи од договорите за (пасивно) реосигурување</w:t>
            </w:r>
          </w:p>
        </w:tc>
        <w:tc>
          <w:tcPr>
            <w:tcW w:w="621" w:type="pct"/>
            <w:tcBorders>
              <w:top w:val="nil"/>
              <w:left w:val="nil"/>
              <w:bottom w:val="single" w:sz="4" w:space="0" w:color="auto"/>
              <w:right w:val="single" w:sz="4" w:space="0" w:color="auto"/>
            </w:tcBorders>
            <w:vAlign w:val="center"/>
            <w:hideMark/>
          </w:tcPr>
          <w:p w14:paraId="3E51033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44F59BE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7467B055"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370F9A90"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062</w:t>
            </w:r>
          </w:p>
        </w:tc>
        <w:tc>
          <w:tcPr>
            <w:tcW w:w="551" w:type="pct"/>
            <w:tcBorders>
              <w:top w:val="nil"/>
              <w:left w:val="nil"/>
              <w:bottom w:val="single" w:sz="4" w:space="0" w:color="auto"/>
              <w:right w:val="single" w:sz="4" w:space="0" w:color="auto"/>
            </w:tcBorders>
            <w:vAlign w:val="center"/>
            <w:hideMark/>
          </w:tcPr>
          <w:p w14:paraId="6CA95CE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385EEF67"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2.6.</w:t>
            </w:r>
          </w:p>
        </w:tc>
        <w:tc>
          <w:tcPr>
            <w:tcW w:w="2449" w:type="pct"/>
            <w:tcBorders>
              <w:top w:val="nil"/>
              <w:left w:val="nil"/>
              <w:bottom w:val="single" w:sz="4" w:space="0" w:color="auto"/>
              <w:right w:val="single" w:sz="4" w:space="0" w:color="auto"/>
            </w:tcBorders>
            <w:vAlign w:val="center"/>
            <w:hideMark/>
          </w:tcPr>
          <w:p w14:paraId="2D130D4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Останато</w:t>
            </w:r>
          </w:p>
        </w:tc>
        <w:tc>
          <w:tcPr>
            <w:tcW w:w="621" w:type="pct"/>
            <w:tcBorders>
              <w:top w:val="nil"/>
              <w:left w:val="nil"/>
              <w:bottom w:val="single" w:sz="4" w:space="0" w:color="auto"/>
              <w:right w:val="single" w:sz="4" w:space="0" w:color="auto"/>
            </w:tcBorders>
            <w:vAlign w:val="center"/>
            <w:hideMark/>
          </w:tcPr>
          <w:p w14:paraId="4EF0FB83"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0DEDBC9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1AC54196"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48E4ACC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063</w:t>
            </w:r>
          </w:p>
        </w:tc>
        <w:tc>
          <w:tcPr>
            <w:tcW w:w="551" w:type="pct"/>
            <w:tcBorders>
              <w:top w:val="nil"/>
              <w:left w:val="nil"/>
              <w:bottom w:val="single" w:sz="4" w:space="0" w:color="auto"/>
              <w:right w:val="single" w:sz="4" w:space="0" w:color="auto"/>
            </w:tcBorders>
            <w:vAlign w:val="center"/>
            <w:hideMark/>
          </w:tcPr>
          <w:p w14:paraId="07C550E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37BD2BAC"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2.7.</w:t>
            </w:r>
          </w:p>
        </w:tc>
        <w:tc>
          <w:tcPr>
            <w:tcW w:w="2449" w:type="pct"/>
            <w:tcBorders>
              <w:top w:val="nil"/>
              <w:left w:val="nil"/>
              <w:bottom w:val="single" w:sz="4" w:space="0" w:color="auto"/>
              <w:right w:val="single" w:sz="4" w:space="0" w:color="auto"/>
            </w:tcBorders>
            <w:vAlign w:val="center"/>
            <w:hideMark/>
          </w:tcPr>
          <w:p w14:paraId="6F412E1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Данок</w:t>
            </w:r>
          </w:p>
        </w:tc>
        <w:tc>
          <w:tcPr>
            <w:tcW w:w="621" w:type="pct"/>
            <w:tcBorders>
              <w:top w:val="nil"/>
              <w:left w:val="nil"/>
              <w:bottom w:val="single" w:sz="4" w:space="0" w:color="auto"/>
              <w:right w:val="single" w:sz="4" w:space="0" w:color="auto"/>
            </w:tcBorders>
            <w:vAlign w:val="center"/>
            <w:hideMark/>
          </w:tcPr>
          <w:p w14:paraId="32920292"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6796931"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271A8DC4"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1C71E798"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064</w:t>
            </w:r>
          </w:p>
        </w:tc>
        <w:tc>
          <w:tcPr>
            <w:tcW w:w="551" w:type="pct"/>
            <w:tcBorders>
              <w:top w:val="nil"/>
              <w:left w:val="nil"/>
              <w:bottom w:val="single" w:sz="4" w:space="0" w:color="auto"/>
              <w:right w:val="single" w:sz="4" w:space="0" w:color="auto"/>
            </w:tcBorders>
            <w:vAlign w:val="center"/>
            <w:hideMark/>
          </w:tcPr>
          <w:p w14:paraId="58CE6C5D"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047 + 050</w:t>
            </w:r>
          </w:p>
        </w:tc>
        <w:tc>
          <w:tcPr>
            <w:tcW w:w="382" w:type="pct"/>
            <w:tcBorders>
              <w:top w:val="nil"/>
              <w:left w:val="nil"/>
              <w:bottom w:val="single" w:sz="4" w:space="0" w:color="auto"/>
              <w:right w:val="single" w:sz="4" w:space="0" w:color="auto"/>
            </w:tcBorders>
            <w:vAlign w:val="center"/>
            <w:hideMark/>
          </w:tcPr>
          <w:p w14:paraId="022003D4"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XV</w:t>
            </w:r>
          </w:p>
        </w:tc>
        <w:tc>
          <w:tcPr>
            <w:tcW w:w="2449" w:type="pct"/>
            <w:tcBorders>
              <w:top w:val="nil"/>
              <w:left w:val="nil"/>
              <w:bottom w:val="single" w:sz="4" w:space="0" w:color="auto"/>
              <w:right w:val="single" w:sz="4" w:space="0" w:color="auto"/>
            </w:tcBorders>
            <w:vAlign w:val="center"/>
            <w:hideMark/>
          </w:tcPr>
          <w:p w14:paraId="213F9FE7"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Вкупна сеопфатна добивка</w:t>
            </w:r>
          </w:p>
        </w:tc>
        <w:tc>
          <w:tcPr>
            <w:tcW w:w="621" w:type="pct"/>
            <w:tcBorders>
              <w:top w:val="nil"/>
              <w:left w:val="nil"/>
              <w:bottom w:val="single" w:sz="4" w:space="0" w:color="auto"/>
              <w:right w:val="single" w:sz="4" w:space="0" w:color="auto"/>
            </w:tcBorders>
            <w:vAlign w:val="center"/>
            <w:hideMark/>
          </w:tcPr>
          <w:p w14:paraId="20E62A21"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38EAE9DD"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5A0E77CB"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40BD60CF"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065</w:t>
            </w:r>
          </w:p>
        </w:tc>
        <w:tc>
          <w:tcPr>
            <w:tcW w:w="551" w:type="pct"/>
            <w:tcBorders>
              <w:top w:val="nil"/>
              <w:left w:val="nil"/>
              <w:bottom w:val="single" w:sz="4" w:space="0" w:color="auto"/>
              <w:right w:val="single" w:sz="4" w:space="0" w:color="auto"/>
            </w:tcBorders>
            <w:vAlign w:val="center"/>
            <w:hideMark/>
          </w:tcPr>
          <w:p w14:paraId="3C37BF6A"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41B713A9"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1</w:t>
            </w:r>
          </w:p>
        </w:tc>
        <w:tc>
          <w:tcPr>
            <w:tcW w:w="2449" w:type="pct"/>
            <w:tcBorders>
              <w:top w:val="nil"/>
              <w:left w:val="nil"/>
              <w:bottom w:val="single" w:sz="4" w:space="0" w:color="auto"/>
              <w:right w:val="single" w:sz="4" w:space="0" w:color="auto"/>
            </w:tcBorders>
            <w:vAlign w:val="center"/>
            <w:hideMark/>
          </w:tcPr>
          <w:p w14:paraId="2779FF2E"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Припишана на сопствениците на капиталот на матичното друштво</w:t>
            </w:r>
          </w:p>
        </w:tc>
        <w:tc>
          <w:tcPr>
            <w:tcW w:w="621" w:type="pct"/>
            <w:tcBorders>
              <w:top w:val="nil"/>
              <w:left w:val="nil"/>
              <w:bottom w:val="single" w:sz="4" w:space="0" w:color="auto"/>
              <w:right w:val="single" w:sz="4" w:space="0" w:color="auto"/>
            </w:tcBorders>
            <w:vAlign w:val="center"/>
            <w:hideMark/>
          </w:tcPr>
          <w:p w14:paraId="0E3F57D0"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2F1880B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55CEB017" w14:textId="77777777" w:rsidTr="000E40DF">
        <w:trPr>
          <w:trHeight w:val="600"/>
        </w:trPr>
        <w:tc>
          <w:tcPr>
            <w:tcW w:w="381" w:type="pct"/>
            <w:tcBorders>
              <w:top w:val="nil"/>
              <w:left w:val="single" w:sz="4" w:space="0" w:color="auto"/>
              <w:bottom w:val="single" w:sz="4" w:space="0" w:color="auto"/>
              <w:right w:val="single" w:sz="4" w:space="0" w:color="auto"/>
            </w:tcBorders>
            <w:vAlign w:val="center"/>
            <w:hideMark/>
          </w:tcPr>
          <w:p w14:paraId="781690FE"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066</w:t>
            </w:r>
          </w:p>
        </w:tc>
        <w:tc>
          <w:tcPr>
            <w:tcW w:w="551" w:type="pct"/>
            <w:tcBorders>
              <w:top w:val="nil"/>
              <w:left w:val="nil"/>
              <w:bottom w:val="single" w:sz="4" w:space="0" w:color="auto"/>
              <w:right w:val="single" w:sz="4" w:space="0" w:color="auto"/>
            </w:tcBorders>
            <w:vAlign w:val="center"/>
            <w:hideMark/>
          </w:tcPr>
          <w:p w14:paraId="14C54FD8"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094D6C6" w14:textId="77777777" w:rsidR="00C70F84" w:rsidRPr="000E40DF" w:rsidRDefault="00C70F84" w:rsidP="00C70F84">
            <w:pPr>
              <w:spacing w:after="0" w:line="240" w:lineRule="auto"/>
              <w:jc w:val="center"/>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2</w:t>
            </w:r>
          </w:p>
        </w:tc>
        <w:tc>
          <w:tcPr>
            <w:tcW w:w="2449" w:type="pct"/>
            <w:tcBorders>
              <w:top w:val="nil"/>
              <w:left w:val="nil"/>
              <w:bottom w:val="single" w:sz="4" w:space="0" w:color="auto"/>
              <w:right w:val="single" w:sz="4" w:space="0" w:color="auto"/>
            </w:tcBorders>
            <w:vAlign w:val="center"/>
            <w:hideMark/>
          </w:tcPr>
          <w:p w14:paraId="19006ACF"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Припишана на сопствениците кои немаат контролирачко учество во капиталот</w:t>
            </w:r>
          </w:p>
        </w:tc>
        <w:tc>
          <w:tcPr>
            <w:tcW w:w="621" w:type="pct"/>
            <w:tcBorders>
              <w:top w:val="nil"/>
              <w:left w:val="nil"/>
              <w:bottom w:val="single" w:sz="4" w:space="0" w:color="auto"/>
              <w:right w:val="single" w:sz="4" w:space="0" w:color="auto"/>
            </w:tcBorders>
            <w:vAlign w:val="center"/>
            <w:hideMark/>
          </w:tcPr>
          <w:p w14:paraId="400E4AD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7F5AB495"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 </w:t>
            </w:r>
          </w:p>
        </w:tc>
      </w:tr>
      <w:tr w:rsidR="00C70F84" w:rsidRPr="000E40DF" w14:paraId="0D2CCDC7" w14:textId="77777777" w:rsidTr="000E40DF">
        <w:trPr>
          <w:trHeight w:val="300"/>
        </w:trPr>
        <w:tc>
          <w:tcPr>
            <w:tcW w:w="381" w:type="pct"/>
            <w:tcBorders>
              <w:top w:val="nil"/>
              <w:left w:val="single" w:sz="4" w:space="0" w:color="auto"/>
              <w:bottom w:val="single" w:sz="4" w:space="0" w:color="auto"/>
              <w:right w:val="single" w:sz="4" w:space="0" w:color="auto"/>
            </w:tcBorders>
            <w:vAlign w:val="center"/>
            <w:hideMark/>
          </w:tcPr>
          <w:p w14:paraId="754634D9"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067</w:t>
            </w:r>
          </w:p>
        </w:tc>
        <w:tc>
          <w:tcPr>
            <w:tcW w:w="551" w:type="pct"/>
            <w:tcBorders>
              <w:top w:val="nil"/>
              <w:left w:val="nil"/>
              <w:bottom w:val="single" w:sz="4" w:space="0" w:color="auto"/>
              <w:right w:val="single" w:sz="4" w:space="0" w:color="auto"/>
            </w:tcBorders>
            <w:vAlign w:val="center"/>
            <w:hideMark/>
          </w:tcPr>
          <w:p w14:paraId="21666883"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382" w:type="pct"/>
            <w:tcBorders>
              <w:top w:val="nil"/>
              <w:left w:val="nil"/>
              <w:bottom w:val="single" w:sz="4" w:space="0" w:color="auto"/>
              <w:right w:val="single" w:sz="4" w:space="0" w:color="auto"/>
            </w:tcBorders>
            <w:vAlign w:val="center"/>
            <w:hideMark/>
          </w:tcPr>
          <w:p w14:paraId="70C430D8" w14:textId="77777777" w:rsidR="00C70F84" w:rsidRPr="000E40DF" w:rsidRDefault="00C70F84" w:rsidP="00C70F84">
            <w:pPr>
              <w:spacing w:after="0" w:line="240" w:lineRule="auto"/>
              <w:jc w:val="center"/>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XVI</w:t>
            </w:r>
          </w:p>
        </w:tc>
        <w:tc>
          <w:tcPr>
            <w:tcW w:w="2449" w:type="pct"/>
            <w:tcBorders>
              <w:top w:val="nil"/>
              <w:left w:val="nil"/>
              <w:bottom w:val="single" w:sz="4" w:space="0" w:color="auto"/>
              <w:right w:val="single" w:sz="4" w:space="0" w:color="auto"/>
            </w:tcBorders>
            <w:vAlign w:val="center"/>
            <w:hideMark/>
          </w:tcPr>
          <w:p w14:paraId="3192C4B5"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Рекласифицирачки ускладувања</w:t>
            </w:r>
          </w:p>
        </w:tc>
        <w:tc>
          <w:tcPr>
            <w:tcW w:w="621" w:type="pct"/>
            <w:tcBorders>
              <w:top w:val="nil"/>
              <w:left w:val="nil"/>
              <w:bottom w:val="single" w:sz="4" w:space="0" w:color="auto"/>
              <w:right w:val="single" w:sz="4" w:space="0" w:color="auto"/>
            </w:tcBorders>
            <w:vAlign w:val="center"/>
            <w:hideMark/>
          </w:tcPr>
          <w:p w14:paraId="66911F81"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c>
          <w:tcPr>
            <w:tcW w:w="616" w:type="pct"/>
            <w:tcBorders>
              <w:top w:val="nil"/>
              <w:left w:val="nil"/>
              <w:bottom w:val="single" w:sz="4" w:space="0" w:color="auto"/>
              <w:right w:val="single" w:sz="4" w:space="0" w:color="auto"/>
            </w:tcBorders>
            <w:vAlign w:val="center"/>
            <w:hideMark/>
          </w:tcPr>
          <w:p w14:paraId="68728A34" w14:textId="77777777" w:rsidR="00C70F84" w:rsidRPr="000E40DF" w:rsidRDefault="00C70F84" w:rsidP="00C70F84">
            <w:pPr>
              <w:spacing w:after="0" w:line="240" w:lineRule="auto"/>
              <w:rPr>
                <w:rFonts w:ascii="Calibri" w:eastAsia="Times New Roman" w:hAnsi="Calibri" w:cs="Calibri"/>
                <w:b/>
                <w:bCs/>
                <w:color w:val="000000"/>
                <w:kern w:val="0"/>
                <w:sz w:val="18"/>
                <w:szCs w:val="18"/>
                <w:lang w:val="en-GB" w:eastAsia="en-GB"/>
                <w14:ligatures w14:val="none"/>
              </w:rPr>
            </w:pPr>
            <w:r w:rsidRPr="000E40DF">
              <w:rPr>
                <w:rFonts w:ascii="Calibri" w:eastAsia="Times New Roman" w:hAnsi="Calibri" w:cs="Calibri"/>
                <w:b/>
                <w:bCs/>
                <w:color w:val="000000"/>
                <w:kern w:val="0"/>
                <w:sz w:val="18"/>
                <w:szCs w:val="18"/>
                <w:lang w:val="en-GB" w:eastAsia="en-GB"/>
                <w14:ligatures w14:val="none"/>
              </w:rPr>
              <w:t> </w:t>
            </w:r>
          </w:p>
        </w:tc>
      </w:tr>
      <w:tr w:rsidR="00C70F84" w:rsidRPr="000E40DF" w14:paraId="5975A850" w14:textId="77777777" w:rsidTr="000E40DF">
        <w:trPr>
          <w:trHeight w:val="300"/>
        </w:trPr>
        <w:tc>
          <w:tcPr>
            <w:tcW w:w="4384" w:type="pct"/>
            <w:gridSpan w:val="5"/>
            <w:tcBorders>
              <w:top w:val="nil"/>
              <w:left w:val="nil"/>
              <w:bottom w:val="nil"/>
              <w:right w:val="nil"/>
            </w:tcBorders>
            <w:noWrap/>
            <w:vAlign w:val="center"/>
            <w:hideMark/>
          </w:tcPr>
          <w:p w14:paraId="0ADEF974"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Напомена: Позициите 042, 065 и 066 ги пополнуваат друштвата кои составуваат консолидирани финансиски извештаи</w:t>
            </w:r>
          </w:p>
        </w:tc>
        <w:tc>
          <w:tcPr>
            <w:tcW w:w="616" w:type="pct"/>
            <w:tcBorders>
              <w:top w:val="nil"/>
              <w:left w:val="nil"/>
              <w:bottom w:val="nil"/>
              <w:right w:val="nil"/>
            </w:tcBorders>
            <w:vAlign w:val="center"/>
            <w:hideMark/>
          </w:tcPr>
          <w:p w14:paraId="2714866C"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p>
        </w:tc>
      </w:tr>
      <w:tr w:rsidR="00C70F84" w:rsidRPr="000E40DF" w14:paraId="5586FD1D" w14:textId="77777777" w:rsidTr="000E40DF">
        <w:trPr>
          <w:trHeight w:val="300"/>
        </w:trPr>
        <w:tc>
          <w:tcPr>
            <w:tcW w:w="381" w:type="pct"/>
            <w:tcBorders>
              <w:top w:val="nil"/>
              <w:left w:val="nil"/>
              <w:bottom w:val="nil"/>
              <w:right w:val="nil"/>
            </w:tcBorders>
            <w:vAlign w:val="center"/>
            <w:hideMark/>
          </w:tcPr>
          <w:p w14:paraId="11C6DF0E"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551" w:type="pct"/>
            <w:tcBorders>
              <w:top w:val="nil"/>
              <w:left w:val="nil"/>
              <w:bottom w:val="nil"/>
              <w:right w:val="nil"/>
            </w:tcBorders>
            <w:vAlign w:val="center"/>
            <w:hideMark/>
          </w:tcPr>
          <w:p w14:paraId="1567D556"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382" w:type="pct"/>
            <w:tcBorders>
              <w:top w:val="nil"/>
              <w:left w:val="nil"/>
              <w:bottom w:val="nil"/>
              <w:right w:val="nil"/>
            </w:tcBorders>
            <w:vAlign w:val="center"/>
            <w:hideMark/>
          </w:tcPr>
          <w:p w14:paraId="4B6FEF07"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2449" w:type="pct"/>
            <w:tcBorders>
              <w:top w:val="nil"/>
              <w:left w:val="nil"/>
              <w:bottom w:val="nil"/>
              <w:right w:val="nil"/>
            </w:tcBorders>
            <w:vAlign w:val="center"/>
            <w:hideMark/>
          </w:tcPr>
          <w:p w14:paraId="2031AE85"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2D00E907"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vAlign w:val="center"/>
            <w:hideMark/>
          </w:tcPr>
          <w:p w14:paraId="16F87AAD"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r>
      <w:tr w:rsidR="00C70F84" w:rsidRPr="000E40DF" w14:paraId="301AF025" w14:textId="77777777" w:rsidTr="000E40DF">
        <w:trPr>
          <w:trHeight w:val="300"/>
        </w:trPr>
        <w:tc>
          <w:tcPr>
            <w:tcW w:w="381" w:type="pct"/>
            <w:tcBorders>
              <w:top w:val="nil"/>
              <w:left w:val="nil"/>
              <w:bottom w:val="nil"/>
              <w:right w:val="nil"/>
            </w:tcBorders>
            <w:vAlign w:val="center"/>
            <w:hideMark/>
          </w:tcPr>
          <w:p w14:paraId="36A91934"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551" w:type="pct"/>
            <w:tcBorders>
              <w:top w:val="nil"/>
              <w:left w:val="nil"/>
              <w:bottom w:val="nil"/>
              <w:right w:val="nil"/>
            </w:tcBorders>
            <w:vAlign w:val="center"/>
            <w:hideMark/>
          </w:tcPr>
          <w:p w14:paraId="1038A74D"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382" w:type="pct"/>
            <w:tcBorders>
              <w:top w:val="nil"/>
              <w:left w:val="nil"/>
              <w:bottom w:val="nil"/>
              <w:right w:val="nil"/>
            </w:tcBorders>
            <w:vAlign w:val="center"/>
            <w:hideMark/>
          </w:tcPr>
          <w:p w14:paraId="6876EC6B"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2449" w:type="pct"/>
            <w:tcBorders>
              <w:top w:val="nil"/>
              <w:left w:val="nil"/>
              <w:bottom w:val="nil"/>
              <w:right w:val="nil"/>
            </w:tcBorders>
            <w:vAlign w:val="center"/>
            <w:hideMark/>
          </w:tcPr>
          <w:p w14:paraId="3558AE99"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262EE260"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vAlign w:val="center"/>
            <w:hideMark/>
          </w:tcPr>
          <w:p w14:paraId="6FAF3897"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r>
      <w:tr w:rsidR="00C70F84" w:rsidRPr="000E40DF" w14:paraId="2938DACA" w14:textId="77777777" w:rsidTr="000E40DF">
        <w:trPr>
          <w:trHeight w:val="300"/>
        </w:trPr>
        <w:tc>
          <w:tcPr>
            <w:tcW w:w="381" w:type="pct"/>
            <w:tcBorders>
              <w:top w:val="nil"/>
              <w:left w:val="nil"/>
              <w:bottom w:val="nil"/>
              <w:right w:val="nil"/>
            </w:tcBorders>
            <w:noWrap/>
            <w:vAlign w:val="center"/>
            <w:hideMark/>
          </w:tcPr>
          <w:p w14:paraId="147B7584" w14:textId="60ADD5AF" w:rsidR="00C70F84" w:rsidRPr="00D46A3A" w:rsidRDefault="00C70F84" w:rsidP="00C70F84">
            <w:pPr>
              <w:spacing w:after="0" w:line="240" w:lineRule="auto"/>
              <w:rPr>
                <w:rFonts w:ascii="Calibri" w:eastAsia="Times New Roman" w:hAnsi="Calibri" w:cs="Calibri"/>
                <w:color w:val="000000"/>
                <w:kern w:val="0"/>
                <w:sz w:val="18"/>
                <w:szCs w:val="18"/>
                <w:lang w:val="mk-MK" w:eastAsia="en-GB"/>
                <w14:ligatures w14:val="none"/>
              </w:rPr>
            </w:pPr>
            <w:r w:rsidRPr="000E40DF">
              <w:rPr>
                <w:rFonts w:ascii="Calibri" w:eastAsia="Times New Roman" w:hAnsi="Calibri" w:cs="Calibri"/>
                <w:color w:val="000000"/>
                <w:kern w:val="0"/>
                <w:sz w:val="18"/>
                <w:szCs w:val="18"/>
                <w:lang w:val="en-GB" w:eastAsia="en-GB"/>
                <w14:ligatures w14:val="none"/>
              </w:rPr>
              <w:t>Датум</w:t>
            </w:r>
          </w:p>
        </w:tc>
        <w:tc>
          <w:tcPr>
            <w:tcW w:w="551" w:type="pct"/>
            <w:tcBorders>
              <w:top w:val="nil"/>
              <w:left w:val="nil"/>
              <w:bottom w:val="nil"/>
              <w:right w:val="nil"/>
            </w:tcBorders>
            <w:vAlign w:val="center"/>
            <w:hideMark/>
          </w:tcPr>
          <w:p w14:paraId="5F57F3A9"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p>
        </w:tc>
        <w:tc>
          <w:tcPr>
            <w:tcW w:w="382" w:type="pct"/>
            <w:tcBorders>
              <w:top w:val="nil"/>
              <w:left w:val="nil"/>
              <w:bottom w:val="nil"/>
              <w:right w:val="nil"/>
            </w:tcBorders>
            <w:vAlign w:val="center"/>
            <w:hideMark/>
          </w:tcPr>
          <w:p w14:paraId="4C2B88C3"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2449" w:type="pct"/>
            <w:tcBorders>
              <w:top w:val="nil"/>
              <w:left w:val="nil"/>
              <w:bottom w:val="nil"/>
              <w:right w:val="nil"/>
            </w:tcBorders>
            <w:vAlign w:val="center"/>
            <w:hideMark/>
          </w:tcPr>
          <w:p w14:paraId="3D2A9009"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24E47207"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vAlign w:val="center"/>
            <w:hideMark/>
          </w:tcPr>
          <w:p w14:paraId="6AF73854"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r>
      <w:tr w:rsidR="00C70F84" w:rsidRPr="000E40DF" w14:paraId="1FC96953" w14:textId="77777777" w:rsidTr="000E40DF">
        <w:trPr>
          <w:trHeight w:val="300"/>
        </w:trPr>
        <w:tc>
          <w:tcPr>
            <w:tcW w:w="381" w:type="pct"/>
            <w:tcBorders>
              <w:top w:val="nil"/>
              <w:left w:val="nil"/>
              <w:bottom w:val="nil"/>
              <w:right w:val="nil"/>
            </w:tcBorders>
            <w:vAlign w:val="center"/>
            <w:hideMark/>
          </w:tcPr>
          <w:p w14:paraId="052E3CFF"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551" w:type="pct"/>
            <w:tcBorders>
              <w:top w:val="nil"/>
              <w:left w:val="nil"/>
              <w:bottom w:val="nil"/>
              <w:right w:val="nil"/>
            </w:tcBorders>
            <w:vAlign w:val="center"/>
            <w:hideMark/>
          </w:tcPr>
          <w:p w14:paraId="59E6AC4C"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382" w:type="pct"/>
            <w:tcBorders>
              <w:top w:val="nil"/>
              <w:left w:val="nil"/>
              <w:bottom w:val="nil"/>
              <w:right w:val="nil"/>
            </w:tcBorders>
            <w:vAlign w:val="center"/>
            <w:hideMark/>
          </w:tcPr>
          <w:p w14:paraId="016CB927"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2449" w:type="pct"/>
            <w:tcBorders>
              <w:top w:val="nil"/>
              <w:left w:val="nil"/>
              <w:bottom w:val="nil"/>
              <w:right w:val="nil"/>
            </w:tcBorders>
            <w:vAlign w:val="center"/>
            <w:hideMark/>
          </w:tcPr>
          <w:p w14:paraId="4307C2F7"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1BCF679C"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vAlign w:val="center"/>
            <w:hideMark/>
          </w:tcPr>
          <w:p w14:paraId="7EC67D7F"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r>
      <w:tr w:rsidR="00C70F84" w:rsidRPr="000E40DF" w14:paraId="5A630BC5" w14:textId="77777777" w:rsidTr="000E40DF">
        <w:trPr>
          <w:trHeight w:val="300"/>
        </w:trPr>
        <w:tc>
          <w:tcPr>
            <w:tcW w:w="381" w:type="pct"/>
            <w:tcBorders>
              <w:top w:val="nil"/>
              <w:left w:val="nil"/>
              <w:bottom w:val="nil"/>
              <w:right w:val="nil"/>
            </w:tcBorders>
            <w:vAlign w:val="center"/>
            <w:hideMark/>
          </w:tcPr>
          <w:p w14:paraId="0CDA561E"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551" w:type="pct"/>
            <w:tcBorders>
              <w:top w:val="nil"/>
              <w:left w:val="nil"/>
              <w:bottom w:val="nil"/>
              <w:right w:val="nil"/>
            </w:tcBorders>
            <w:vAlign w:val="center"/>
            <w:hideMark/>
          </w:tcPr>
          <w:p w14:paraId="2F2682E2"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382" w:type="pct"/>
            <w:tcBorders>
              <w:top w:val="nil"/>
              <w:left w:val="nil"/>
              <w:bottom w:val="nil"/>
              <w:right w:val="nil"/>
            </w:tcBorders>
            <w:vAlign w:val="center"/>
            <w:hideMark/>
          </w:tcPr>
          <w:p w14:paraId="7377E49A"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2449" w:type="pct"/>
            <w:tcBorders>
              <w:top w:val="nil"/>
              <w:left w:val="nil"/>
              <w:bottom w:val="nil"/>
              <w:right w:val="nil"/>
            </w:tcBorders>
            <w:vAlign w:val="center"/>
            <w:hideMark/>
          </w:tcPr>
          <w:p w14:paraId="5989D33E"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1779CF90"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vAlign w:val="center"/>
            <w:hideMark/>
          </w:tcPr>
          <w:p w14:paraId="371C7937"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r>
      <w:tr w:rsidR="00C70F84" w:rsidRPr="000E40DF" w14:paraId="3FE16697" w14:textId="77777777" w:rsidTr="000E40DF">
        <w:trPr>
          <w:trHeight w:val="300"/>
        </w:trPr>
        <w:tc>
          <w:tcPr>
            <w:tcW w:w="933" w:type="pct"/>
            <w:gridSpan w:val="2"/>
            <w:tcBorders>
              <w:top w:val="nil"/>
              <w:left w:val="nil"/>
              <w:bottom w:val="nil"/>
              <w:right w:val="nil"/>
            </w:tcBorders>
            <w:noWrap/>
            <w:vAlign w:val="center"/>
            <w:hideMark/>
          </w:tcPr>
          <w:p w14:paraId="24C767C6"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r w:rsidRPr="000E40DF">
              <w:rPr>
                <w:rFonts w:ascii="Calibri" w:eastAsia="Times New Roman" w:hAnsi="Calibri" w:cs="Calibri"/>
                <w:color w:val="000000"/>
                <w:kern w:val="0"/>
                <w:sz w:val="18"/>
                <w:szCs w:val="18"/>
                <w:lang w:val="en-GB" w:eastAsia="en-GB"/>
                <w14:ligatures w14:val="none"/>
              </w:rPr>
              <w:t>Одговорно лице:</w:t>
            </w:r>
          </w:p>
        </w:tc>
        <w:tc>
          <w:tcPr>
            <w:tcW w:w="382" w:type="pct"/>
            <w:tcBorders>
              <w:top w:val="nil"/>
              <w:left w:val="nil"/>
              <w:bottom w:val="nil"/>
              <w:right w:val="nil"/>
            </w:tcBorders>
            <w:vAlign w:val="center"/>
            <w:hideMark/>
          </w:tcPr>
          <w:p w14:paraId="10E4DD4A" w14:textId="77777777" w:rsidR="00C70F84" w:rsidRPr="000E40DF" w:rsidRDefault="00C70F84" w:rsidP="00C70F84">
            <w:pPr>
              <w:spacing w:after="0" w:line="240" w:lineRule="auto"/>
              <w:rPr>
                <w:rFonts w:ascii="Calibri" w:eastAsia="Times New Roman" w:hAnsi="Calibri" w:cs="Calibri"/>
                <w:color w:val="000000"/>
                <w:kern w:val="0"/>
                <w:sz w:val="18"/>
                <w:szCs w:val="18"/>
                <w:lang w:val="en-GB" w:eastAsia="en-GB"/>
                <w14:ligatures w14:val="none"/>
              </w:rPr>
            </w:pPr>
          </w:p>
        </w:tc>
        <w:tc>
          <w:tcPr>
            <w:tcW w:w="2449" w:type="pct"/>
            <w:tcBorders>
              <w:top w:val="nil"/>
              <w:left w:val="nil"/>
              <w:bottom w:val="nil"/>
              <w:right w:val="nil"/>
            </w:tcBorders>
            <w:vAlign w:val="center"/>
            <w:hideMark/>
          </w:tcPr>
          <w:p w14:paraId="370A28DD" w14:textId="77777777" w:rsidR="00C70F84" w:rsidRPr="000E40DF" w:rsidRDefault="00C70F84" w:rsidP="00C70F84">
            <w:pPr>
              <w:spacing w:after="0" w:line="240" w:lineRule="auto"/>
              <w:jc w:val="center"/>
              <w:rPr>
                <w:rFonts w:ascii="Times New Roman" w:eastAsia="Times New Roman" w:hAnsi="Times New Roman" w:cs="Times New Roman"/>
                <w:kern w:val="0"/>
                <w:sz w:val="18"/>
                <w:szCs w:val="18"/>
                <w:lang w:val="en-GB" w:eastAsia="en-GB"/>
                <w14:ligatures w14:val="none"/>
              </w:rPr>
            </w:pPr>
          </w:p>
        </w:tc>
        <w:tc>
          <w:tcPr>
            <w:tcW w:w="621" w:type="pct"/>
            <w:tcBorders>
              <w:top w:val="nil"/>
              <w:left w:val="nil"/>
              <w:bottom w:val="nil"/>
              <w:right w:val="nil"/>
            </w:tcBorders>
            <w:vAlign w:val="center"/>
            <w:hideMark/>
          </w:tcPr>
          <w:p w14:paraId="1BCE7CFB"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c>
          <w:tcPr>
            <w:tcW w:w="616" w:type="pct"/>
            <w:tcBorders>
              <w:top w:val="nil"/>
              <w:left w:val="nil"/>
              <w:bottom w:val="nil"/>
              <w:right w:val="nil"/>
            </w:tcBorders>
            <w:vAlign w:val="center"/>
            <w:hideMark/>
          </w:tcPr>
          <w:p w14:paraId="5B9D62BA" w14:textId="77777777" w:rsidR="00C70F84" w:rsidRPr="000E40DF" w:rsidRDefault="00C70F84" w:rsidP="00C70F84">
            <w:pPr>
              <w:spacing w:after="0" w:line="240" w:lineRule="auto"/>
              <w:rPr>
                <w:rFonts w:ascii="Times New Roman" w:eastAsia="Times New Roman" w:hAnsi="Times New Roman" w:cs="Times New Roman"/>
                <w:kern w:val="0"/>
                <w:sz w:val="18"/>
                <w:szCs w:val="18"/>
                <w:lang w:val="en-GB" w:eastAsia="en-GB"/>
                <w14:ligatures w14:val="none"/>
              </w:rPr>
            </w:pPr>
          </w:p>
        </w:tc>
      </w:tr>
    </w:tbl>
    <w:p w14:paraId="445587D8" w14:textId="77777777" w:rsidR="00C70F84" w:rsidRPr="00C70F84" w:rsidRDefault="00C70F84" w:rsidP="004A3D5D">
      <w:pPr>
        <w:tabs>
          <w:tab w:val="left" w:pos="284"/>
        </w:tabs>
        <w:jc w:val="both"/>
        <w:rPr>
          <w:sz w:val="24"/>
          <w:szCs w:val="24"/>
          <w:lang w:val="mk-MK"/>
        </w:rPr>
      </w:pPr>
    </w:p>
    <w:p w14:paraId="472F29B5" w14:textId="4D7B97AB" w:rsidR="00801B7D" w:rsidRDefault="0028524C" w:rsidP="00AD1B9D">
      <w:pPr>
        <w:tabs>
          <w:tab w:val="left" w:pos="284"/>
        </w:tabs>
        <w:jc w:val="both"/>
        <w:rPr>
          <w:sz w:val="24"/>
          <w:szCs w:val="24"/>
          <w:lang w:val="mk-MK"/>
        </w:rPr>
      </w:pPr>
      <w:r>
        <w:rPr>
          <w:sz w:val="24"/>
          <w:szCs w:val="24"/>
          <w:lang w:val="mk-MK"/>
        </w:rPr>
        <w:t xml:space="preserve"> </w:t>
      </w:r>
    </w:p>
    <w:p w14:paraId="19765F61" w14:textId="77777777" w:rsidR="00801B7D" w:rsidRDefault="00801B7D">
      <w:pPr>
        <w:rPr>
          <w:sz w:val="24"/>
          <w:szCs w:val="24"/>
          <w:lang w:val="mk-MK"/>
        </w:rPr>
      </w:pPr>
      <w:r>
        <w:rPr>
          <w:sz w:val="24"/>
          <w:szCs w:val="24"/>
          <w:lang w:val="mk-MK"/>
        </w:rPr>
        <w:br w:type="page"/>
      </w:r>
    </w:p>
    <w:p w14:paraId="62566827" w14:textId="411E6DD2" w:rsidR="0066543D" w:rsidRPr="00155A7A" w:rsidRDefault="0066543D" w:rsidP="00ED2CBC">
      <w:pPr>
        <w:tabs>
          <w:tab w:val="left" w:pos="284"/>
        </w:tabs>
        <w:jc w:val="both"/>
        <w:rPr>
          <w:sz w:val="24"/>
          <w:szCs w:val="24"/>
          <w:lang w:val="mk-MK"/>
        </w:rPr>
      </w:pPr>
    </w:p>
    <w:tbl>
      <w:tblPr>
        <w:tblW w:w="5067" w:type="pct"/>
        <w:tblLayout w:type="fixed"/>
        <w:tblLook w:val="04A0" w:firstRow="1" w:lastRow="0" w:firstColumn="1" w:lastColumn="0" w:noHBand="0" w:noVBand="1"/>
      </w:tblPr>
      <w:tblGrid>
        <w:gridCol w:w="685"/>
        <w:gridCol w:w="1198"/>
        <w:gridCol w:w="7"/>
        <w:gridCol w:w="812"/>
        <w:gridCol w:w="7"/>
        <w:gridCol w:w="4235"/>
        <w:gridCol w:w="7"/>
        <w:gridCol w:w="6"/>
        <w:gridCol w:w="1083"/>
        <w:gridCol w:w="13"/>
        <w:gridCol w:w="1083"/>
        <w:gridCol w:w="11"/>
      </w:tblGrid>
      <w:tr w:rsidR="001E359E" w:rsidRPr="0066543D" w14:paraId="358AB356" w14:textId="77777777" w:rsidTr="001E359E">
        <w:trPr>
          <w:trHeight w:val="300"/>
        </w:trPr>
        <w:tc>
          <w:tcPr>
            <w:tcW w:w="3799" w:type="pct"/>
            <w:gridSpan w:val="7"/>
            <w:tcBorders>
              <w:top w:val="nil"/>
              <w:left w:val="nil"/>
              <w:bottom w:val="nil"/>
              <w:right w:val="nil"/>
            </w:tcBorders>
            <w:noWrap/>
            <w:vAlign w:val="center"/>
            <w:hideMark/>
          </w:tcPr>
          <w:p w14:paraId="5117028F" w14:textId="0F851E0A" w:rsidR="001E359E" w:rsidRPr="0066543D" w:rsidRDefault="001E359E"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Извештај за финансиската состојба</w:t>
            </w:r>
          </w:p>
        </w:tc>
        <w:tc>
          <w:tcPr>
            <w:tcW w:w="1198" w:type="pct"/>
            <w:gridSpan w:val="5"/>
            <w:tcBorders>
              <w:top w:val="nil"/>
              <w:left w:val="nil"/>
              <w:bottom w:val="nil"/>
              <w:right w:val="nil"/>
            </w:tcBorders>
            <w:noWrap/>
            <w:vAlign w:val="center"/>
            <w:hideMark/>
          </w:tcPr>
          <w:p w14:paraId="7ACA14BE" w14:textId="77777777" w:rsidR="001E359E" w:rsidRPr="0066543D" w:rsidRDefault="001E359E" w:rsidP="0066543D">
            <w:pPr>
              <w:spacing w:after="0" w:line="240" w:lineRule="auto"/>
              <w:jc w:val="right"/>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Образец: ИФС</w:t>
            </w:r>
          </w:p>
        </w:tc>
      </w:tr>
      <w:tr w:rsidR="0066543D" w:rsidRPr="0066543D" w14:paraId="3CB90F57" w14:textId="77777777" w:rsidTr="001E359E">
        <w:trPr>
          <w:gridAfter w:val="1"/>
          <w:wAfter w:w="6" w:type="pct"/>
          <w:trHeight w:val="300"/>
        </w:trPr>
        <w:tc>
          <w:tcPr>
            <w:tcW w:w="374" w:type="pct"/>
            <w:tcBorders>
              <w:top w:val="nil"/>
              <w:left w:val="nil"/>
              <w:bottom w:val="nil"/>
              <w:right w:val="nil"/>
            </w:tcBorders>
            <w:vAlign w:val="center"/>
            <w:hideMark/>
          </w:tcPr>
          <w:p w14:paraId="250EBCE4" w14:textId="77777777" w:rsidR="0066543D" w:rsidRPr="0066543D" w:rsidRDefault="0066543D" w:rsidP="0066543D">
            <w:pPr>
              <w:spacing w:after="0" w:line="240" w:lineRule="auto"/>
              <w:jc w:val="right"/>
              <w:rPr>
                <w:rFonts w:ascii="Calibri" w:eastAsia="Times New Roman" w:hAnsi="Calibri" w:cs="Calibri"/>
                <w:color w:val="000000"/>
                <w:kern w:val="0"/>
                <w:sz w:val="18"/>
                <w:szCs w:val="18"/>
                <w:lang w:val="en-GB" w:eastAsia="en-GB"/>
                <w14:ligatures w14:val="none"/>
              </w:rPr>
            </w:pPr>
          </w:p>
        </w:tc>
        <w:tc>
          <w:tcPr>
            <w:tcW w:w="655" w:type="pct"/>
            <w:tcBorders>
              <w:top w:val="nil"/>
              <w:left w:val="nil"/>
              <w:bottom w:val="nil"/>
              <w:right w:val="nil"/>
            </w:tcBorders>
            <w:vAlign w:val="center"/>
            <w:hideMark/>
          </w:tcPr>
          <w:p w14:paraId="417137B7"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448" w:type="pct"/>
            <w:gridSpan w:val="2"/>
            <w:tcBorders>
              <w:top w:val="nil"/>
              <w:left w:val="nil"/>
              <w:bottom w:val="nil"/>
              <w:right w:val="nil"/>
            </w:tcBorders>
            <w:vAlign w:val="center"/>
            <w:hideMark/>
          </w:tcPr>
          <w:p w14:paraId="2F734CDC"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2319" w:type="pct"/>
            <w:gridSpan w:val="2"/>
            <w:tcBorders>
              <w:top w:val="nil"/>
              <w:left w:val="nil"/>
              <w:bottom w:val="nil"/>
              <w:right w:val="nil"/>
            </w:tcBorders>
            <w:vAlign w:val="center"/>
            <w:hideMark/>
          </w:tcPr>
          <w:p w14:paraId="7558648B"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5B16136B"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noWrap/>
            <w:vAlign w:val="center"/>
            <w:hideMark/>
          </w:tcPr>
          <w:p w14:paraId="78F3D180" w14:textId="77777777" w:rsidR="0066543D" w:rsidRPr="0066543D" w:rsidRDefault="0066543D" w:rsidP="0066543D">
            <w:pPr>
              <w:spacing w:after="0" w:line="240" w:lineRule="auto"/>
              <w:jc w:val="right"/>
              <w:rPr>
                <w:rFonts w:ascii="Calibri" w:eastAsia="Times New Roman" w:hAnsi="Calibri" w:cs="Calibri"/>
                <w:i/>
                <w:iCs/>
                <w:color w:val="000000"/>
                <w:kern w:val="0"/>
                <w:sz w:val="18"/>
                <w:szCs w:val="18"/>
                <w:lang w:val="en-GB" w:eastAsia="en-GB"/>
                <w14:ligatures w14:val="none"/>
              </w:rPr>
            </w:pPr>
            <w:r w:rsidRPr="0066543D">
              <w:rPr>
                <w:rFonts w:ascii="Calibri" w:eastAsia="Times New Roman" w:hAnsi="Calibri" w:cs="Calibri"/>
                <w:i/>
                <w:iCs/>
                <w:color w:val="000000"/>
                <w:kern w:val="0"/>
                <w:sz w:val="18"/>
                <w:szCs w:val="18"/>
                <w:lang w:val="en-GB" w:eastAsia="en-GB"/>
                <w14:ligatures w14:val="none"/>
              </w:rPr>
              <w:t>000 денари</w:t>
            </w:r>
          </w:p>
        </w:tc>
      </w:tr>
      <w:tr w:rsidR="0066543D" w:rsidRPr="0066543D" w14:paraId="37BB0B52" w14:textId="77777777" w:rsidTr="001E359E">
        <w:trPr>
          <w:gridAfter w:val="1"/>
          <w:wAfter w:w="6" w:type="pct"/>
          <w:trHeight w:val="480"/>
        </w:trPr>
        <w:tc>
          <w:tcPr>
            <w:tcW w:w="374" w:type="pct"/>
            <w:tcBorders>
              <w:top w:val="single" w:sz="4" w:space="0" w:color="auto"/>
              <w:left w:val="single" w:sz="4" w:space="0" w:color="auto"/>
              <w:bottom w:val="single" w:sz="4" w:space="0" w:color="auto"/>
              <w:right w:val="single" w:sz="4" w:space="0" w:color="auto"/>
            </w:tcBorders>
            <w:vAlign w:val="center"/>
            <w:hideMark/>
          </w:tcPr>
          <w:p w14:paraId="228E4F8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АОП</w:t>
            </w:r>
          </w:p>
        </w:tc>
        <w:tc>
          <w:tcPr>
            <w:tcW w:w="655" w:type="pct"/>
            <w:tcBorders>
              <w:top w:val="single" w:sz="4" w:space="0" w:color="auto"/>
              <w:left w:val="nil"/>
              <w:bottom w:val="single" w:sz="4" w:space="0" w:color="auto"/>
              <w:right w:val="single" w:sz="4" w:space="0" w:color="auto"/>
            </w:tcBorders>
            <w:vAlign w:val="center"/>
            <w:hideMark/>
          </w:tcPr>
          <w:p w14:paraId="488EB0F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Збир од позициите</w:t>
            </w:r>
          </w:p>
        </w:tc>
        <w:tc>
          <w:tcPr>
            <w:tcW w:w="448" w:type="pct"/>
            <w:gridSpan w:val="2"/>
            <w:tcBorders>
              <w:top w:val="single" w:sz="4" w:space="0" w:color="auto"/>
              <w:left w:val="nil"/>
              <w:bottom w:val="single" w:sz="4" w:space="0" w:color="auto"/>
              <w:right w:val="single" w:sz="4" w:space="0" w:color="auto"/>
            </w:tcBorders>
            <w:vAlign w:val="center"/>
            <w:hideMark/>
          </w:tcPr>
          <w:p w14:paraId="2528887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Ознака</w:t>
            </w:r>
          </w:p>
        </w:tc>
        <w:tc>
          <w:tcPr>
            <w:tcW w:w="2319" w:type="pct"/>
            <w:gridSpan w:val="2"/>
            <w:tcBorders>
              <w:top w:val="single" w:sz="4" w:space="0" w:color="auto"/>
              <w:left w:val="nil"/>
              <w:bottom w:val="single" w:sz="4" w:space="0" w:color="auto"/>
              <w:right w:val="single" w:sz="4" w:space="0" w:color="auto"/>
            </w:tcBorders>
            <w:vAlign w:val="center"/>
            <w:hideMark/>
          </w:tcPr>
          <w:p w14:paraId="1F07292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Опис на позицијата</w:t>
            </w:r>
          </w:p>
        </w:tc>
        <w:tc>
          <w:tcPr>
            <w:tcW w:w="599" w:type="pct"/>
            <w:gridSpan w:val="3"/>
            <w:tcBorders>
              <w:top w:val="single" w:sz="4" w:space="0" w:color="auto"/>
              <w:left w:val="nil"/>
              <w:bottom w:val="single" w:sz="4" w:space="0" w:color="auto"/>
              <w:right w:val="single" w:sz="4" w:space="0" w:color="auto"/>
            </w:tcBorders>
            <w:vAlign w:val="center"/>
            <w:hideMark/>
          </w:tcPr>
          <w:p w14:paraId="70C359D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Претходна година</w:t>
            </w:r>
          </w:p>
        </w:tc>
        <w:tc>
          <w:tcPr>
            <w:tcW w:w="599" w:type="pct"/>
            <w:gridSpan w:val="2"/>
            <w:tcBorders>
              <w:top w:val="single" w:sz="4" w:space="0" w:color="auto"/>
              <w:left w:val="nil"/>
              <w:bottom w:val="single" w:sz="4" w:space="0" w:color="auto"/>
              <w:right w:val="single" w:sz="4" w:space="0" w:color="auto"/>
            </w:tcBorders>
            <w:vAlign w:val="center"/>
            <w:hideMark/>
          </w:tcPr>
          <w:p w14:paraId="1159A92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Тековна година</w:t>
            </w:r>
          </w:p>
        </w:tc>
      </w:tr>
      <w:tr w:rsidR="0066543D" w:rsidRPr="0066543D" w14:paraId="3DDB0E4F"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DAE0D9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001</w:t>
            </w:r>
          </w:p>
        </w:tc>
        <w:tc>
          <w:tcPr>
            <w:tcW w:w="655" w:type="pct"/>
            <w:tcBorders>
              <w:top w:val="nil"/>
              <w:left w:val="nil"/>
              <w:bottom w:val="single" w:sz="4" w:space="0" w:color="auto"/>
              <w:right w:val="single" w:sz="4" w:space="0" w:color="auto"/>
            </w:tcBorders>
            <w:vAlign w:val="center"/>
            <w:hideMark/>
          </w:tcPr>
          <w:p w14:paraId="394B908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002 + 003</w:t>
            </w:r>
          </w:p>
        </w:tc>
        <w:tc>
          <w:tcPr>
            <w:tcW w:w="448" w:type="pct"/>
            <w:gridSpan w:val="2"/>
            <w:tcBorders>
              <w:top w:val="nil"/>
              <w:left w:val="nil"/>
              <w:bottom w:val="single" w:sz="4" w:space="0" w:color="auto"/>
              <w:right w:val="single" w:sz="4" w:space="0" w:color="auto"/>
            </w:tcBorders>
            <w:vAlign w:val="center"/>
            <w:hideMark/>
          </w:tcPr>
          <w:p w14:paraId="22F35F0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I</w:t>
            </w:r>
          </w:p>
        </w:tc>
        <w:tc>
          <w:tcPr>
            <w:tcW w:w="2319" w:type="pct"/>
            <w:gridSpan w:val="2"/>
            <w:tcBorders>
              <w:top w:val="nil"/>
              <w:left w:val="nil"/>
              <w:bottom w:val="single" w:sz="4" w:space="0" w:color="auto"/>
              <w:right w:val="single" w:sz="4" w:space="0" w:color="auto"/>
            </w:tcBorders>
            <w:vAlign w:val="center"/>
            <w:hideMark/>
          </w:tcPr>
          <w:p w14:paraId="6D90A7C4"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НЕМАТЕРИЈАЛНИ СРЕДСТВА</w:t>
            </w:r>
          </w:p>
        </w:tc>
        <w:tc>
          <w:tcPr>
            <w:tcW w:w="599" w:type="pct"/>
            <w:gridSpan w:val="3"/>
            <w:tcBorders>
              <w:top w:val="nil"/>
              <w:left w:val="nil"/>
              <w:bottom w:val="single" w:sz="4" w:space="0" w:color="auto"/>
              <w:right w:val="single" w:sz="4" w:space="0" w:color="auto"/>
            </w:tcBorders>
            <w:vAlign w:val="center"/>
            <w:hideMark/>
          </w:tcPr>
          <w:p w14:paraId="6180F47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B2ECF7F"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6EEEDC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7C0B80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002</w:t>
            </w:r>
          </w:p>
        </w:tc>
        <w:tc>
          <w:tcPr>
            <w:tcW w:w="655" w:type="pct"/>
            <w:tcBorders>
              <w:top w:val="nil"/>
              <w:left w:val="nil"/>
              <w:bottom w:val="single" w:sz="4" w:space="0" w:color="auto"/>
              <w:right w:val="single" w:sz="4" w:space="0" w:color="auto"/>
            </w:tcBorders>
            <w:vAlign w:val="center"/>
            <w:hideMark/>
          </w:tcPr>
          <w:p w14:paraId="575FC6E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05E127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03F624F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Goodwill</w:t>
            </w:r>
          </w:p>
        </w:tc>
        <w:tc>
          <w:tcPr>
            <w:tcW w:w="599" w:type="pct"/>
            <w:gridSpan w:val="3"/>
            <w:tcBorders>
              <w:top w:val="nil"/>
              <w:left w:val="nil"/>
              <w:bottom w:val="single" w:sz="4" w:space="0" w:color="auto"/>
              <w:right w:val="single" w:sz="4" w:space="0" w:color="auto"/>
            </w:tcBorders>
            <w:vAlign w:val="center"/>
            <w:hideMark/>
          </w:tcPr>
          <w:p w14:paraId="14F4B5C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AEE66E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3921B6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472401A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003</w:t>
            </w:r>
          </w:p>
        </w:tc>
        <w:tc>
          <w:tcPr>
            <w:tcW w:w="655" w:type="pct"/>
            <w:tcBorders>
              <w:top w:val="nil"/>
              <w:left w:val="nil"/>
              <w:bottom w:val="single" w:sz="4" w:space="0" w:color="auto"/>
              <w:right w:val="single" w:sz="4" w:space="0" w:color="auto"/>
            </w:tcBorders>
            <w:vAlign w:val="center"/>
            <w:hideMark/>
          </w:tcPr>
          <w:p w14:paraId="4B5FEC9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A04019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46BD180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нематеријални средства</w:t>
            </w:r>
          </w:p>
        </w:tc>
        <w:tc>
          <w:tcPr>
            <w:tcW w:w="599" w:type="pct"/>
            <w:gridSpan w:val="3"/>
            <w:tcBorders>
              <w:top w:val="nil"/>
              <w:left w:val="nil"/>
              <w:bottom w:val="single" w:sz="4" w:space="0" w:color="auto"/>
              <w:right w:val="single" w:sz="4" w:space="0" w:color="auto"/>
            </w:tcBorders>
            <w:vAlign w:val="center"/>
            <w:hideMark/>
          </w:tcPr>
          <w:p w14:paraId="5F4FA42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D593D5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0DB5B2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732032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004</w:t>
            </w:r>
          </w:p>
        </w:tc>
        <w:tc>
          <w:tcPr>
            <w:tcW w:w="655" w:type="pct"/>
            <w:tcBorders>
              <w:top w:val="nil"/>
              <w:left w:val="nil"/>
              <w:bottom w:val="single" w:sz="4" w:space="0" w:color="auto"/>
              <w:right w:val="single" w:sz="4" w:space="0" w:color="auto"/>
            </w:tcBorders>
            <w:vAlign w:val="center"/>
            <w:hideMark/>
          </w:tcPr>
          <w:p w14:paraId="24AED21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005 + 006 + 007</w:t>
            </w:r>
          </w:p>
        </w:tc>
        <w:tc>
          <w:tcPr>
            <w:tcW w:w="448" w:type="pct"/>
            <w:gridSpan w:val="2"/>
            <w:tcBorders>
              <w:top w:val="nil"/>
              <w:left w:val="nil"/>
              <w:bottom w:val="single" w:sz="4" w:space="0" w:color="auto"/>
              <w:right w:val="single" w:sz="4" w:space="0" w:color="auto"/>
            </w:tcBorders>
            <w:vAlign w:val="center"/>
            <w:hideMark/>
          </w:tcPr>
          <w:p w14:paraId="61BFAD8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II</w:t>
            </w:r>
          </w:p>
        </w:tc>
        <w:tc>
          <w:tcPr>
            <w:tcW w:w="2319" w:type="pct"/>
            <w:gridSpan w:val="2"/>
            <w:tcBorders>
              <w:top w:val="nil"/>
              <w:left w:val="nil"/>
              <w:bottom w:val="single" w:sz="4" w:space="0" w:color="auto"/>
              <w:right w:val="single" w:sz="4" w:space="0" w:color="auto"/>
            </w:tcBorders>
            <w:vAlign w:val="center"/>
            <w:hideMark/>
          </w:tcPr>
          <w:p w14:paraId="1170EBB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МАТЕРИЈАЛНИ СРЕДСТВА</w:t>
            </w:r>
          </w:p>
        </w:tc>
        <w:tc>
          <w:tcPr>
            <w:tcW w:w="599" w:type="pct"/>
            <w:gridSpan w:val="3"/>
            <w:tcBorders>
              <w:top w:val="nil"/>
              <w:left w:val="nil"/>
              <w:bottom w:val="single" w:sz="4" w:space="0" w:color="auto"/>
              <w:right w:val="single" w:sz="4" w:space="0" w:color="auto"/>
            </w:tcBorders>
            <w:vAlign w:val="center"/>
            <w:hideMark/>
          </w:tcPr>
          <w:p w14:paraId="340F6C8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EC32E7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11214D6F"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6A440C8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005</w:t>
            </w:r>
          </w:p>
        </w:tc>
        <w:tc>
          <w:tcPr>
            <w:tcW w:w="655" w:type="pct"/>
            <w:tcBorders>
              <w:top w:val="nil"/>
              <w:left w:val="nil"/>
              <w:bottom w:val="single" w:sz="4" w:space="0" w:color="auto"/>
              <w:right w:val="single" w:sz="4" w:space="0" w:color="auto"/>
            </w:tcBorders>
            <w:vAlign w:val="center"/>
            <w:hideMark/>
          </w:tcPr>
          <w:p w14:paraId="4FA092F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E321ED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43D5D82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Земјиште и градежни објекти кои служат на друштвото за вршење на дејноста</w:t>
            </w:r>
          </w:p>
        </w:tc>
        <w:tc>
          <w:tcPr>
            <w:tcW w:w="599" w:type="pct"/>
            <w:gridSpan w:val="3"/>
            <w:tcBorders>
              <w:top w:val="nil"/>
              <w:left w:val="nil"/>
              <w:bottom w:val="single" w:sz="4" w:space="0" w:color="auto"/>
              <w:right w:val="single" w:sz="4" w:space="0" w:color="auto"/>
            </w:tcBorders>
            <w:vAlign w:val="center"/>
            <w:hideMark/>
          </w:tcPr>
          <w:p w14:paraId="7DD3076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3D0823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BBB5F4E"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45A444A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006</w:t>
            </w:r>
          </w:p>
        </w:tc>
        <w:tc>
          <w:tcPr>
            <w:tcW w:w="655" w:type="pct"/>
            <w:tcBorders>
              <w:top w:val="nil"/>
              <w:left w:val="nil"/>
              <w:bottom w:val="single" w:sz="4" w:space="0" w:color="auto"/>
              <w:right w:val="single" w:sz="4" w:space="0" w:color="auto"/>
            </w:tcBorders>
            <w:vAlign w:val="center"/>
            <w:hideMark/>
          </w:tcPr>
          <w:p w14:paraId="49EBD19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6D4ED9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61ABA23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Опрема</w:t>
            </w:r>
          </w:p>
        </w:tc>
        <w:tc>
          <w:tcPr>
            <w:tcW w:w="599" w:type="pct"/>
            <w:gridSpan w:val="3"/>
            <w:tcBorders>
              <w:top w:val="nil"/>
              <w:left w:val="nil"/>
              <w:bottom w:val="single" w:sz="4" w:space="0" w:color="auto"/>
              <w:right w:val="single" w:sz="4" w:space="0" w:color="auto"/>
            </w:tcBorders>
            <w:vAlign w:val="center"/>
            <w:hideMark/>
          </w:tcPr>
          <w:p w14:paraId="107B8C5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EC30C4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A008368"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E4406E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007</w:t>
            </w:r>
          </w:p>
        </w:tc>
        <w:tc>
          <w:tcPr>
            <w:tcW w:w="655" w:type="pct"/>
            <w:tcBorders>
              <w:top w:val="nil"/>
              <w:left w:val="nil"/>
              <w:bottom w:val="single" w:sz="4" w:space="0" w:color="auto"/>
              <w:right w:val="single" w:sz="4" w:space="0" w:color="auto"/>
            </w:tcBorders>
            <w:vAlign w:val="center"/>
            <w:hideMark/>
          </w:tcPr>
          <w:p w14:paraId="42C8D3E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D755F8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0ADF143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материјални средства и залихи</w:t>
            </w:r>
          </w:p>
        </w:tc>
        <w:tc>
          <w:tcPr>
            <w:tcW w:w="599" w:type="pct"/>
            <w:gridSpan w:val="3"/>
            <w:tcBorders>
              <w:top w:val="nil"/>
              <w:left w:val="nil"/>
              <w:bottom w:val="single" w:sz="4" w:space="0" w:color="auto"/>
              <w:right w:val="single" w:sz="4" w:space="0" w:color="auto"/>
            </w:tcBorders>
            <w:vAlign w:val="center"/>
            <w:hideMark/>
          </w:tcPr>
          <w:p w14:paraId="2B16543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2A9DFE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20CF538"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0BDED5F"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008</w:t>
            </w:r>
          </w:p>
        </w:tc>
        <w:tc>
          <w:tcPr>
            <w:tcW w:w="655" w:type="pct"/>
            <w:tcBorders>
              <w:top w:val="nil"/>
              <w:left w:val="nil"/>
              <w:bottom w:val="single" w:sz="4" w:space="0" w:color="auto"/>
              <w:right w:val="single" w:sz="4" w:space="0" w:color="auto"/>
            </w:tcBorders>
            <w:vAlign w:val="center"/>
            <w:hideMark/>
          </w:tcPr>
          <w:p w14:paraId="31481F0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009 + 010 + 014</w:t>
            </w:r>
          </w:p>
        </w:tc>
        <w:tc>
          <w:tcPr>
            <w:tcW w:w="448" w:type="pct"/>
            <w:gridSpan w:val="2"/>
            <w:tcBorders>
              <w:top w:val="nil"/>
              <w:left w:val="nil"/>
              <w:bottom w:val="single" w:sz="4" w:space="0" w:color="auto"/>
              <w:right w:val="single" w:sz="4" w:space="0" w:color="auto"/>
            </w:tcBorders>
            <w:vAlign w:val="center"/>
            <w:hideMark/>
          </w:tcPr>
          <w:p w14:paraId="36DABD90"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III</w:t>
            </w:r>
          </w:p>
        </w:tc>
        <w:tc>
          <w:tcPr>
            <w:tcW w:w="2319" w:type="pct"/>
            <w:gridSpan w:val="2"/>
            <w:tcBorders>
              <w:top w:val="nil"/>
              <w:left w:val="nil"/>
              <w:bottom w:val="single" w:sz="4" w:space="0" w:color="auto"/>
              <w:right w:val="single" w:sz="4" w:space="0" w:color="auto"/>
            </w:tcBorders>
            <w:vAlign w:val="center"/>
            <w:hideMark/>
          </w:tcPr>
          <w:p w14:paraId="00A7006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ВЛОЖУВАЊА</w:t>
            </w:r>
          </w:p>
        </w:tc>
        <w:tc>
          <w:tcPr>
            <w:tcW w:w="599" w:type="pct"/>
            <w:gridSpan w:val="3"/>
            <w:tcBorders>
              <w:top w:val="nil"/>
              <w:left w:val="nil"/>
              <w:bottom w:val="single" w:sz="4" w:space="0" w:color="auto"/>
              <w:right w:val="single" w:sz="4" w:space="0" w:color="auto"/>
            </w:tcBorders>
            <w:vAlign w:val="center"/>
            <w:hideMark/>
          </w:tcPr>
          <w:p w14:paraId="21C62C2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A98C6B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41F6567A"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2628627A"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009</w:t>
            </w:r>
          </w:p>
        </w:tc>
        <w:tc>
          <w:tcPr>
            <w:tcW w:w="655" w:type="pct"/>
            <w:tcBorders>
              <w:top w:val="nil"/>
              <w:left w:val="nil"/>
              <w:bottom w:val="single" w:sz="4" w:space="0" w:color="auto"/>
              <w:right w:val="single" w:sz="4" w:space="0" w:color="auto"/>
            </w:tcBorders>
            <w:vAlign w:val="center"/>
            <w:hideMark/>
          </w:tcPr>
          <w:p w14:paraId="7656A2D5"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4B1AE4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А</w:t>
            </w:r>
          </w:p>
        </w:tc>
        <w:tc>
          <w:tcPr>
            <w:tcW w:w="2319" w:type="pct"/>
            <w:gridSpan w:val="2"/>
            <w:tcBorders>
              <w:top w:val="nil"/>
              <w:left w:val="nil"/>
              <w:bottom w:val="single" w:sz="4" w:space="0" w:color="auto"/>
              <w:right w:val="single" w:sz="4" w:space="0" w:color="auto"/>
            </w:tcBorders>
            <w:vAlign w:val="center"/>
            <w:hideMark/>
          </w:tcPr>
          <w:p w14:paraId="5F77BF05"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Вложувања во земјиште и градежни објекти кои не служат на друштвото за вршење на дејноста</w:t>
            </w:r>
          </w:p>
        </w:tc>
        <w:tc>
          <w:tcPr>
            <w:tcW w:w="599" w:type="pct"/>
            <w:gridSpan w:val="3"/>
            <w:tcBorders>
              <w:top w:val="nil"/>
              <w:left w:val="nil"/>
              <w:bottom w:val="single" w:sz="4" w:space="0" w:color="auto"/>
              <w:right w:val="single" w:sz="4" w:space="0" w:color="auto"/>
            </w:tcBorders>
            <w:vAlign w:val="center"/>
            <w:hideMark/>
          </w:tcPr>
          <w:p w14:paraId="0FE80BF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41EF05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04C763B2"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2260543F"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010</w:t>
            </w:r>
          </w:p>
        </w:tc>
        <w:tc>
          <w:tcPr>
            <w:tcW w:w="655" w:type="pct"/>
            <w:tcBorders>
              <w:top w:val="nil"/>
              <w:left w:val="nil"/>
              <w:bottom w:val="single" w:sz="4" w:space="0" w:color="auto"/>
              <w:right w:val="single" w:sz="4" w:space="0" w:color="auto"/>
            </w:tcBorders>
            <w:vAlign w:val="center"/>
            <w:hideMark/>
          </w:tcPr>
          <w:p w14:paraId="648CCB2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011 + 012 + 013</w:t>
            </w:r>
          </w:p>
        </w:tc>
        <w:tc>
          <w:tcPr>
            <w:tcW w:w="448" w:type="pct"/>
            <w:gridSpan w:val="2"/>
            <w:tcBorders>
              <w:top w:val="nil"/>
              <w:left w:val="nil"/>
              <w:bottom w:val="single" w:sz="4" w:space="0" w:color="auto"/>
              <w:right w:val="single" w:sz="4" w:space="0" w:color="auto"/>
            </w:tcBorders>
            <w:vAlign w:val="center"/>
            <w:hideMark/>
          </w:tcPr>
          <w:p w14:paraId="08598D74"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Б</w:t>
            </w:r>
          </w:p>
        </w:tc>
        <w:tc>
          <w:tcPr>
            <w:tcW w:w="2319" w:type="pct"/>
            <w:gridSpan w:val="2"/>
            <w:tcBorders>
              <w:top w:val="nil"/>
              <w:left w:val="nil"/>
              <w:bottom w:val="single" w:sz="4" w:space="0" w:color="auto"/>
              <w:right w:val="single" w:sz="4" w:space="0" w:color="auto"/>
            </w:tcBorders>
            <w:vAlign w:val="center"/>
            <w:hideMark/>
          </w:tcPr>
          <w:p w14:paraId="6E94542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Вложувања во зависни друштва, друштва со заемно учество и друштва што дејствуваат заеднички</w:t>
            </w:r>
          </w:p>
        </w:tc>
        <w:tc>
          <w:tcPr>
            <w:tcW w:w="599" w:type="pct"/>
            <w:gridSpan w:val="3"/>
            <w:tcBorders>
              <w:top w:val="nil"/>
              <w:left w:val="nil"/>
              <w:bottom w:val="single" w:sz="4" w:space="0" w:color="auto"/>
              <w:right w:val="single" w:sz="4" w:space="0" w:color="auto"/>
            </w:tcBorders>
            <w:vAlign w:val="center"/>
            <w:hideMark/>
          </w:tcPr>
          <w:p w14:paraId="4B6D8B8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48D88D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2C21DF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04850F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011</w:t>
            </w:r>
          </w:p>
        </w:tc>
        <w:tc>
          <w:tcPr>
            <w:tcW w:w="655" w:type="pct"/>
            <w:tcBorders>
              <w:top w:val="nil"/>
              <w:left w:val="nil"/>
              <w:bottom w:val="single" w:sz="4" w:space="0" w:color="auto"/>
              <w:right w:val="single" w:sz="4" w:space="0" w:color="auto"/>
            </w:tcBorders>
            <w:vAlign w:val="center"/>
            <w:hideMark/>
          </w:tcPr>
          <w:p w14:paraId="21581C5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C44A11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7FE55EA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Акции и удели во зависни друштва</w:t>
            </w:r>
          </w:p>
        </w:tc>
        <w:tc>
          <w:tcPr>
            <w:tcW w:w="599" w:type="pct"/>
            <w:gridSpan w:val="3"/>
            <w:tcBorders>
              <w:top w:val="nil"/>
              <w:left w:val="nil"/>
              <w:bottom w:val="single" w:sz="4" w:space="0" w:color="auto"/>
              <w:right w:val="single" w:sz="4" w:space="0" w:color="auto"/>
            </w:tcBorders>
            <w:vAlign w:val="center"/>
            <w:hideMark/>
          </w:tcPr>
          <w:p w14:paraId="1D6DF2D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E09A31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4A6AEB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C04758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012</w:t>
            </w:r>
          </w:p>
        </w:tc>
        <w:tc>
          <w:tcPr>
            <w:tcW w:w="655" w:type="pct"/>
            <w:tcBorders>
              <w:top w:val="nil"/>
              <w:left w:val="nil"/>
              <w:bottom w:val="single" w:sz="4" w:space="0" w:color="auto"/>
              <w:right w:val="single" w:sz="4" w:space="0" w:color="auto"/>
            </w:tcBorders>
            <w:vAlign w:val="center"/>
            <w:hideMark/>
          </w:tcPr>
          <w:p w14:paraId="721EA6E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014 - 015</w:t>
            </w:r>
          </w:p>
        </w:tc>
        <w:tc>
          <w:tcPr>
            <w:tcW w:w="448" w:type="pct"/>
            <w:gridSpan w:val="2"/>
            <w:tcBorders>
              <w:top w:val="nil"/>
              <w:left w:val="nil"/>
              <w:bottom w:val="single" w:sz="4" w:space="0" w:color="auto"/>
              <w:right w:val="single" w:sz="4" w:space="0" w:color="auto"/>
            </w:tcBorders>
            <w:vAlign w:val="center"/>
            <w:hideMark/>
          </w:tcPr>
          <w:p w14:paraId="1CF6798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36A05F0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Акции и удели во друштва со заемно учество</w:t>
            </w:r>
          </w:p>
        </w:tc>
        <w:tc>
          <w:tcPr>
            <w:tcW w:w="599" w:type="pct"/>
            <w:gridSpan w:val="3"/>
            <w:tcBorders>
              <w:top w:val="nil"/>
              <w:left w:val="nil"/>
              <w:bottom w:val="single" w:sz="4" w:space="0" w:color="auto"/>
              <w:right w:val="single" w:sz="4" w:space="0" w:color="auto"/>
            </w:tcBorders>
            <w:vAlign w:val="center"/>
            <w:hideMark/>
          </w:tcPr>
          <w:p w14:paraId="416B1BA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510129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F3D78CE"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9892CE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013</w:t>
            </w:r>
          </w:p>
        </w:tc>
        <w:tc>
          <w:tcPr>
            <w:tcW w:w="655" w:type="pct"/>
            <w:tcBorders>
              <w:top w:val="nil"/>
              <w:left w:val="nil"/>
              <w:bottom w:val="single" w:sz="4" w:space="0" w:color="auto"/>
              <w:right w:val="single" w:sz="4" w:space="0" w:color="auto"/>
            </w:tcBorders>
            <w:vAlign w:val="center"/>
            <w:hideMark/>
          </w:tcPr>
          <w:p w14:paraId="7E8C308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32F3F2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2696A25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Акции и удели во друштва што дејствуваат заеднички</w:t>
            </w:r>
          </w:p>
        </w:tc>
        <w:tc>
          <w:tcPr>
            <w:tcW w:w="599" w:type="pct"/>
            <w:gridSpan w:val="3"/>
            <w:tcBorders>
              <w:top w:val="nil"/>
              <w:left w:val="nil"/>
              <w:bottom w:val="single" w:sz="4" w:space="0" w:color="auto"/>
              <w:right w:val="single" w:sz="4" w:space="0" w:color="auto"/>
            </w:tcBorders>
            <w:vAlign w:val="center"/>
            <w:hideMark/>
          </w:tcPr>
          <w:p w14:paraId="7BDEE86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185A5F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497647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45062E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014</w:t>
            </w:r>
          </w:p>
        </w:tc>
        <w:tc>
          <w:tcPr>
            <w:tcW w:w="655" w:type="pct"/>
            <w:tcBorders>
              <w:top w:val="nil"/>
              <w:left w:val="nil"/>
              <w:bottom w:val="single" w:sz="4" w:space="0" w:color="auto"/>
              <w:right w:val="single" w:sz="4" w:space="0" w:color="auto"/>
            </w:tcBorders>
            <w:vAlign w:val="center"/>
            <w:hideMark/>
          </w:tcPr>
          <w:p w14:paraId="3AEE4F3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015 + 020 + 025</w:t>
            </w:r>
          </w:p>
        </w:tc>
        <w:tc>
          <w:tcPr>
            <w:tcW w:w="448" w:type="pct"/>
            <w:gridSpan w:val="2"/>
            <w:tcBorders>
              <w:top w:val="nil"/>
              <w:left w:val="nil"/>
              <w:bottom w:val="single" w:sz="4" w:space="0" w:color="auto"/>
              <w:right w:val="single" w:sz="4" w:space="0" w:color="auto"/>
            </w:tcBorders>
            <w:vAlign w:val="center"/>
            <w:hideMark/>
          </w:tcPr>
          <w:p w14:paraId="6362E0E0"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w:t>
            </w:r>
          </w:p>
        </w:tc>
        <w:tc>
          <w:tcPr>
            <w:tcW w:w="2319" w:type="pct"/>
            <w:gridSpan w:val="2"/>
            <w:tcBorders>
              <w:top w:val="nil"/>
              <w:left w:val="nil"/>
              <w:bottom w:val="single" w:sz="4" w:space="0" w:color="auto"/>
              <w:right w:val="single" w:sz="4" w:space="0" w:color="auto"/>
            </w:tcBorders>
            <w:vAlign w:val="center"/>
            <w:hideMark/>
          </w:tcPr>
          <w:p w14:paraId="6359EC0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Финансиски средства</w:t>
            </w:r>
          </w:p>
        </w:tc>
        <w:tc>
          <w:tcPr>
            <w:tcW w:w="599" w:type="pct"/>
            <w:gridSpan w:val="3"/>
            <w:tcBorders>
              <w:top w:val="nil"/>
              <w:left w:val="nil"/>
              <w:bottom w:val="single" w:sz="4" w:space="0" w:color="auto"/>
              <w:right w:val="single" w:sz="4" w:space="0" w:color="auto"/>
            </w:tcBorders>
            <w:vAlign w:val="center"/>
            <w:hideMark/>
          </w:tcPr>
          <w:p w14:paraId="0BC0D60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7FDEE22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A08A265"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5EF6D35E"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015</w:t>
            </w:r>
          </w:p>
        </w:tc>
        <w:tc>
          <w:tcPr>
            <w:tcW w:w="655" w:type="pct"/>
            <w:tcBorders>
              <w:top w:val="nil"/>
              <w:left w:val="nil"/>
              <w:bottom w:val="single" w:sz="4" w:space="0" w:color="auto"/>
              <w:right w:val="single" w:sz="4" w:space="0" w:color="auto"/>
            </w:tcBorders>
            <w:vAlign w:val="center"/>
            <w:hideMark/>
          </w:tcPr>
          <w:p w14:paraId="3E17B3AF"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016 + 017 + 018 + 019</w:t>
            </w:r>
          </w:p>
        </w:tc>
        <w:tc>
          <w:tcPr>
            <w:tcW w:w="448" w:type="pct"/>
            <w:gridSpan w:val="2"/>
            <w:tcBorders>
              <w:top w:val="nil"/>
              <w:left w:val="nil"/>
              <w:bottom w:val="single" w:sz="4" w:space="0" w:color="auto"/>
              <w:right w:val="single" w:sz="4" w:space="0" w:color="auto"/>
            </w:tcBorders>
            <w:vAlign w:val="center"/>
            <w:hideMark/>
          </w:tcPr>
          <w:p w14:paraId="2E55280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13EE4EA5"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Финансиски средства кои се вреднуваат по амортизирана набавна вредност</w:t>
            </w:r>
          </w:p>
        </w:tc>
        <w:tc>
          <w:tcPr>
            <w:tcW w:w="599" w:type="pct"/>
            <w:gridSpan w:val="3"/>
            <w:tcBorders>
              <w:top w:val="nil"/>
              <w:left w:val="nil"/>
              <w:bottom w:val="single" w:sz="4" w:space="0" w:color="auto"/>
              <w:right w:val="single" w:sz="4" w:space="0" w:color="auto"/>
            </w:tcBorders>
            <w:vAlign w:val="center"/>
            <w:hideMark/>
          </w:tcPr>
          <w:p w14:paraId="384BD434"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018949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3E969C4E"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84AD21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016</w:t>
            </w:r>
          </w:p>
        </w:tc>
        <w:tc>
          <w:tcPr>
            <w:tcW w:w="655" w:type="pct"/>
            <w:tcBorders>
              <w:top w:val="nil"/>
              <w:left w:val="nil"/>
              <w:bottom w:val="single" w:sz="4" w:space="0" w:color="auto"/>
              <w:right w:val="single" w:sz="4" w:space="0" w:color="auto"/>
            </w:tcBorders>
            <w:vAlign w:val="center"/>
            <w:hideMark/>
          </w:tcPr>
          <w:p w14:paraId="096B58B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636FE1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1.1.</w:t>
            </w:r>
          </w:p>
        </w:tc>
        <w:tc>
          <w:tcPr>
            <w:tcW w:w="2319" w:type="pct"/>
            <w:gridSpan w:val="2"/>
            <w:tcBorders>
              <w:top w:val="nil"/>
              <w:left w:val="nil"/>
              <w:bottom w:val="single" w:sz="4" w:space="0" w:color="auto"/>
              <w:right w:val="single" w:sz="4" w:space="0" w:color="auto"/>
            </w:tcBorders>
            <w:vAlign w:val="center"/>
            <w:hideMark/>
          </w:tcPr>
          <w:p w14:paraId="36BF304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Должнички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5FAC890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7911E54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96DBEC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2F7346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017</w:t>
            </w:r>
          </w:p>
        </w:tc>
        <w:tc>
          <w:tcPr>
            <w:tcW w:w="655" w:type="pct"/>
            <w:tcBorders>
              <w:top w:val="nil"/>
              <w:left w:val="nil"/>
              <w:bottom w:val="single" w:sz="4" w:space="0" w:color="auto"/>
              <w:right w:val="single" w:sz="4" w:space="0" w:color="auto"/>
            </w:tcBorders>
            <w:vAlign w:val="center"/>
            <w:hideMark/>
          </w:tcPr>
          <w:p w14:paraId="50A1311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2E661D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1.2.</w:t>
            </w:r>
          </w:p>
        </w:tc>
        <w:tc>
          <w:tcPr>
            <w:tcW w:w="2319" w:type="pct"/>
            <w:gridSpan w:val="2"/>
            <w:tcBorders>
              <w:top w:val="nil"/>
              <w:left w:val="nil"/>
              <w:bottom w:val="single" w:sz="4" w:space="0" w:color="auto"/>
              <w:right w:val="single" w:sz="4" w:space="0" w:color="auto"/>
            </w:tcBorders>
            <w:vAlign w:val="center"/>
            <w:hideMark/>
          </w:tcPr>
          <w:p w14:paraId="6B43ED9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Депозити во кредитни институции</w:t>
            </w:r>
          </w:p>
        </w:tc>
        <w:tc>
          <w:tcPr>
            <w:tcW w:w="599" w:type="pct"/>
            <w:gridSpan w:val="3"/>
            <w:tcBorders>
              <w:top w:val="nil"/>
              <w:left w:val="nil"/>
              <w:bottom w:val="single" w:sz="4" w:space="0" w:color="auto"/>
              <w:right w:val="single" w:sz="4" w:space="0" w:color="auto"/>
            </w:tcBorders>
            <w:vAlign w:val="center"/>
            <w:hideMark/>
          </w:tcPr>
          <w:p w14:paraId="27FF739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E01E2F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88EE9DA"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23DB5D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018</w:t>
            </w:r>
          </w:p>
        </w:tc>
        <w:tc>
          <w:tcPr>
            <w:tcW w:w="655" w:type="pct"/>
            <w:tcBorders>
              <w:top w:val="nil"/>
              <w:left w:val="nil"/>
              <w:bottom w:val="single" w:sz="4" w:space="0" w:color="auto"/>
              <w:right w:val="single" w:sz="4" w:space="0" w:color="auto"/>
            </w:tcBorders>
            <w:vAlign w:val="center"/>
            <w:hideMark/>
          </w:tcPr>
          <w:p w14:paraId="147593D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DB60C7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1.3.</w:t>
            </w:r>
          </w:p>
        </w:tc>
        <w:tc>
          <w:tcPr>
            <w:tcW w:w="2319" w:type="pct"/>
            <w:gridSpan w:val="2"/>
            <w:tcBorders>
              <w:top w:val="nil"/>
              <w:left w:val="nil"/>
              <w:bottom w:val="single" w:sz="4" w:space="0" w:color="auto"/>
              <w:right w:val="single" w:sz="4" w:space="0" w:color="auto"/>
            </w:tcBorders>
            <w:vAlign w:val="center"/>
            <w:hideMark/>
          </w:tcPr>
          <w:p w14:paraId="4C09A5F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Заеми</w:t>
            </w:r>
          </w:p>
        </w:tc>
        <w:tc>
          <w:tcPr>
            <w:tcW w:w="599" w:type="pct"/>
            <w:gridSpan w:val="3"/>
            <w:tcBorders>
              <w:top w:val="nil"/>
              <w:left w:val="nil"/>
              <w:bottom w:val="single" w:sz="4" w:space="0" w:color="auto"/>
              <w:right w:val="single" w:sz="4" w:space="0" w:color="auto"/>
            </w:tcBorders>
            <w:vAlign w:val="center"/>
            <w:hideMark/>
          </w:tcPr>
          <w:p w14:paraId="2930180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51743C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47B033B"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DAE268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019</w:t>
            </w:r>
          </w:p>
        </w:tc>
        <w:tc>
          <w:tcPr>
            <w:tcW w:w="655" w:type="pct"/>
            <w:tcBorders>
              <w:top w:val="nil"/>
              <w:left w:val="nil"/>
              <w:bottom w:val="single" w:sz="4" w:space="0" w:color="auto"/>
              <w:right w:val="single" w:sz="4" w:space="0" w:color="auto"/>
            </w:tcBorders>
            <w:vAlign w:val="center"/>
            <w:hideMark/>
          </w:tcPr>
          <w:p w14:paraId="1D08530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365C22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1.4.</w:t>
            </w:r>
          </w:p>
        </w:tc>
        <w:tc>
          <w:tcPr>
            <w:tcW w:w="2319" w:type="pct"/>
            <w:gridSpan w:val="2"/>
            <w:tcBorders>
              <w:top w:val="nil"/>
              <w:left w:val="nil"/>
              <w:bottom w:val="single" w:sz="4" w:space="0" w:color="auto"/>
              <w:right w:val="single" w:sz="4" w:space="0" w:color="auto"/>
            </w:tcBorders>
            <w:vAlign w:val="center"/>
            <w:hideMark/>
          </w:tcPr>
          <w:p w14:paraId="51D63C1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Останато</w:t>
            </w:r>
          </w:p>
        </w:tc>
        <w:tc>
          <w:tcPr>
            <w:tcW w:w="599" w:type="pct"/>
            <w:gridSpan w:val="3"/>
            <w:tcBorders>
              <w:top w:val="nil"/>
              <w:left w:val="nil"/>
              <w:bottom w:val="single" w:sz="4" w:space="0" w:color="auto"/>
              <w:right w:val="single" w:sz="4" w:space="0" w:color="auto"/>
            </w:tcBorders>
            <w:vAlign w:val="center"/>
            <w:hideMark/>
          </w:tcPr>
          <w:p w14:paraId="22CD1E9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21B82F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64A0C1F"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5E37EAAA"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020</w:t>
            </w:r>
          </w:p>
        </w:tc>
        <w:tc>
          <w:tcPr>
            <w:tcW w:w="655" w:type="pct"/>
            <w:tcBorders>
              <w:top w:val="nil"/>
              <w:left w:val="nil"/>
              <w:bottom w:val="single" w:sz="4" w:space="0" w:color="auto"/>
              <w:right w:val="single" w:sz="4" w:space="0" w:color="auto"/>
            </w:tcBorders>
            <w:vAlign w:val="center"/>
            <w:hideMark/>
          </w:tcPr>
          <w:p w14:paraId="22325BB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021 + 022 + 023 + 024</w:t>
            </w:r>
          </w:p>
        </w:tc>
        <w:tc>
          <w:tcPr>
            <w:tcW w:w="448" w:type="pct"/>
            <w:gridSpan w:val="2"/>
            <w:tcBorders>
              <w:top w:val="nil"/>
              <w:left w:val="nil"/>
              <w:bottom w:val="single" w:sz="4" w:space="0" w:color="auto"/>
              <w:right w:val="single" w:sz="4" w:space="0" w:color="auto"/>
            </w:tcBorders>
            <w:vAlign w:val="center"/>
            <w:hideMark/>
          </w:tcPr>
          <w:p w14:paraId="00F655A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0540A20B"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Финансиски средства по објективна вредност преку останатата сеопфатна добивка</w:t>
            </w:r>
          </w:p>
        </w:tc>
        <w:tc>
          <w:tcPr>
            <w:tcW w:w="599" w:type="pct"/>
            <w:gridSpan w:val="3"/>
            <w:tcBorders>
              <w:top w:val="nil"/>
              <w:left w:val="nil"/>
              <w:bottom w:val="single" w:sz="4" w:space="0" w:color="auto"/>
              <w:right w:val="single" w:sz="4" w:space="0" w:color="auto"/>
            </w:tcBorders>
            <w:vAlign w:val="center"/>
            <w:hideMark/>
          </w:tcPr>
          <w:p w14:paraId="1B95203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301C75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569736C"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1BFCE7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021</w:t>
            </w:r>
          </w:p>
        </w:tc>
        <w:tc>
          <w:tcPr>
            <w:tcW w:w="655" w:type="pct"/>
            <w:tcBorders>
              <w:top w:val="nil"/>
              <w:left w:val="nil"/>
              <w:bottom w:val="single" w:sz="4" w:space="0" w:color="auto"/>
              <w:right w:val="single" w:sz="4" w:space="0" w:color="auto"/>
            </w:tcBorders>
            <w:vAlign w:val="center"/>
            <w:hideMark/>
          </w:tcPr>
          <w:p w14:paraId="465F7BF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823DEC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2.1.</w:t>
            </w:r>
          </w:p>
        </w:tc>
        <w:tc>
          <w:tcPr>
            <w:tcW w:w="2319" w:type="pct"/>
            <w:gridSpan w:val="2"/>
            <w:tcBorders>
              <w:top w:val="nil"/>
              <w:left w:val="nil"/>
              <w:bottom w:val="single" w:sz="4" w:space="0" w:color="auto"/>
              <w:right w:val="single" w:sz="4" w:space="0" w:color="auto"/>
            </w:tcBorders>
            <w:vAlign w:val="center"/>
            <w:hideMark/>
          </w:tcPr>
          <w:p w14:paraId="7325E0D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Сопственички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0F2F779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B0AB90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488155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497DD85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022</w:t>
            </w:r>
          </w:p>
        </w:tc>
        <w:tc>
          <w:tcPr>
            <w:tcW w:w="655" w:type="pct"/>
            <w:tcBorders>
              <w:top w:val="nil"/>
              <w:left w:val="nil"/>
              <w:bottom w:val="single" w:sz="4" w:space="0" w:color="auto"/>
              <w:right w:val="single" w:sz="4" w:space="0" w:color="auto"/>
            </w:tcBorders>
            <w:vAlign w:val="center"/>
            <w:hideMark/>
          </w:tcPr>
          <w:p w14:paraId="7BE06C5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BA972C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2.2.</w:t>
            </w:r>
          </w:p>
        </w:tc>
        <w:tc>
          <w:tcPr>
            <w:tcW w:w="2319" w:type="pct"/>
            <w:gridSpan w:val="2"/>
            <w:tcBorders>
              <w:top w:val="nil"/>
              <w:left w:val="nil"/>
              <w:bottom w:val="single" w:sz="4" w:space="0" w:color="auto"/>
              <w:right w:val="single" w:sz="4" w:space="0" w:color="auto"/>
            </w:tcBorders>
            <w:vAlign w:val="center"/>
            <w:hideMark/>
          </w:tcPr>
          <w:p w14:paraId="5EA49A5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Должнички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6BC23DB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5C7941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72C6CF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3A750D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023</w:t>
            </w:r>
          </w:p>
        </w:tc>
        <w:tc>
          <w:tcPr>
            <w:tcW w:w="655" w:type="pct"/>
            <w:tcBorders>
              <w:top w:val="nil"/>
              <w:left w:val="nil"/>
              <w:bottom w:val="single" w:sz="4" w:space="0" w:color="auto"/>
              <w:right w:val="single" w:sz="4" w:space="0" w:color="auto"/>
            </w:tcBorders>
            <w:vAlign w:val="center"/>
            <w:hideMark/>
          </w:tcPr>
          <w:p w14:paraId="14D4543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0AEB5B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2.3.</w:t>
            </w:r>
          </w:p>
        </w:tc>
        <w:tc>
          <w:tcPr>
            <w:tcW w:w="2319" w:type="pct"/>
            <w:gridSpan w:val="2"/>
            <w:tcBorders>
              <w:top w:val="nil"/>
              <w:left w:val="nil"/>
              <w:bottom w:val="single" w:sz="4" w:space="0" w:color="auto"/>
              <w:right w:val="single" w:sz="4" w:space="0" w:color="auto"/>
            </w:tcBorders>
            <w:vAlign w:val="center"/>
            <w:hideMark/>
          </w:tcPr>
          <w:p w14:paraId="397E061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Удели во инвестициски фондови</w:t>
            </w:r>
          </w:p>
        </w:tc>
        <w:tc>
          <w:tcPr>
            <w:tcW w:w="599" w:type="pct"/>
            <w:gridSpan w:val="3"/>
            <w:tcBorders>
              <w:top w:val="nil"/>
              <w:left w:val="nil"/>
              <w:bottom w:val="single" w:sz="4" w:space="0" w:color="auto"/>
              <w:right w:val="single" w:sz="4" w:space="0" w:color="auto"/>
            </w:tcBorders>
            <w:vAlign w:val="center"/>
            <w:hideMark/>
          </w:tcPr>
          <w:p w14:paraId="32BDA88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0F7380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5C19160"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E5CD0B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024</w:t>
            </w:r>
          </w:p>
        </w:tc>
        <w:tc>
          <w:tcPr>
            <w:tcW w:w="655" w:type="pct"/>
            <w:tcBorders>
              <w:top w:val="nil"/>
              <w:left w:val="nil"/>
              <w:bottom w:val="single" w:sz="4" w:space="0" w:color="auto"/>
              <w:right w:val="single" w:sz="4" w:space="0" w:color="auto"/>
            </w:tcBorders>
            <w:vAlign w:val="center"/>
            <w:hideMark/>
          </w:tcPr>
          <w:p w14:paraId="69C0C56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3625CC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2.4.</w:t>
            </w:r>
          </w:p>
        </w:tc>
        <w:tc>
          <w:tcPr>
            <w:tcW w:w="2319" w:type="pct"/>
            <w:gridSpan w:val="2"/>
            <w:tcBorders>
              <w:top w:val="nil"/>
              <w:left w:val="nil"/>
              <w:bottom w:val="single" w:sz="4" w:space="0" w:color="auto"/>
              <w:right w:val="single" w:sz="4" w:space="0" w:color="auto"/>
            </w:tcBorders>
            <w:vAlign w:val="center"/>
            <w:hideMark/>
          </w:tcPr>
          <w:p w14:paraId="0F8E465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Останато</w:t>
            </w:r>
          </w:p>
        </w:tc>
        <w:tc>
          <w:tcPr>
            <w:tcW w:w="599" w:type="pct"/>
            <w:gridSpan w:val="3"/>
            <w:tcBorders>
              <w:top w:val="nil"/>
              <w:left w:val="nil"/>
              <w:bottom w:val="single" w:sz="4" w:space="0" w:color="auto"/>
              <w:right w:val="single" w:sz="4" w:space="0" w:color="auto"/>
            </w:tcBorders>
            <w:vAlign w:val="center"/>
            <w:hideMark/>
          </w:tcPr>
          <w:p w14:paraId="602E323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749D01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A0B657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DF2C320"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025</w:t>
            </w:r>
          </w:p>
        </w:tc>
        <w:tc>
          <w:tcPr>
            <w:tcW w:w="655" w:type="pct"/>
            <w:tcBorders>
              <w:top w:val="nil"/>
              <w:left w:val="nil"/>
              <w:bottom w:val="single" w:sz="4" w:space="0" w:color="auto"/>
              <w:right w:val="single" w:sz="4" w:space="0" w:color="auto"/>
            </w:tcBorders>
            <w:vAlign w:val="center"/>
            <w:hideMark/>
          </w:tcPr>
          <w:p w14:paraId="253485C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026+027+...+030</w:t>
            </w:r>
          </w:p>
        </w:tc>
        <w:tc>
          <w:tcPr>
            <w:tcW w:w="448" w:type="pct"/>
            <w:gridSpan w:val="2"/>
            <w:tcBorders>
              <w:top w:val="nil"/>
              <w:left w:val="nil"/>
              <w:bottom w:val="single" w:sz="4" w:space="0" w:color="auto"/>
              <w:right w:val="single" w:sz="4" w:space="0" w:color="auto"/>
            </w:tcBorders>
            <w:vAlign w:val="center"/>
            <w:hideMark/>
          </w:tcPr>
          <w:p w14:paraId="6AFC22D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65D26BBF"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Финансиски средства по објективна вредност преку билансот на успех</w:t>
            </w:r>
          </w:p>
        </w:tc>
        <w:tc>
          <w:tcPr>
            <w:tcW w:w="599" w:type="pct"/>
            <w:gridSpan w:val="3"/>
            <w:tcBorders>
              <w:top w:val="nil"/>
              <w:left w:val="nil"/>
              <w:bottom w:val="single" w:sz="4" w:space="0" w:color="auto"/>
              <w:right w:val="single" w:sz="4" w:space="0" w:color="auto"/>
            </w:tcBorders>
            <w:vAlign w:val="center"/>
            <w:hideMark/>
          </w:tcPr>
          <w:p w14:paraId="547C7B24"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68CFE7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9500E89"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240433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026</w:t>
            </w:r>
          </w:p>
        </w:tc>
        <w:tc>
          <w:tcPr>
            <w:tcW w:w="655" w:type="pct"/>
            <w:tcBorders>
              <w:top w:val="nil"/>
              <w:left w:val="nil"/>
              <w:bottom w:val="single" w:sz="4" w:space="0" w:color="auto"/>
              <w:right w:val="single" w:sz="4" w:space="0" w:color="auto"/>
            </w:tcBorders>
            <w:vAlign w:val="center"/>
            <w:hideMark/>
          </w:tcPr>
          <w:p w14:paraId="465FB60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0D6051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3.1.</w:t>
            </w:r>
          </w:p>
        </w:tc>
        <w:tc>
          <w:tcPr>
            <w:tcW w:w="2319" w:type="pct"/>
            <w:gridSpan w:val="2"/>
            <w:tcBorders>
              <w:top w:val="nil"/>
              <w:left w:val="nil"/>
              <w:bottom w:val="single" w:sz="4" w:space="0" w:color="auto"/>
              <w:right w:val="single" w:sz="4" w:space="0" w:color="auto"/>
            </w:tcBorders>
            <w:vAlign w:val="center"/>
            <w:hideMark/>
          </w:tcPr>
          <w:p w14:paraId="0D8E8DE4"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Сопственички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30E6165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5F37EB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2FEA39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F4A8D7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027</w:t>
            </w:r>
          </w:p>
        </w:tc>
        <w:tc>
          <w:tcPr>
            <w:tcW w:w="655" w:type="pct"/>
            <w:tcBorders>
              <w:top w:val="nil"/>
              <w:left w:val="nil"/>
              <w:bottom w:val="single" w:sz="4" w:space="0" w:color="auto"/>
              <w:right w:val="single" w:sz="4" w:space="0" w:color="auto"/>
            </w:tcBorders>
            <w:vAlign w:val="center"/>
            <w:hideMark/>
          </w:tcPr>
          <w:p w14:paraId="2A22C79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34F6A6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3.2.</w:t>
            </w:r>
          </w:p>
        </w:tc>
        <w:tc>
          <w:tcPr>
            <w:tcW w:w="2319" w:type="pct"/>
            <w:gridSpan w:val="2"/>
            <w:tcBorders>
              <w:top w:val="nil"/>
              <w:left w:val="nil"/>
              <w:bottom w:val="single" w:sz="4" w:space="0" w:color="auto"/>
              <w:right w:val="single" w:sz="4" w:space="0" w:color="auto"/>
            </w:tcBorders>
            <w:vAlign w:val="center"/>
            <w:hideMark/>
          </w:tcPr>
          <w:p w14:paraId="68B2ECD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Должнички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333560C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1CF911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B8AEF0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DD65EB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028</w:t>
            </w:r>
          </w:p>
        </w:tc>
        <w:tc>
          <w:tcPr>
            <w:tcW w:w="655" w:type="pct"/>
            <w:tcBorders>
              <w:top w:val="nil"/>
              <w:left w:val="nil"/>
              <w:bottom w:val="single" w:sz="4" w:space="0" w:color="auto"/>
              <w:right w:val="single" w:sz="4" w:space="0" w:color="auto"/>
            </w:tcBorders>
            <w:vAlign w:val="center"/>
            <w:hideMark/>
          </w:tcPr>
          <w:p w14:paraId="53FDBA8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7E896B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3.3.</w:t>
            </w:r>
          </w:p>
        </w:tc>
        <w:tc>
          <w:tcPr>
            <w:tcW w:w="2319" w:type="pct"/>
            <w:gridSpan w:val="2"/>
            <w:tcBorders>
              <w:top w:val="nil"/>
              <w:left w:val="nil"/>
              <w:bottom w:val="single" w:sz="4" w:space="0" w:color="auto"/>
              <w:right w:val="single" w:sz="4" w:space="0" w:color="auto"/>
            </w:tcBorders>
            <w:vAlign w:val="center"/>
            <w:hideMark/>
          </w:tcPr>
          <w:p w14:paraId="40EBD37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Удели во инвестициски фондови</w:t>
            </w:r>
          </w:p>
        </w:tc>
        <w:tc>
          <w:tcPr>
            <w:tcW w:w="599" w:type="pct"/>
            <w:gridSpan w:val="3"/>
            <w:tcBorders>
              <w:top w:val="nil"/>
              <w:left w:val="nil"/>
              <w:bottom w:val="single" w:sz="4" w:space="0" w:color="auto"/>
              <w:right w:val="single" w:sz="4" w:space="0" w:color="auto"/>
            </w:tcBorders>
            <w:vAlign w:val="center"/>
            <w:hideMark/>
          </w:tcPr>
          <w:p w14:paraId="321D1B6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1B22D9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EDAE7C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C00300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029</w:t>
            </w:r>
          </w:p>
        </w:tc>
        <w:tc>
          <w:tcPr>
            <w:tcW w:w="655" w:type="pct"/>
            <w:tcBorders>
              <w:top w:val="nil"/>
              <w:left w:val="nil"/>
              <w:bottom w:val="single" w:sz="4" w:space="0" w:color="auto"/>
              <w:right w:val="single" w:sz="4" w:space="0" w:color="auto"/>
            </w:tcBorders>
            <w:vAlign w:val="center"/>
            <w:hideMark/>
          </w:tcPr>
          <w:p w14:paraId="1E3FC35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F35433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3.4.</w:t>
            </w:r>
          </w:p>
        </w:tc>
        <w:tc>
          <w:tcPr>
            <w:tcW w:w="2319" w:type="pct"/>
            <w:gridSpan w:val="2"/>
            <w:tcBorders>
              <w:top w:val="nil"/>
              <w:left w:val="nil"/>
              <w:bottom w:val="single" w:sz="4" w:space="0" w:color="auto"/>
              <w:right w:val="single" w:sz="4" w:space="0" w:color="auto"/>
            </w:tcBorders>
            <w:vAlign w:val="center"/>
            <w:hideMark/>
          </w:tcPr>
          <w:p w14:paraId="096126D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Деривативни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6F1C025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0927D3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8BFA8FB"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EFA584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030</w:t>
            </w:r>
          </w:p>
        </w:tc>
        <w:tc>
          <w:tcPr>
            <w:tcW w:w="655" w:type="pct"/>
            <w:tcBorders>
              <w:top w:val="nil"/>
              <w:left w:val="nil"/>
              <w:bottom w:val="single" w:sz="4" w:space="0" w:color="auto"/>
              <w:right w:val="single" w:sz="4" w:space="0" w:color="auto"/>
            </w:tcBorders>
            <w:vAlign w:val="center"/>
            <w:hideMark/>
          </w:tcPr>
          <w:p w14:paraId="0519118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DC2464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3.5.</w:t>
            </w:r>
          </w:p>
        </w:tc>
        <w:tc>
          <w:tcPr>
            <w:tcW w:w="2319" w:type="pct"/>
            <w:gridSpan w:val="2"/>
            <w:tcBorders>
              <w:top w:val="nil"/>
              <w:left w:val="nil"/>
              <w:bottom w:val="single" w:sz="4" w:space="0" w:color="auto"/>
              <w:right w:val="single" w:sz="4" w:space="0" w:color="auto"/>
            </w:tcBorders>
            <w:vAlign w:val="center"/>
            <w:hideMark/>
          </w:tcPr>
          <w:p w14:paraId="110FE52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Останато</w:t>
            </w:r>
          </w:p>
        </w:tc>
        <w:tc>
          <w:tcPr>
            <w:tcW w:w="599" w:type="pct"/>
            <w:gridSpan w:val="3"/>
            <w:tcBorders>
              <w:top w:val="nil"/>
              <w:left w:val="nil"/>
              <w:bottom w:val="single" w:sz="4" w:space="0" w:color="auto"/>
              <w:right w:val="single" w:sz="4" w:space="0" w:color="auto"/>
            </w:tcBorders>
            <w:vAlign w:val="center"/>
            <w:hideMark/>
          </w:tcPr>
          <w:p w14:paraId="29D688D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64D90F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218306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BC256B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031</w:t>
            </w:r>
          </w:p>
        </w:tc>
        <w:tc>
          <w:tcPr>
            <w:tcW w:w="655" w:type="pct"/>
            <w:tcBorders>
              <w:top w:val="nil"/>
              <w:left w:val="nil"/>
              <w:bottom w:val="single" w:sz="4" w:space="0" w:color="auto"/>
              <w:right w:val="single" w:sz="4" w:space="0" w:color="auto"/>
            </w:tcBorders>
            <w:vAlign w:val="center"/>
            <w:hideMark/>
          </w:tcPr>
          <w:p w14:paraId="2985606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032+036+040</w:t>
            </w:r>
          </w:p>
        </w:tc>
        <w:tc>
          <w:tcPr>
            <w:tcW w:w="448" w:type="pct"/>
            <w:gridSpan w:val="2"/>
            <w:tcBorders>
              <w:top w:val="nil"/>
              <w:left w:val="nil"/>
              <w:bottom w:val="single" w:sz="4" w:space="0" w:color="auto"/>
              <w:right w:val="single" w:sz="4" w:space="0" w:color="auto"/>
            </w:tcBorders>
            <w:vAlign w:val="center"/>
            <w:hideMark/>
          </w:tcPr>
          <w:p w14:paraId="7CD12D6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IV</w:t>
            </w:r>
          </w:p>
        </w:tc>
        <w:tc>
          <w:tcPr>
            <w:tcW w:w="2319" w:type="pct"/>
            <w:gridSpan w:val="2"/>
            <w:tcBorders>
              <w:top w:val="nil"/>
              <w:left w:val="nil"/>
              <w:bottom w:val="single" w:sz="4" w:space="0" w:color="auto"/>
              <w:right w:val="single" w:sz="4" w:space="0" w:color="auto"/>
            </w:tcBorders>
            <w:vAlign w:val="center"/>
            <w:hideMark/>
          </w:tcPr>
          <w:p w14:paraId="7FC7D9A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СРЕДСТВА ОД ДОГОВОРИТЕ ЗА ОСИГУРУВАЊЕ</w:t>
            </w:r>
          </w:p>
        </w:tc>
        <w:tc>
          <w:tcPr>
            <w:tcW w:w="599" w:type="pct"/>
            <w:gridSpan w:val="3"/>
            <w:tcBorders>
              <w:top w:val="nil"/>
              <w:left w:val="nil"/>
              <w:bottom w:val="single" w:sz="4" w:space="0" w:color="auto"/>
              <w:right w:val="single" w:sz="4" w:space="0" w:color="auto"/>
            </w:tcBorders>
            <w:vAlign w:val="center"/>
            <w:hideMark/>
          </w:tcPr>
          <w:p w14:paraId="30F4D03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AE519B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4C8B09D8"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505149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032</w:t>
            </w:r>
          </w:p>
        </w:tc>
        <w:tc>
          <w:tcPr>
            <w:tcW w:w="655" w:type="pct"/>
            <w:tcBorders>
              <w:top w:val="nil"/>
              <w:left w:val="nil"/>
              <w:bottom w:val="single" w:sz="4" w:space="0" w:color="auto"/>
              <w:right w:val="single" w:sz="4" w:space="0" w:color="auto"/>
            </w:tcBorders>
            <w:vAlign w:val="center"/>
            <w:hideMark/>
          </w:tcPr>
          <w:p w14:paraId="5EF2C6E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034+035+036</w:t>
            </w:r>
          </w:p>
        </w:tc>
        <w:tc>
          <w:tcPr>
            <w:tcW w:w="448" w:type="pct"/>
            <w:gridSpan w:val="2"/>
            <w:tcBorders>
              <w:top w:val="nil"/>
              <w:left w:val="nil"/>
              <w:bottom w:val="single" w:sz="4" w:space="0" w:color="auto"/>
              <w:right w:val="single" w:sz="4" w:space="0" w:color="auto"/>
            </w:tcBorders>
            <w:vAlign w:val="center"/>
            <w:hideMark/>
          </w:tcPr>
          <w:p w14:paraId="22C5A71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13A8246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Мерење со примена на општиот модел</w:t>
            </w:r>
          </w:p>
        </w:tc>
        <w:tc>
          <w:tcPr>
            <w:tcW w:w="599" w:type="pct"/>
            <w:gridSpan w:val="3"/>
            <w:tcBorders>
              <w:top w:val="nil"/>
              <w:left w:val="nil"/>
              <w:bottom w:val="single" w:sz="4" w:space="0" w:color="auto"/>
              <w:right w:val="single" w:sz="4" w:space="0" w:color="auto"/>
            </w:tcBorders>
            <w:vAlign w:val="center"/>
            <w:hideMark/>
          </w:tcPr>
          <w:p w14:paraId="34885CD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E5EF93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0E38B5A"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D05881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033</w:t>
            </w:r>
          </w:p>
        </w:tc>
        <w:tc>
          <w:tcPr>
            <w:tcW w:w="655" w:type="pct"/>
            <w:tcBorders>
              <w:top w:val="nil"/>
              <w:left w:val="nil"/>
              <w:bottom w:val="single" w:sz="4" w:space="0" w:color="auto"/>
              <w:right w:val="single" w:sz="4" w:space="0" w:color="auto"/>
            </w:tcBorders>
            <w:vAlign w:val="center"/>
            <w:hideMark/>
          </w:tcPr>
          <w:p w14:paraId="2842FEC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D33D32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1.1.</w:t>
            </w:r>
          </w:p>
        </w:tc>
        <w:tc>
          <w:tcPr>
            <w:tcW w:w="2319" w:type="pct"/>
            <w:gridSpan w:val="2"/>
            <w:tcBorders>
              <w:top w:val="nil"/>
              <w:left w:val="nil"/>
              <w:bottom w:val="single" w:sz="4" w:space="0" w:color="auto"/>
              <w:right w:val="single" w:sz="4" w:space="0" w:color="auto"/>
            </w:tcBorders>
            <w:vAlign w:val="center"/>
            <w:hideMark/>
          </w:tcPr>
          <w:p w14:paraId="3838835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преостанато покритие</w:t>
            </w:r>
          </w:p>
        </w:tc>
        <w:tc>
          <w:tcPr>
            <w:tcW w:w="599" w:type="pct"/>
            <w:gridSpan w:val="3"/>
            <w:tcBorders>
              <w:top w:val="nil"/>
              <w:left w:val="nil"/>
              <w:bottom w:val="single" w:sz="4" w:space="0" w:color="auto"/>
              <w:right w:val="single" w:sz="4" w:space="0" w:color="auto"/>
            </w:tcBorders>
            <w:vAlign w:val="center"/>
            <w:hideMark/>
          </w:tcPr>
          <w:p w14:paraId="6B138A54"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7AE9DA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825E6D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465DA8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lastRenderedPageBreak/>
              <w:t>034</w:t>
            </w:r>
          </w:p>
        </w:tc>
        <w:tc>
          <w:tcPr>
            <w:tcW w:w="655" w:type="pct"/>
            <w:tcBorders>
              <w:top w:val="nil"/>
              <w:left w:val="nil"/>
              <w:bottom w:val="single" w:sz="4" w:space="0" w:color="auto"/>
              <w:right w:val="single" w:sz="4" w:space="0" w:color="auto"/>
            </w:tcBorders>
            <w:vAlign w:val="center"/>
            <w:hideMark/>
          </w:tcPr>
          <w:p w14:paraId="727E51C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314111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1.2.</w:t>
            </w:r>
          </w:p>
        </w:tc>
        <w:tc>
          <w:tcPr>
            <w:tcW w:w="2319" w:type="pct"/>
            <w:gridSpan w:val="2"/>
            <w:tcBorders>
              <w:top w:val="nil"/>
              <w:left w:val="nil"/>
              <w:bottom w:val="single" w:sz="4" w:space="0" w:color="auto"/>
              <w:right w:val="single" w:sz="4" w:space="0" w:color="auto"/>
            </w:tcBorders>
            <w:vAlign w:val="center"/>
            <w:hideMark/>
          </w:tcPr>
          <w:p w14:paraId="63E16CD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парични текови од стекнување на осигурувања</w:t>
            </w:r>
          </w:p>
        </w:tc>
        <w:tc>
          <w:tcPr>
            <w:tcW w:w="599" w:type="pct"/>
            <w:gridSpan w:val="3"/>
            <w:tcBorders>
              <w:top w:val="nil"/>
              <w:left w:val="nil"/>
              <w:bottom w:val="single" w:sz="4" w:space="0" w:color="auto"/>
              <w:right w:val="single" w:sz="4" w:space="0" w:color="auto"/>
            </w:tcBorders>
            <w:vAlign w:val="center"/>
            <w:hideMark/>
          </w:tcPr>
          <w:p w14:paraId="5A1A205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757A37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3D2A8B3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1168AB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035</w:t>
            </w:r>
          </w:p>
        </w:tc>
        <w:tc>
          <w:tcPr>
            <w:tcW w:w="655" w:type="pct"/>
            <w:tcBorders>
              <w:top w:val="nil"/>
              <w:left w:val="nil"/>
              <w:bottom w:val="single" w:sz="4" w:space="0" w:color="auto"/>
              <w:right w:val="single" w:sz="4" w:space="0" w:color="auto"/>
            </w:tcBorders>
            <w:vAlign w:val="center"/>
            <w:hideMark/>
          </w:tcPr>
          <w:p w14:paraId="78D3A36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A30B75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1.3.</w:t>
            </w:r>
          </w:p>
        </w:tc>
        <w:tc>
          <w:tcPr>
            <w:tcW w:w="2319" w:type="pct"/>
            <w:gridSpan w:val="2"/>
            <w:tcBorders>
              <w:top w:val="nil"/>
              <w:left w:val="nil"/>
              <w:bottom w:val="single" w:sz="4" w:space="0" w:color="auto"/>
              <w:right w:val="single" w:sz="4" w:space="0" w:color="auto"/>
            </w:tcBorders>
            <w:vAlign w:val="center"/>
            <w:hideMark/>
          </w:tcPr>
          <w:p w14:paraId="69F5F6B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од настанати штети</w:t>
            </w:r>
          </w:p>
        </w:tc>
        <w:tc>
          <w:tcPr>
            <w:tcW w:w="599" w:type="pct"/>
            <w:gridSpan w:val="3"/>
            <w:tcBorders>
              <w:top w:val="nil"/>
              <w:left w:val="nil"/>
              <w:bottom w:val="single" w:sz="4" w:space="0" w:color="auto"/>
              <w:right w:val="single" w:sz="4" w:space="0" w:color="auto"/>
            </w:tcBorders>
            <w:vAlign w:val="center"/>
            <w:hideMark/>
          </w:tcPr>
          <w:p w14:paraId="1C07C01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706065B4"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26D0D18"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42AF11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036</w:t>
            </w:r>
          </w:p>
        </w:tc>
        <w:tc>
          <w:tcPr>
            <w:tcW w:w="655" w:type="pct"/>
            <w:tcBorders>
              <w:top w:val="nil"/>
              <w:left w:val="nil"/>
              <w:bottom w:val="single" w:sz="4" w:space="0" w:color="auto"/>
              <w:right w:val="single" w:sz="4" w:space="0" w:color="auto"/>
            </w:tcBorders>
            <w:vAlign w:val="center"/>
            <w:hideMark/>
          </w:tcPr>
          <w:p w14:paraId="1E6F660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037+038+039</w:t>
            </w:r>
          </w:p>
        </w:tc>
        <w:tc>
          <w:tcPr>
            <w:tcW w:w="448" w:type="pct"/>
            <w:gridSpan w:val="2"/>
            <w:tcBorders>
              <w:top w:val="nil"/>
              <w:left w:val="nil"/>
              <w:bottom w:val="single" w:sz="4" w:space="0" w:color="auto"/>
              <w:right w:val="single" w:sz="4" w:space="0" w:color="auto"/>
            </w:tcBorders>
            <w:vAlign w:val="center"/>
            <w:hideMark/>
          </w:tcPr>
          <w:p w14:paraId="32AA0B9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408C3D2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Мерење со примена на моделот на варијабилен надомест</w:t>
            </w:r>
          </w:p>
        </w:tc>
        <w:tc>
          <w:tcPr>
            <w:tcW w:w="599" w:type="pct"/>
            <w:gridSpan w:val="3"/>
            <w:tcBorders>
              <w:top w:val="nil"/>
              <w:left w:val="nil"/>
              <w:bottom w:val="single" w:sz="4" w:space="0" w:color="auto"/>
              <w:right w:val="single" w:sz="4" w:space="0" w:color="auto"/>
            </w:tcBorders>
            <w:vAlign w:val="center"/>
            <w:hideMark/>
          </w:tcPr>
          <w:p w14:paraId="5F1401E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D9AB06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C5A43DE"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C9C30B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037</w:t>
            </w:r>
          </w:p>
        </w:tc>
        <w:tc>
          <w:tcPr>
            <w:tcW w:w="655" w:type="pct"/>
            <w:tcBorders>
              <w:top w:val="nil"/>
              <w:left w:val="nil"/>
              <w:bottom w:val="single" w:sz="4" w:space="0" w:color="auto"/>
              <w:right w:val="single" w:sz="4" w:space="0" w:color="auto"/>
            </w:tcBorders>
            <w:vAlign w:val="center"/>
            <w:hideMark/>
          </w:tcPr>
          <w:p w14:paraId="4F0635B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C46DD9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2.1.</w:t>
            </w:r>
          </w:p>
        </w:tc>
        <w:tc>
          <w:tcPr>
            <w:tcW w:w="2319" w:type="pct"/>
            <w:gridSpan w:val="2"/>
            <w:tcBorders>
              <w:top w:val="nil"/>
              <w:left w:val="nil"/>
              <w:bottom w:val="single" w:sz="4" w:space="0" w:color="auto"/>
              <w:right w:val="single" w:sz="4" w:space="0" w:color="auto"/>
            </w:tcBorders>
            <w:vAlign w:val="center"/>
            <w:hideMark/>
          </w:tcPr>
          <w:p w14:paraId="05B06B6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преостанато покритие</w:t>
            </w:r>
          </w:p>
        </w:tc>
        <w:tc>
          <w:tcPr>
            <w:tcW w:w="599" w:type="pct"/>
            <w:gridSpan w:val="3"/>
            <w:tcBorders>
              <w:top w:val="nil"/>
              <w:left w:val="nil"/>
              <w:bottom w:val="single" w:sz="4" w:space="0" w:color="auto"/>
              <w:right w:val="single" w:sz="4" w:space="0" w:color="auto"/>
            </w:tcBorders>
            <w:vAlign w:val="center"/>
            <w:hideMark/>
          </w:tcPr>
          <w:p w14:paraId="5C1473E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7AF54F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B10A09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DEA7CD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038</w:t>
            </w:r>
          </w:p>
        </w:tc>
        <w:tc>
          <w:tcPr>
            <w:tcW w:w="655" w:type="pct"/>
            <w:tcBorders>
              <w:top w:val="nil"/>
              <w:left w:val="nil"/>
              <w:bottom w:val="single" w:sz="4" w:space="0" w:color="auto"/>
              <w:right w:val="single" w:sz="4" w:space="0" w:color="auto"/>
            </w:tcBorders>
            <w:vAlign w:val="center"/>
            <w:hideMark/>
          </w:tcPr>
          <w:p w14:paraId="57C3C16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BDF9E4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2.2.</w:t>
            </w:r>
          </w:p>
        </w:tc>
        <w:tc>
          <w:tcPr>
            <w:tcW w:w="2319" w:type="pct"/>
            <w:gridSpan w:val="2"/>
            <w:tcBorders>
              <w:top w:val="nil"/>
              <w:left w:val="nil"/>
              <w:bottom w:val="single" w:sz="4" w:space="0" w:color="auto"/>
              <w:right w:val="single" w:sz="4" w:space="0" w:color="auto"/>
            </w:tcBorders>
            <w:vAlign w:val="center"/>
            <w:hideMark/>
          </w:tcPr>
          <w:p w14:paraId="1CC8E2E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парични текови од стекнување на осигурувања</w:t>
            </w:r>
          </w:p>
        </w:tc>
        <w:tc>
          <w:tcPr>
            <w:tcW w:w="599" w:type="pct"/>
            <w:gridSpan w:val="3"/>
            <w:tcBorders>
              <w:top w:val="nil"/>
              <w:left w:val="nil"/>
              <w:bottom w:val="single" w:sz="4" w:space="0" w:color="auto"/>
              <w:right w:val="single" w:sz="4" w:space="0" w:color="auto"/>
            </w:tcBorders>
            <w:vAlign w:val="center"/>
            <w:hideMark/>
          </w:tcPr>
          <w:p w14:paraId="61B5F6E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CCE229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123FFA3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7ED962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039</w:t>
            </w:r>
          </w:p>
        </w:tc>
        <w:tc>
          <w:tcPr>
            <w:tcW w:w="655" w:type="pct"/>
            <w:tcBorders>
              <w:top w:val="nil"/>
              <w:left w:val="nil"/>
              <w:bottom w:val="single" w:sz="4" w:space="0" w:color="auto"/>
              <w:right w:val="single" w:sz="4" w:space="0" w:color="auto"/>
            </w:tcBorders>
            <w:vAlign w:val="center"/>
            <w:hideMark/>
          </w:tcPr>
          <w:p w14:paraId="30A5183A"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89F314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2.3.</w:t>
            </w:r>
          </w:p>
        </w:tc>
        <w:tc>
          <w:tcPr>
            <w:tcW w:w="2319" w:type="pct"/>
            <w:gridSpan w:val="2"/>
            <w:tcBorders>
              <w:top w:val="nil"/>
              <w:left w:val="nil"/>
              <w:bottom w:val="single" w:sz="4" w:space="0" w:color="auto"/>
              <w:right w:val="single" w:sz="4" w:space="0" w:color="auto"/>
            </w:tcBorders>
            <w:vAlign w:val="center"/>
            <w:hideMark/>
          </w:tcPr>
          <w:p w14:paraId="1E3334B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од настанати штети</w:t>
            </w:r>
          </w:p>
        </w:tc>
        <w:tc>
          <w:tcPr>
            <w:tcW w:w="599" w:type="pct"/>
            <w:gridSpan w:val="3"/>
            <w:tcBorders>
              <w:top w:val="nil"/>
              <w:left w:val="nil"/>
              <w:bottom w:val="single" w:sz="4" w:space="0" w:color="auto"/>
              <w:right w:val="single" w:sz="4" w:space="0" w:color="auto"/>
            </w:tcBorders>
            <w:vAlign w:val="center"/>
            <w:hideMark/>
          </w:tcPr>
          <w:p w14:paraId="2D79E68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88CF28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8E5D47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B6E97B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040</w:t>
            </w:r>
          </w:p>
        </w:tc>
        <w:tc>
          <w:tcPr>
            <w:tcW w:w="655" w:type="pct"/>
            <w:tcBorders>
              <w:top w:val="nil"/>
              <w:left w:val="nil"/>
              <w:bottom w:val="single" w:sz="4" w:space="0" w:color="auto"/>
              <w:right w:val="single" w:sz="4" w:space="0" w:color="auto"/>
            </w:tcBorders>
            <w:vAlign w:val="center"/>
            <w:hideMark/>
          </w:tcPr>
          <w:p w14:paraId="1CBE7CB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041+042+043</w:t>
            </w:r>
          </w:p>
        </w:tc>
        <w:tc>
          <w:tcPr>
            <w:tcW w:w="448" w:type="pct"/>
            <w:gridSpan w:val="2"/>
            <w:tcBorders>
              <w:top w:val="nil"/>
              <w:left w:val="nil"/>
              <w:bottom w:val="single" w:sz="4" w:space="0" w:color="auto"/>
              <w:right w:val="single" w:sz="4" w:space="0" w:color="auto"/>
            </w:tcBorders>
            <w:vAlign w:val="center"/>
            <w:hideMark/>
          </w:tcPr>
          <w:p w14:paraId="52C2D49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17627E7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Мерење со примена на моделот на распределба на премијата</w:t>
            </w:r>
          </w:p>
        </w:tc>
        <w:tc>
          <w:tcPr>
            <w:tcW w:w="599" w:type="pct"/>
            <w:gridSpan w:val="3"/>
            <w:tcBorders>
              <w:top w:val="nil"/>
              <w:left w:val="nil"/>
              <w:bottom w:val="single" w:sz="4" w:space="0" w:color="auto"/>
              <w:right w:val="single" w:sz="4" w:space="0" w:color="auto"/>
            </w:tcBorders>
            <w:vAlign w:val="center"/>
            <w:hideMark/>
          </w:tcPr>
          <w:p w14:paraId="389AA4B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FAE32F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74622CD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414D5E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041</w:t>
            </w:r>
          </w:p>
        </w:tc>
        <w:tc>
          <w:tcPr>
            <w:tcW w:w="655" w:type="pct"/>
            <w:tcBorders>
              <w:top w:val="nil"/>
              <w:left w:val="nil"/>
              <w:bottom w:val="single" w:sz="4" w:space="0" w:color="auto"/>
              <w:right w:val="single" w:sz="4" w:space="0" w:color="auto"/>
            </w:tcBorders>
            <w:vAlign w:val="center"/>
            <w:hideMark/>
          </w:tcPr>
          <w:p w14:paraId="4E5F2F1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49DC72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3.1.</w:t>
            </w:r>
          </w:p>
        </w:tc>
        <w:tc>
          <w:tcPr>
            <w:tcW w:w="2319" w:type="pct"/>
            <w:gridSpan w:val="2"/>
            <w:tcBorders>
              <w:top w:val="nil"/>
              <w:left w:val="nil"/>
              <w:bottom w:val="single" w:sz="4" w:space="0" w:color="auto"/>
              <w:right w:val="single" w:sz="4" w:space="0" w:color="auto"/>
            </w:tcBorders>
            <w:vAlign w:val="center"/>
            <w:hideMark/>
          </w:tcPr>
          <w:p w14:paraId="23EE793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преостанато покритие</w:t>
            </w:r>
          </w:p>
        </w:tc>
        <w:tc>
          <w:tcPr>
            <w:tcW w:w="599" w:type="pct"/>
            <w:gridSpan w:val="3"/>
            <w:tcBorders>
              <w:top w:val="nil"/>
              <w:left w:val="nil"/>
              <w:bottom w:val="single" w:sz="4" w:space="0" w:color="auto"/>
              <w:right w:val="single" w:sz="4" w:space="0" w:color="auto"/>
            </w:tcBorders>
            <w:vAlign w:val="center"/>
            <w:hideMark/>
          </w:tcPr>
          <w:p w14:paraId="0EADF0F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2027C2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92E851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55E851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042</w:t>
            </w:r>
          </w:p>
        </w:tc>
        <w:tc>
          <w:tcPr>
            <w:tcW w:w="655" w:type="pct"/>
            <w:tcBorders>
              <w:top w:val="nil"/>
              <w:left w:val="nil"/>
              <w:bottom w:val="single" w:sz="4" w:space="0" w:color="auto"/>
              <w:right w:val="single" w:sz="4" w:space="0" w:color="auto"/>
            </w:tcBorders>
            <w:vAlign w:val="center"/>
            <w:hideMark/>
          </w:tcPr>
          <w:p w14:paraId="4625FAC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A13BD7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3.2.</w:t>
            </w:r>
          </w:p>
        </w:tc>
        <w:tc>
          <w:tcPr>
            <w:tcW w:w="2319" w:type="pct"/>
            <w:gridSpan w:val="2"/>
            <w:tcBorders>
              <w:top w:val="nil"/>
              <w:left w:val="nil"/>
              <w:bottom w:val="single" w:sz="4" w:space="0" w:color="auto"/>
              <w:right w:val="single" w:sz="4" w:space="0" w:color="auto"/>
            </w:tcBorders>
            <w:vAlign w:val="center"/>
            <w:hideMark/>
          </w:tcPr>
          <w:p w14:paraId="2258C8D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парични текови од стекнување на осигурувања</w:t>
            </w:r>
          </w:p>
        </w:tc>
        <w:tc>
          <w:tcPr>
            <w:tcW w:w="599" w:type="pct"/>
            <w:gridSpan w:val="3"/>
            <w:tcBorders>
              <w:top w:val="nil"/>
              <w:left w:val="nil"/>
              <w:bottom w:val="single" w:sz="4" w:space="0" w:color="auto"/>
              <w:right w:val="single" w:sz="4" w:space="0" w:color="auto"/>
            </w:tcBorders>
            <w:vAlign w:val="center"/>
            <w:hideMark/>
          </w:tcPr>
          <w:p w14:paraId="431D999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1998274"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A4D2C5A"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8B595B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043</w:t>
            </w:r>
          </w:p>
        </w:tc>
        <w:tc>
          <w:tcPr>
            <w:tcW w:w="655" w:type="pct"/>
            <w:tcBorders>
              <w:top w:val="nil"/>
              <w:left w:val="nil"/>
              <w:bottom w:val="single" w:sz="4" w:space="0" w:color="auto"/>
              <w:right w:val="single" w:sz="4" w:space="0" w:color="auto"/>
            </w:tcBorders>
            <w:vAlign w:val="center"/>
            <w:hideMark/>
          </w:tcPr>
          <w:p w14:paraId="193E0BD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C59EA7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3.3.</w:t>
            </w:r>
          </w:p>
        </w:tc>
        <w:tc>
          <w:tcPr>
            <w:tcW w:w="2319" w:type="pct"/>
            <w:gridSpan w:val="2"/>
            <w:tcBorders>
              <w:top w:val="nil"/>
              <w:left w:val="nil"/>
              <w:bottom w:val="single" w:sz="4" w:space="0" w:color="auto"/>
              <w:right w:val="single" w:sz="4" w:space="0" w:color="auto"/>
            </w:tcBorders>
            <w:vAlign w:val="center"/>
            <w:hideMark/>
          </w:tcPr>
          <w:p w14:paraId="20848E2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од настанати штети</w:t>
            </w:r>
          </w:p>
        </w:tc>
        <w:tc>
          <w:tcPr>
            <w:tcW w:w="599" w:type="pct"/>
            <w:gridSpan w:val="3"/>
            <w:tcBorders>
              <w:top w:val="nil"/>
              <w:left w:val="nil"/>
              <w:bottom w:val="single" w:sz="4" w:space="0" w:color="auto"/>
              <w:right w:val="single" w:sz="4" w:space="0" w:color="auto"/>
            </w:tcBorders>
            <w:vAlign w:val="center"/>
            <w:hideMark/>
          </w:tcPr>
          <w:p w14:paraId="184E4D8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F01FCD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7037C8D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DAB62A4"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044</w:t>
            </w:r>
          </w:p>
        </w:tc>
        <w:tc>
          <w:tcPr>
            <w:tcW w:w="655" w:type="pct"/>
            <w:tcBorders>
              <w:top w:val="nil"/>
              <w:left w:val="nil"/>
              <w:bottom w:val="single" w:sz="4" w:space="0" w:color="auto"/>
              <w:right w:val="single" w:sz="4" w:space="0" w:color="auto"/>
            </w:tcBorders>
            <w:vAlign w:val="center"/>
            <w:hideMark/>
          </w:tcPr>
          <w:p w14:paraId="12F427A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BA16DEF"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V</w:t>
            </w:r>
          </w:p>
        </w:tc>
        <w:tc>
          <w:tcPr>
            <w:tcW w:w="2319" w:type="pct"/>
            <w:gridSpan w:val="2"/>
            <w:tcBorders>
              <w:top w:val="nil"/>
              <w:left w:val="nil"/>
              <w:bottom w:val="single" w:sz="4" w:space="0" w:color="auto"/>
              <w:right w:val="single" w:sz="4" w:space="0" w:color="auto"/>
            </w:tcBorders>
            <w:vAlign w:val="center"/>
            <w:hideMark/>
          </w:tcPr>
          <w:p w14:paraId="3B033BDF"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СРЕДСТВА ОД ДОГОВОРИ ЗА РЕОСИГУРУВАЊЕ</w:t>
            </w:r>
          </w:p>
        </w:tc>
        <w:tc>
          <w:tcPr>
            <w:tcW w:w="599" w:type="pct"/>
            <w:gridSpan w:val="3"/>
            <w:tcBorders>
              <w:top w:val="nil"/>
              <w:left w:val="nil"/>
              <w:bottom w:val="single" w:sz="4" w:space="0" w:color="auto"/>
              <w:right w:val="single" w:sz="4" w:space="0" w:color="auto"/>
            </w:tcBorders>
            <w:vAlign w:val="center"/>
            <w:hideMark/>
          </w:tcPr>
          <w:p w14:paraId="061CAFE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5942AB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38AE83D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720741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045</w:t>
            </w:r>
          </w:p>
        </w:tc>
        <w:tc>
          <w:tcPr>
            <w:tcW w:w="655" w:type="pct"/>
            <w:tcBorders>
              <w:top w:val="nil"/>
              <w:left w:val="nil"/>
              <w:bottom w:val="single" w:sz="4" w:space="0" w:color="auto"/>
              <w:right w:val="single" w:sz="4" w:space="0" w:color="auto"/>
            </w:tcBorders>
            <w:vAlign w:val="center"/>
            <w:hideMark/>
          </w:tcPr>
          <w:p w14:paraId="2313433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046+047</w:t>
            </w:r>
          </w:p>
        </w:tc>
        <w:tc>
          <w:tcPr>
            <w:tcW w:w="448" w:type="pct"/>
            <w:gridSpan w:val="2"/>
            <w:tcBorders>
              <w:top w:val="nil"/>
              <w:left w:val="nil"/>
              <w:bottom w:val="single" w:sz="4" w:space="0" w:color="auto"/>
              <w:right w:val="single" w:sz="4" w:space="0" w:color="auto"/>
            </w:tcBorders>
            <w:vAlign w:val="center"/>
            <w:hideMark/>
          </w:tcPr>
          <w:p w14:paraId="350593A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VI</w:t>
            </w:r>
          </w:p>
        </w:tc>
        <w:tc>
          <w:tcPr>
            <w:tcW w:w="2319" w:type="pct"/>
            <w:gridSpan w:val="2"/>
            <w:tcBorders>
              <w:top w:val="nil"/>
              <w:left w:val="nil"/>
              <w:bottom w:val="single" w:sz="4" w:space="0" w:color="auto"/>
              <w:right w:val="single" w:sz="4" w:space="0" w:color="auto"/>
            </w:tcBorders>
            <w:vAlign w:val="center"/>
            <w:hideMark/>
          </w:tcPr>
          <w:p w14:paraId="31FE5A3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ОДЛОЖЕНИ И ТЕКОВНИ ДАНОЧНИ СРЕДСТВА</w:t>
            </w:r>
          </w:p>
        </w:tc>
        <w:tc>
          <w:tcPr>
            <w:tcW w:w="599" w:type="pct"/>
            <w:gridSpan w:val="3"/>
            <w:tcBorders>
              <w:top w:val="nil"/>
              <w:left w:val="nil"/>
              <w:bottom w:val="single" w:sz="4" w:space="0" w:color="auto"/>
              <w:right w:val="single" w:sz="4" w:space="0" w:color="auto"/>
            </w:tcBorders>
            <w:vAlign w:val="center"/>
            <w:hideMark/>
          </w:tcPr>
          <w:p w14:paraId="05D8B79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607149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723F0B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A04501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046</w:t>
            </w:r>
          </w:p>
        </w:tc>
        <w:tc>
          <w:tcPr>
            <w:tcW w:w="655" w:type="pct"/>
            <w:tcBorders>
              <w:top w:val="nil"/>
              <w:left w:val="nil"/>
              <w:bottom w:val="single" w:sz="4" w:space="0" w:color="auto"/>
              <w:right w:val="single" w:sz="4" w:space="0" w:color="auto"/>
            </w:tcBorders>
            <w:vAlign w:val="center"/>
            <w:hideMark/>
          </w:tcPr>
          <w:p w14:paraId="3280F6F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88F4A8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4C2C07D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Одложени даночни средства</w:t>
            </w:r>
          </w:p>
        </w:tc>
        <w:tc>
          <w:tcPr>
            <w:tcW w:w="599" w:type="pct"/>
            <w:gridSpan w:val="3"/>
            <w:tcBorders>
              <w:top w:val="nil"/>
              <w:left w:val="nil"/>
              <w:bottom w:val="single" w:sz="4" w:space="0" w:color="auto"/>
              <w:right w:val="single" w:sz="4" w:space="0" w:color="auto"/>
            </w:tcBorders>
            <w:vAlign w:val="center"/>
            <w:hideMark/>
          </w:tcPr>
          <w:p w14:paraId="5035D6A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C781E0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E7EACFB"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8D5987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047</w:t>
            </w:r>
          </w:p>
        </w:tc>
        <w:tc>
          <w:tcPr>
            <w:tcW w:w="655" w:type="pct"/>
            <w:tcBorders>
              <w:top w:val="nil"/>
              <w:left w:val="nil"/>
              <w:bottom w:val="single" w:sz="4" w:space="0" w:color="auto"/>
              <w:right w:val="single" w:sz="4" w:space="0" w:color="auto"/>
            </w:tcBorders>
            <w:vAlign w:val="center"/>
            <w:hideMark/>
          </w:tcPr>
          <w:p w14:paraId="6546986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051370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26B7F2D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Тековни даночни средства</w:t>
            </w:r>
          </w:p>
        </w:tc>
        <w:tc>
          <w:tcPr>
            <w:tcW w:w="599" w:type="pct"/>
            <w:gridSpan w:val="3"/>
            <w:tcBorders>
              <w:top w:val="nil"/>
              <w:left w:val="nil"/>
              <w:bottom w:val="single" w:sz="4" w:space="0" w:color="auto"/>
              <w:right w:val="single" w:sz="4" w:space="0" w:color="auto"/>
            </w:tcBorders>
            <w:vAlign w:val="center"/>
            <w:hideMark/>
          </w:tcPr>
          <w:p w14:paraId="79EADA0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1BBD8F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9046B6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CBEF6B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048</w:t>
            </w:r>
          </w:p>
        </w:tc>
        <w:tc>
          <w:tcPr>
            <w:tcW w:w="655" w:type="pct"/>
            <w:tcBorders>
              <w:top w:val="nil"/>
              <w:left w:val="nil"/>
              <w:bottom w:val="single" w:sz="4" w:space="0" w:color="auto"/>
              <w:right w:val="single" w:sz="4" w:space="0" w:color="auto"/>
            </w:tcBorders>
            <w:vAlign w:val="center"/>
            <w:hideMark/>
          </w:tcPr>
          <w:p w14:paraId="050AD885"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C210F3B"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VII</w:t>
            </w:r>
          </w:p>
        </w:tc>
        <w:tc>
          <w:tcPr>
            <w:tcW w:w="2319" w:type="pct"/>
            <w:gridSpan w:val="2"/>
            <w:tcBorders>
              <w:top w:val="nil"/>
              <w:left w:val="nil"/>
              <w:bottom w:val="single" w:sz="4" w:space="0" w:color="auto"/>
              <w:right w:val="single" w:sz="4" w:space="0" w:color="auto"/>
            </w:tcBorders>
            <w:vAlign w:val="center"/>
            <w:hideMark/>
          </w:tcPr>
          <w:p w14:paraId="6B5204A7"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ОСТАНАТИ СРЕДСТВА</w:t>
            </w:r>
          </w:p>
        </w:tc>
        <w:tc>
          <w:tcPr>
            <w:tcW w:w="599" w:type="pct"/>
            <w:gridSpan w:val="3"/>
            <w:tcBorders>
              <w:top w:val="nil"/>
              <w:left w:val="nil"/>
              <w:bottom w:val="single" w:sz="4" w:space="0" w:color="auto"/>
              <w:right w:val="single" w:sz="4" w:space="0" w:color="auto"/>
            </w:tcBorders>
            <w:vAlign w:val="center"/>
            <w:hideMark/>
          </w:tcPr>
          <w:p w14:paraId="448959A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44227F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4EADE4F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999102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049</w:t>
            </w:r>
          </w:p>
        </w:tc>
        <w:tc>
          <w:tcPr>
            <w:tcW w:w="655" w:type="pct"/>
            <w:tcBorders>
              <w:top w:val="nil"/>
              <w:left w:val="nil"/>
              <w:bottom w:val="single" w:sz="4" w:space="0" w:color="auto"/>
              <w:right w:val="single" w:sz="4" w:space="0" w:color="auto"/>
            </w:tcBorders>
            <w:vAlign w:val="center"/>
            <w:hideMark/>
          </w:tcPr>
          <w:p w14:paraId="200CA74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07AB1E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1E07B39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Пари во банка и на благајна</w:t>
            </w:r>
          </w:p>
        </w:tc>
        <w:tc>
          <w:tcPr>
            <w:tcW w:w="599" w:type="pct"/>
            <w:gridSpan w:val="3"/>
            <w:tcBorders>
              <w:top w:val="nil"/>
              <w:left w:val="nil"/>
              <w:bottom w:val="single" w:sz="4" w:space="0" w:color="auto"/>
              <w:right w:val="single" w:sz="4" w:space="0" w:color="auto"/>
            </w:tcBorders>
            <w:vAlign w:val="center"/>
            <w:hideMark/>
          </w:tcPr>
          <w:p w14:paraId="2881D5C4"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7F28A3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1D33380"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035579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050</w:t>
            </w:r>
          </w:p>
        </w:tc>
        <w:tc>
          <w:tcPr>
            <w:tcW w:w="655" w:type="pct"/>
            <w:tcBorders>
              <w:top w:val="nil"/>
              <w:left w:val="nil"/>
              <w:bottom w:val="single" w:sz="4" w:space="0" w:color="auto"/>
              <w:right w:val="single" w:sz="4" w:space="0" w:color="auto"/>
            </w:tcBorders>
            <w:vAlign w:val="center"/>
            <w:hideMark/>
          </w:tcPr>
          <w:p w14:paraId="196DBB0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1ACFBD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1.1.</w:t>
            </w:r>
          </w:p>
        </w:tc>
        <w:tc>
          <w:tcPr>
            <w:tcW w:w="2319" w:type="pct"/>
            <w:gridSpan w:val="2"/>
            <w:tcBorders>
              <w:top w:val="nil"/>
              <w:left w:val="nil"/>
              <w:bottom w:val="single" w:sz="4" w:space="0" w:color="auto"/>
              <w:right w:val="single" w:sz="4" w:space="0" w:color="auto"/>
            </w:tcBorders>
            <w:vAlign w:val="center"/>
            <w:hideMark/>
          </w:tcPr>
          <w:p w14:paraId="04458E4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на деловни сметки</w:t>
            </w:r>
          </w:p>
        </w:tc>
        <w:tc>
          <w:tcPr>
            <w:tcW w:w="599" w:type="pct"/>
            <w:gridSpan w:val="3"/>
            <w:tcBorders>
              <w:top w:val="nil"/>
              <w:left w:val="nil"/>
              <w:bottom w:val="single" w:sz="4" w:space="0" w:color="auto"/>
              <w:right w:val="single" w:sz="4" w:space="0" w:color="auto"/>
            </w:tcBorders>
            <w:vAlign w:val="center"/>
            <w:hideMark/>
          </w:tcPr>
          <w:p w14:paraId="7B70D1F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233370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2B2C1FB"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4E6BB08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051</w:t>
            </w:r>
          </w:p>
        </w:tc>
        <w:tc>
          <w:tcPr>
            <w:tcW w:w="655" w:type="pct"/>
            <w:tcBorders>
              <w:top w:val="nil"/>
              <w:left w:val="nil"/>
              <w:bottom w:val="single" w:sz="4" w:space="0" w:color="auto"/>
              <w:right w:val="single" w:sz="4" w:space="0" w:color="auto"/>
            </w:tcBorders>
            <w:vAlign w:val="center"/>
            <w:hideMark/>
          </w:tcPr>
          <w:p w14:paraId="1460352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9E3507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1.2.</w:t>
            </w:r>
          </w:p>
        </w:tc>
        <w:tc>
          <w:tcPr>
            <w:tcW w:w="2319" w:type="pct"/>
            <w:gridSpan w:val="2"/>
            <w:tcBorders>
              <w:top w:val="nil"/>
              <w:left w:val="nil"/>
              <w:bottom w:val="single" w:sz="4" w:space="0" w:color="auto"/>
              <w:right w:val="single" w:sz="4" w:space="0" w:color="auto"/>
            </w:tcBorders>
            <w:vAlign w:val="center"/>
            <w:hideMark/>
          </w:tcPr>
          <w:p w14:paraId="30939DE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на сметка за покривање на обврските по договорите за осигурување на живот</w:t>
            </w:r>
          </w:p>
        </w:tc>
        <w:tc>
          <w:tcPr>
            <w:tcW w:w="599" w:type="pct"/>
            <w:gridSpan w:val="3"/>
            <w:tcBorders>
              <w:top w:val="nil"/>
              <w:left w:val="nil"/>
              <w:bottom w:val="single" w:sz="4" w:space="0" w:color="auto"/>
              <w:right w:val="single" w:sz="4" w:space="0" w:color="auto"/>
            </w:tcBorders>
            <w:vAlign w:val="center"/>
            <w:hideMark/>
          </w:tcPr>
          <w:p w14:paraId="2A1DA69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E8D02D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B65BF7C"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EC885C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052</w:t>
            </w:r>
          </w:p>
        </w:tc>
        <w:tc>
          <w:tcPr>
            <w:tcW w:w="655" w:type="pct"/>
            <w:tcBorders>
              <w:top w:val="nil"/>
              <w:left w:val="nil"/>
              <w:bottom w:val="single" w:sz="4" w:space="0" w:color="auto"/>
              <w:right w:val="single" w:sz="4" w:space="0" w:color="auto"/>
            </w:tcBorders>
            <w:vAlign w:val="center"/>
            <w:hideMark/>
          </w:tcPr>
          <w:p w14:paraId="1DC1546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CD09C5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1.3.</w:t>
            </w:r>
          </w:p>
        </w:tc>
        <w:tc>
          <w:tcPr>
            <w:tcW w:w="2319" w:type="pct"/>
            <w:gridSpan w:val="2"/>
            <w:tcBorders>
              <w:top w:val="nil"/>
              <w:left w:val="nil"/>
              <w:bottom w:val="single" w:sz="4" w:space="0" w:color="auto"/>
              <w:right w:val="single" w:sz="4" w:space="0" w:color="auto"/>
            </w:tcBorders>
            <w:vAlign w:val="center"/>
            <w:hideMark/>
          </w:tcPr>
          <w:p w14:paraId="0A0B493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Парични средства во благајна</w:t>
            </w:r>
          </w:p>
        </w:tc>
        <w:tc>
          <w:tcPr>
            <w:tcW w:w="599" w:type="pct"/>
            <w:gridSpan w:val="3"/>
            <w:tcBorders>
              <w:top w:val="nil"/>
              <w:left w:val="nil"/>
              <w:bottom w:val="single" w:sz="4" w:space="0" w:color="auto"/>
              <w:right w:val="single" w:sz="4" w:space="0" w:color="auto"/>
            </w:tcBorders>
            <w:vAlign w:val="center"/>
            <w:hideMark/>
          </w:tcPr>
          <w:p w14:paraId="6E03B97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FEFBE5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352A6B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96FD48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053</w:t>
            </w:r>
          </w:p>
        </w:tc>
        <w:tc>
          <w:tcPr>
            <w:tcW w:w="655" w:type="pct"/>
            <w:tcBorders>
              <w:top w:val="nil"/>
              <w:left w:val="nil"/>
              <w:bottom w:val="single" w:sz="4" w:space="0" w:color="auto"/>
              <w:right w:val="single" w:sz="4" w:space="0" w:color="auto"/>
            </w:tcBorders>
            <w:vAlign w:val="center"/>
            <w:hideMark/>
          </w:tcPr>
          <w:p w14:paraId="72385E9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792694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46DDA42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Долгорочни средства наменети за продажба и престанок со работење</w:t>
            </w:r>
          </w:p>
        </w:tc>
        <w:tc>
          <w:tcPr>
            <w:tcW w:w="599" w:type="pct"/>
            <w:gridSpan w:val="3"/>
            <w:tcBorders>
              <w:top w:val="nil"/>
              <w:left w:val="nil"/>
              <w:bottom w:val="single" w:sz="4" w:space="0" w:color="auto"/>
              <w:right w:val="single" w:sz="4" w:space="0" w:color="auto"/>
            </w:tcBorders>
            <w:vAlign w:val="center"/>
            <w:hideMark/>
          </w:tcPr>
          <w:p w14:paraId="3FEE700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94BFDC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0F985E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4D2668B"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054</w:t>
            </w:r>
          </w:p>
        </w:tc>
        <w:tc>
          <w:tcPr>
            <w:tcW w:w="655" w:type="pct"/>
            <w:tcBorders>
              <w:top w:val="nil"/>
              <w:left w:val="nil"/>
              <w:bottom w:val="single" w:sz="4" w:space="0" w:color="auto"/>
              <w:right w:val="single" w:sz="4" w:space="0" w:color="auto"/>
            </w:tcBorders>
            <w:vAlign w:val="center"/>
            <w:hideMark/>
          </w:tcPr>
          <w:p w14:paraId="16B48E7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7CAD010"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2A9CC55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Останато</w:t>
            </w:r>
          </w:p>
        </w:tc>
        <w:tc>
          <w:tcPr>
            <w:tcW w:w="599" w:type="pct"/>
            <w:gridSpan w:val="3"/>
            <w:tcBorders>
              <w:top w:val="nil"/>
              <w:left w:val="nil"/>
              <w:bottom w:val="single" w:sz="4" w:space="0" w:color="auto"/>
              <w:right w:val="single" w:sz="4" w:space="0" w:color="auto"/>
            </w:tcBorders>
            <w:vAlign w:val="center"/>
            <w:hideMark/>
          </w:tcPr>
          <w:p w14:paraId="5B4A5D2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EE5CD1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DD650B0"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5F91EE1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055</w:t>
            </w:r>
          </w:p>
        </w:tc>
        <w:tc>
          <w:tcPr>
            <w:tcW w:w="655" w:type="pct"/>
            <w:tcBorders>
              <w:top w:val="nil"/>
              <w:left w:val="nil"/>
              <w:bottom w:val="single" w:sz="4" w:space="0" w:color="auto"/>
              <w:right w:val="single" w:sz="4" w:space="0" w:color="auto"/>
            </w:tcBorders>
            <w:vAlign w:val="center"/>
            <w:hideMark/>
          </w:tcPr>
          <w:p w14:paraId="7C68C58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001+004+008+031+044+045+048</w:t>
            </w:r>
          </w:p>
        </w:tc>
        <w:tc>
          <w:tcPr>
            <w:tcW w:w="448" w:type="pct"/>
            <w:gridSpan w:val="2"/>
            <w:tcBorders>
              <w:top w:val="nil"/>
              <w:left w:val="nil"/>
              <w:bottom w:val="single" w:sz="4" w:space="0" w:color="auto"/>
              <w:right w:val="single" w:sz="4" w:space="0" w:color="auto"/>
            </w:tcBorders>
            <w:vAlign w:val="center"/>
            <w:hideMark/>
          </w:tcPr>
          <w:p w14:paraId="5A6E6A3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VIII</w:t>
            </w:r>
          </w:p>
        </w:tc>
        <w:tc>
          <w:tcPr>
            <w:tcW w:w="2319" w:type="pct"/>
            <w:gridSpan w:val="2"/>
            <w:tcBorders>
              <w:top w:val="nil"/>
              <w:left w:val="nil"/>
              <w:bottom w:val="single" w:sz="4" w:space="0" w:color="auto"/>
              <w:right w:val="single" w:sz="4" w:space="0" w:color="auto"/>
            </w:tcBorders>
            <w:vAlign w:val="center"/>
            <w:hideMark/>
          </w:tcPr>
          <w:p w14:paraId="58EE87C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ВКУПНА АКТИВА</w:t>
            </w:r>
          </w:p>
        </w:tc>
        <w:tc>
          <w:tcPr>
            <w:tcW w:w="599" w:type="pct"/>
            <w:gridSpan w:val="3"/>
            <w:tcBorders>
              <w:top w:val="nil"/>
              <w:left w:val="nil"/>
              <w:bottom w:val="single" w:sz="4" w:space="0" w:color="auto"/>
              <w:right w:val="single" w:sz="4" w:space="0" w:color="auto"/>
            </w:tcBorders>
            <w:vAlign w:val="center"/>
            <w:hideMark/>
          </w:tcPr>
          <w:p w14:paraId="51DC443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A32118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26D1F3A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1E24D1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056</w:t>
            </w:r>
          </w:p>
        </w:tc>
        <w:tc>
          <w:tcPr>
            <w:tcW w:w="655" w:type="pct"/>
            <w:tcBorders>
              <w:top w:val="nil"/>
              <w:left w:val="nil"/>
              <w:bottom w:val="single" w:sz="4" w:space="0" w:color="auto"/>
              <w:right w:val="single" w:sz="4" w:space="0" w:color="auto"/>
            </w:tcBorders>
            <w:vAlign w:val="center"/>
            <w:hideMark/>
          </w:tcPr>
          <w:p w14:paraId="41B3A34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38B9850"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IX</w:t>
            </w:r>
          </w:p>
        </w:tc>
        <w:tc>
          <w:tcPr>
            <w:tcW w:w="2319" w:type="pct"/>
            <w:gridSpan w:val="2"/>
            <w:tcBorders>
              <w:top w:val="nil"/>
              <w:left w:val="nil"/>
              <w:bottom w:val="single" w:sz="4" w:space="0" w:color="auto"/>
              <w:right w:val="single" w:sz="4" w:space="0" w:color="auto"/>
            </w:tcBorders>
            <w:vAlign w:val="center"/>
            <w:hideMark/>
          </w:tcPr>
          <w:p w14:paraId="3D5EED6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ВОНБИЛАНСНИ СТАВКИ</w:t>
            </w:r>
          </w:p>
        </w:tc>
        <w:tc>
          <w:tcPr>
            <w:tcW w:w="599" w:type="pct"/>
            <w:gridSpan w:val="3"/>
            <w:tcBorders>
              <w:top w:val="nil"/>
              <w:left w:val="nil"/>
              <w:bottom w:val="single" w:sz="4" w:space="0" w:color="auto"/>
              <w:right w:val="single" w:sz="4" w:space="0" w:color="auto"/>
            </w:tcBorders>
            <w:vAlign w:val="center"/>
            <w:hideMark/>
          </w:tcPr>
          <w:p w14:paraId="7DC69F65"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7DDE61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1649CAF"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5F7C1C1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057</w:t>
            </w:r>
          </w:p>
        </w:tc>
        <w:tc>
          <w:tcPr>
            <w:tcW w:w="655" w:type="pct"/>
            <w:tcBorders>
              <w:top w:val="nil"/>
              <w:left w:val="nil"/>
              <w:bottom w:val="single" w:sz="4" w:space="0" w:color="auto"/>
              <w:right w:val="single" w:sz="4" w:space="0" w:color="auto"/>
            </w:tcBorders>
            <w:vAlign w:val="center"/>
            <w:hideMark/>
          </w:tcPr>
          <w:p w14:paraId="374E657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058+061+062+066+067+071+074</w:t>
            </w:r>
          </w:p>
        </w:tc>
        <w:tc>
          <w:tcPr>
            <w:tcW w:w="448" w:type="pct"/>
            <w:gridSpan w:val="2"/>
            <w:tcBorders>
              <w:top w:val="nil"/>
              <w:left w:val="nil"/>
              <w:bottom w:val="single" w:sz="4" w:space="0" w:color="auto"/>
              <w:right w:val="single" w:sz="4" w:space="0" w:color="auto"/>
            </w:tcBorders>
            <w:vAlign w:val="center"/>
            <w:hideMark/>
          </w:tcPr>
          <w:p w14:paraId="5597482B"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w:t>
            </w:r>
          </w:p>
        </w:tc>
        <w:tc>
          <w:tcPr>
            <w:tcW w:w="2319" w:type="pct"/>
            <w:gridSpan w:val="2"/>
            <w:tcBorders>
              <w:top w:val="nil"/>
              <w:left w:val="nil"/>
              <w:bottom w:val="single" w:sz="4" w:space="0" w:color="auto"/>
              <w:right w:val="single" w:sz="4" w:space="0" w:color="auto"/>
            </w:tcBorders>
            <w:vAlign w:val="center"/>
            <w:hideMark/>
          </w:tcPr>
          <w:p w14:paraId="27B86D7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КАПИТАЛ И РЕЗЕРВИ</w:t>
            </w:r>
          </w:p>
        </w:tc>
        <w:tc>
          <w:tcPr>
            <w:tcW w:w="599" w:type="pct"/>
            <w:gridSpan w:val="3"/>
            <w:tcBorders>
              <w:top w:val="nil"/>
              <w:left w:val="nil"/>
              <w:bottom w:val="single" w:sz="4" w:space="0" w:color="auto"/>
              <w:right w:val="single" w:sz="4" w:space="0" w:color="auto"/>
            </w:tcBorders>
            <w:vAlign w:val="center"/>
            <w:hideMark/>
          </w:tcPr>
          <w:p w14:paraId="694C51E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FEE3B45"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4EB65A4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BDBBE8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058</w:t>
            </w:r>
          </w:p>
        </w:tc>
        <w:tc>
          <w:tcPr>
            <w:tcW w:w="655" w:type="pct"/>
            <w:tcBorders>
              <w:top w:val="nil"/>
              <w:left w:val="nil"/>
              <w:bottom w:val="single" w:sz="4" w:space="0" w:color="auto"/>
              <w:right w:val="single" w:sz="4" w:space="0" w:color="auto"/>
            </w:tcBorders>
            <w:vAlign w:val="center"/>
            <w:hideMark/>
          </w:tcPr>
          <w:p w14:paraId="682898B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059+060</w:t>
            </w:r>
          </w:p>
        </w:tc>
        <w:tc>
          <w:tcPr>
            <w:tcW w:w="448" w:type="pct"/>
            <w:gridSpan w:val="2"/>
            <w:tcBorders>
              <w:top w:val="nil"/>
              <w:left w:val="nil"/>
              <w:bottom w:val="single" w:sz="4" w:space="0" w:color="auto"/>
              <w:right w:val="single" w:sz="4" w:space="0" w:color="auto"/>
            </w:tcBorders>
            <w:vAlign w:val="center"/>
            <w:hideMark/>
          </w:tcPr>
          <w:p w14:paraId="7878228F"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33D2C5FB"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Запишан капитал</w:t>
            </w:r>
          </w:p>
        </w:tc>
        <w:tc>
          <w:tcPr>
            <w:tcW w:w="599" w:type="pct"/>
            <w:gridSpan w:val="3"/>
            <w:tcBorders>
              <w:top w:val="nil"/>
              <w:left w:val="nil"/>
              <w:bottom w:val="single" w:sz="4" w:space="0" w:color="auto"/>
              <w:right w:val="single" w:sz="4" w:space="0" w:color="auto"/>
            </w:tcBorders>
            <w:vAlign w:val="center"/>
            <w:hideMark/>
          </w:tcPr>
          <w:p w14:paraId="3801F5B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E3D3F6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47C14BC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44B1A23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059</w:t>
            </w:r>
          </w:p>
        </w:tc>
        <w:tc>
          <w:tcPr>
            <w:tcW w:w="655" w:type="pct"/>
            <w:tcBorders>
              <w:top w:val="nil"/>
              <w:left w:val="nil"/>
              <w:bottom w:val="single" w:sz="4" w:space="0" w:color="auto"/>
              <w:right w:val="single" w:sz="4" w:space="0" w:color="auto"/>
            </w:tcBorders>
            <w:vAlign w:val="center"/>
            <w:hideMark/>
          </w:tcPr>
          <w:p w14:paraId="6DA9FF8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DBE056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1.1.</w:t>
            </w:r>
          </w:p>
        </w:tc>
        <w:tc>
          <w:tcPr>
            <w:tcW w:w="2319" w:type="pct"/>
            <w:gridSpan w:val="2"/>
            <w:tcBorders>
              <w:top w:val="nil"/>
              <w:left w:val="nil"/>
              <w:bottom w:val="single" w:sz="4" w:space="0" w:color="auto"/>
              <w:right w:val="single" w:sz="4" w:space="0" w:color="auto"/>
            </w:tcBorders>
            <w:vAlign w:val="center"/>
            <w:hideMark/>
          </w:tcPr>
          <w:p w14:paraId="6DE18B4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Уплатен капитал - обични акции</w:t>
            </w:r>
          </w:p>
        </w:tc>
        <w:tc>
          <w:tcPr>
            <w:tcW w:w="599" w:type="pct"/>
            <w:gridSpan w:val="3"/>
            <w:tcBorders>
              <w:top w:val="nil"/>
              <w:left w:val="nil"/>
              <w:bottom w:val="single" w:sz="4" w:space="0" w:color="auto"/>
              <w:right w:val="single" w:sz="4" w:space="0" w:color="auto"/>
            </w:tcBorders>
            <w:vAlign w:val="center"/>
            <w:hideMark/>
          </w:tcPr>
          <w:p w14:paraId="00A99E6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62EAD7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465E24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D83FFD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060</w:t>
            </w:r>
          </w:p>
        </w:tc>
        <w:tc>
          <w:tcPr>
            <w:tcW w:w="655" w:type="pct"/>
            <w:tcBorders>
              <w:top w:val="nil"/>
              <w:left w:val="nil"/>
              <w:bottom w:val="single" w:sz="4" w:space="0" w:color="auto"/>
              <w:right w:val="single" w:sz="4" w:space="0" w:color="auto"/>
            </w:tcBorders>
            <w:vAlign w:val="center"/>
            <w:hideMark/>
          </w:tcPr>
          <w:p w14:paraId="2BF9C13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775BE4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1.2.</w:t>
            </w:r>
          </w:p>
        </w:tc>
        <w:tc>
          <w:tcPr>
            <w:tcW w:w="2319" w:type="pct"/>
            <w:gridSpan w:val="2"/>
            <w:tcBorders>
              <w:top w:val="nil"/>
              <w:left w:val="nil"/>
              <w:bottom w:val="single" w:sz="4" w:space="0" w:color="auto"/>
              <w:right w:val="single" w:sz="4" w:space="0" w:color="auto"/>
            </w:tcBorders>
            <w:vAlign w:val="center"/>
            <w:hideMark/>
          </w:tcPr>
          <w:p w14:paraId="6B11BA8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Уплатен капитал - приоритетни акции</w:t>
            </w:r>
          </w:p>
        </w:tc>
        <w:tc>
          <w:tcPr>
            <w:tcW w:w="599" w:type="pct"/>
            <w:gridSpan w:val="3"/>
            <w:tcBorders>
              <w:top w:val="nil"/>
              <w:left w:val="nil"/>
              <w:bottom w:val="single" w:sz="4" w:space="0" w:color="auto"/>
              <w:right w:val="single" w:sz="4" w:space="0" w:color="auto"/>
            </w:tcBorders>
            <w:vAlign w:val="center"/>
            <w:hideMark/>
          </w:tcPr>
          <w:p w14:paraId="222EB0B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743EB2F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6C2FCA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3A6077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061</w:t>
            </w:r>
          </w:p>
        </w:tc>
        <w:tc>
          <w:tcPr>
            <w:tcW w:w="655" w:type="pct"/>
            <w:tcBorders>
              <w:top w:val="nil"/>
              <w:left w:val="nil"/>
              <w:bottom w:val="single" w:sz="4" w:space="0" w:color="auto"/>
              <w:right w:val="single" w:sz="4" w:space="0" w:color="auto"/>
            </w:tcBorders>
            <w:vAlign w:val="center"/>
            <w:hideMark/>
          </w:tcPr>
          <w:p w14:paraId="43796C59"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43E5F9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07E5BB6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Премии на емитирани акции (капитални резерви)</w:t>
            </w:r>
          </w:p>
        </w:tc>
        <w:tc>
          <w:tcPr>
            <w:tcW w:w="599" w:type="pct"/>
            <w:gridSpan w:val="3"/>
            <w:tcBorders>
              <w:top w:val="nil"/>
              <w:left w:val="nil"/>
              <w:bottom w:val="single" w:sz="4" w:space="0" w:color="auto"/>
              <w:right w:val="single" w:sz="4" w:space="0" w:color="auto"/>
            </w:tcBorders>
            <w:vAlign w:val="center"/>
            <w:hideMark/>
          </w:tcPr>
          <w:p w14:paraId="135279CB"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E171665"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3D292DDF"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1628174"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062</w:t>
            </w:r>
          </w:p>
        </w:tc>
        <w:tc>
          <w:tcPr>
            <w:tcW w:w="655" w:type="pct"/>
            <w:tcBorders>
              <w:top w:val="nil"/>
              <w:left w:val="nil"/>
              <w:bottom w:val="single" w:sz="4" w:space="0" w:color="auto"/>
              <w:right w:val="single" w:sz="4" w:space="0" w:color="auto"/>
            </w:tcBorders>
            <w:vAlign w:val="center"/>
            <w:hideMark/>
          </w:tcPr>
          <w:p w14:paraId="6B0D3E9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063+064+065</w:t>
            </w:r>
          </w:p>
        </w:tc>
        <w:tc>
          <w:tcPr>
            <w:tcW w:w="448" w:type="pct"/>
            <w:gridSpan w:val="2"/>
            <w:tcBorders>
              <w:top w:val="nil"/>
              <w:left w:val="nil"/>
              <w:bottom w:val="single" w:sz="4" w:space="0" w:color="auto"/>
              <w:right w:val="single" w:sz="4" w:space="0" w:color="auto"/>
            </w:tcBorders>
            <w:vAlign w:val="center"/>
            <w:hideMark/>
          </w:tcPr>
          <w:p w14:paraId="76272601"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56E9FE0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Ревалоризациски резерви</w:t>
            </w:r>
          </w:p>
        </w:tc>
        <w:tc>
          <w:tcPr>
            <w:tcW w:w="599" w:type="pct"/>
            <w:gridSpan w:val="3"/>
            <w:tcBorders>
              <w:top w:val="nil"/>
              <w:left w:val="nil"/>
              <w:bottom w:val="single" w:sz="4" w:space="0" w:color="auto"/>
              <w:right w:val="single" w:sz="4" w:space="0" w:color="auto"/>
            </w:tcBorders>
            <w:vAlign w:val="center"/>
            <w:hideMark/>
          </w:tcPr>
          <w:p w14:paraId="69C2602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0EE9DD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898AFED" w14:textId="77777777" w:rsidTr="001E359E">
        <w:trPr>
          <w:gridAfter w:val="1"/>
          <w:wAfter w:w="6" w:type="pct"/>
          <w:trHeight w:val="480"/>
        </w:trPr>
        <w:tc>
          <w:tcPr>
            <w:tcW w:w="374" w:type="pct"/>
            <w:tcBorders>
              <w:top w:val="nil"/>
              <w:left w:val="single" w:sz="4" w:space="0" w:color="auto"/>
              <w:bottom w:val="single" w:sz="4" w:space="0" w:color="auto"/>
              <w:right w:val="single" w:sz="4" w:space="0" w:color="auto"/>
            </w:tcBorders>
            <w:vAlign w:val="center"/>
            <w:hideMark/>
          </w:tcPr>
          <w:p w14:paraId="6FD1A0C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063</w:t>
            </w:r>
          </w:p>
        </w:tc>
        <w:tc>
          <w:tcPr>
            <w:tcW w:w="655" w:type="pct"/>
            <w:tcBorders>
              <w:top w:val="nil"/>
              <w:left w:val="nil"/>
              <w:bottom w:val="single" w:sz="4" w:space="0" w:color="auto"/>
              <w:right w:val="single" w:sz="4" w:space="0" w:color="auto"/>
            </w:tcBorders>
            <w:vAlign w:val="center"/>
            <w:hideMark/>
          </w:tcPr>
          <w:p w14:paraId="5811A0D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75390D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3.1.</w:t>
            </w:r>
          </w:p>
        </w:tc>
        <w:tc>
          <w:tcPr>
            <w:tcW w:w="2319" w:type="pct"/>
            <w:gridSpan w:val="2"/>
            <w:tcBorders>
              <w:top w:val="nil"/>
              <w:left w:val="nil"/>
              <w:bottom w:val="single" w:sz="4" w:space="0" w:color="auto"/>
              <w:right w:val="single" w:sz="4" w:space="0" w:color="auto"/>
            </w:tcBorders>
            <w:vAlign w:val="center"/>
            <w:hideMark/>
          </w:tcPr>
          <w:p w14:paraId="1BE8B8A4"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Земјиште и градежни објекти кои служат на друштвото за вршење на дејноста</w:t>
            </w:r>
          </w:p>
        </w:tc>
        <w:tc>
          <w:tcPr>
            <w:tcW w:w="599" w:type="pct"/>
            <w:gridSpan w:val="3"/>
            <w:tcBorders>
              <w:top w:val="nil"/>
              <w:left w:val="nil"/>
              <w:bottom w:val="single" w:sz="4" w:space="0" w:color="auto"/>
              <w:right w:val="single" w:sz="4" w:space="0" w:color="auto"/>
            </w:tcBorders>
            <w:vAlign w:val="center"/>
            <w:hideMark/>
          </w:tcPr>
          <w:p w14:paraId="4A001CF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163B16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79CB6DE2"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44A2013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064</w:t>
            </w:r>
          </w:p>
        </w:tc>
        <w:tc>
          <w:tcPr>
            <w:tcW w:w="655" w:type="pct"/>
            <w:tcBorders>
              <w:top w:val="nil"/>
              <w:left w:val="nil"/>
              <w:bottom w:val="single" w:sz="4" w:space="0" w:color="auto"/>
              <w:right w:val="single" w:sz="4" w:space="0" w:color="auto"/>
            </w:tcBorders>
            <w:vAlign w:val="center"/>
            <w:hideMark/>
          </w:tcPr>
          <w:p w14:paraId="1614C84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65377C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3.2.</w:t>
            </w:r>
          </w:p>
        </w:tc>
        <w:tc>
          <w:tcPr>
            <w:tcW w:w="2319" w:type="pct"/>
            <w:gridSpan w:val="2"/>
            <w:tcBorders>
              <w:top w:val="nil"/>
              <w:left w:val="nil"/>
              <w:bottom w:val="single" w:sz="4" w:space="0" w:color="auto"/>
              <w:right w:val="single" w:sz="4" w:space="0" w:color="auto"/>
            </w:tcBorders>
            <w:vAlign w:val="center"/>
            <w:hideMark/>
          </w:tcPr>
          <w:p w14:paraId="3B27B58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Финансиски средства</w:t>
            </w:r>
          </w:p>
        </w:tc>
        <w:tc>
          <w:tcPr>
            <w:tcW w:w="599" w:type="pct"/>
            <w:gridSpan w:val="3"/>
            <w:tcBorders>
              <w:top w:val="nil"/>
              <w:left w:val="nil"/>
              <w:bottom w:val="single" w:sz="4" w:space="0" w:color="auto"/>
              <w:right w:val="single" w:sz="4" w:space="0" w:color="auto"/>
            </w:tcBorders>
            <w:vAlign w:val="center"/>
            <w:hideMark/>
          </w:tcPr>
          <w:p w14:paraId="7D6D10B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C27B15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590BF8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C436D0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065</w:t>
            </w:r>
          </w:p>
        </w:tc>
        <w:tc>
          <w:tcPr>
            <w:tcW w:w="655" w:type="pct"/>
            <w:tcBorders>
              <w:top w:val="nil"/>
              <w:left w:val="nil"/>
              <w:bottom w:val="single" w:sz="4" w:space="0" w:color="auto"/>
              <w:right w:val="single" w:sz="4" w:space="0" w:color="auto"/>
            </w:tcBorders>
            <w:vAlign w:val="center"/>
            <w:hideMark/>
          </w:tcPr>
          <w:p w14:paraId="11BAEEE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B6AE3D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3.3.</w:t>
            </w:r>
          </w:p>
        </w:tc>
        <w:tc>
          <w:tcPr>
            <w:tcW w:w="2319" w:type="pct"/>
            <w:gridSpan w:val="2"/>
            <w:tcBorders>
              <w:top w:val="nil"/>
              <w:left w:val="nil"/>
              <w:bottom w:val="single" w:sz="4" w:space="0" w:color="auto"/>
              <w:right w:val="single" w:sz="4" w:space="0" w:color="auto"/>
            </w:tcBorders>
            <w:vAlign w:val="center"/>
            <w:hideMark/>
          </w:tcPr>
          <w:p w14:paraId="5EB3682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ревалоризациски резерви</w:t>
            </w:r>
          </w:p>
        </w:tc>
        <w:tc>
          <w:tcPr>
            <w:tcW w:w="599" w:type="pct"/>
            <w:gridSpan w:val="3"/>
            <w:tcBorders>
              <w:top w:val="nil"/>
              <w:left w:val="nil"/>
              <w:bottom w:val="single" w:sz="4" w:space="0" w:color="auto"/>
              <w:right w:val="single" w:sz="4" w:space="0" w:color="auto"/>
            </w:tcBorders>
            <w:vAlign w:val="center"/>
            <w:hideMark/>
          </w:tcPr>
          <w:p w14:paraId="23AE763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76FA90C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14363B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D0FFEC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066</w:t>
            </w:r>
          </w:p>
        </w:tc>
        <w:tc>
          <w:tcPr>
            <w:tcW w:w="655" w:type="pct"/>
            <w:tcBorders>
              <w:top w:val="nil"/>
              <w:left w:val="nil"/>
              <w:bottom w:val="single" w:sz="4" w:space="0" w:color="auto"/>
              <w:right w:val="single" w:sz="4" w:space="0" w:color="auto"/>
            </w:tcBorders>
            <w:vAlign w:val="center"/>
            <w:hideMark/>
          </w:tcPr>
          <w:p w14:paraId="09AEBBC5"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F66180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4</w:t>
            </w:r>
          </w:p>
        </w:tc>
        <w:tc>
          <w:tcPr>
            <w:tcW w:w="2319" w:type="pct"/>
            <w:gridSpan w:val="2"/>
            <w:tcBorders>
              <w:top w:val="nil"/>
              <w:left w:val="nil"/>
              <w:bottom w:val="single" w:sz="4" w:space="0" w:color="auto"/>
              <w:right w:val="single" w:sz="4" w:space="0" w:color="auto"/>
            </w:tcBorders>
            <w:vAlign w:val="center"/>
            <w:hideMark/>
          </w:tcPr>
          <w:p w14:paraId="5AB3DB5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Финансиски резерви од договорите за осигурување</w:t>
            </w:r>
          </w:p>
        </w:tc>
        <w:tc>
          <w:tcPr>
            <w:tcW w:w="599" w:type="pct"/>
            <w:gridSpan w:val="3"/>
            <w:tcBorders>
              <w:top w:val="nil"/>
              <w:left w:val="nil"/>
              <w:bottom w:val="single" w:sz="4" w:space="0" w:color="auto"/>
              <w:right w:val="single" w:sz="4" w:space="0" w:color="auto"/>
            </w:tcBorders>
            <w:vAlign w:val="center"/>
            <w:hideMark/>
          </w:tcPr>
          <w:p w14:paraId="40F297E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5BA906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0425440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1552D3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067</w:t>
            </w:r>
          </w:p>
        </w:tc>
        <w:tc>
          <w:tcPr>
            <w:tcW w:w="655" w:type="pct"/>
            <w:tcBorders>
              <w:top w:val="nil"/>
              <w:left w:val="nil"/>
              <w:bottom w:val="single" w:sz="4" w:space="0" w:color="auto"/>
              <w:right w:val="single" w:sz="4" w:space="0" w:color="auto"/>
            </w:tcBorders>
            <w:vAlign w:val="center"/>
            <w:hideMark/>
          </w:tcPr>
          <w:p w14:paraId="5BB4404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068+069+070</w:t>
            </w:r>
          </w:p>
        </w:tc>
        <w:tc>
          <w:tcPr>
            <w:tcW w:w="448" w:type="pct"/>
            <w:gridSpan w:val="2"/>
            <w:tcBorders>
              <w:top w:val="nil"/>
              <w:left w:val="nil"/>
              <w:bottom w:val="single" w:sz="4" w:space="0" w:color="auto"/>
              <w:right w:val="single" w:sz="4" w:space="0" w:color="auto"/>
            </w:tcBorders>
            <w:vAlign w:val="center"/>
            <w:hideMark/>
          </w:tcPr>
          <w:p w14:paraId="2D124DC4"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5</w:t>
            </w:r>
          </w:p>
        </w:tc>
        <w:tc>
          <w:tcPr>
            <w:tcW w:w="2319" w:type="pct"/>
            <w:gridSpan w:val="2"/>
            <w:tcBorders>
              <w:top w:val="nil"/>
              <w:left w:val="nil"/>
              <w:bottom w:val="single" w:sz="4" w:space="0" w:color="auto"/>
              <w:right w:val="single" w:sz="4" w:space="0" w:color="auto"/>
            </w:tcBorders>
            <w:vAlign w:val="center"/>
            <w:hideMark/>
          </w:tcPr>
          <w:p w14:paraId="323E229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Резерви</w:t>
            </w:r>
          </w:p>
        </w:tc>
        <w:tc>
          <w:tcPr>
            <w:tcW w:w="599" w:type="pct"/>
            <w:gridSpan w:val="3"/>
            <w:tcBorders>
              <w:top w:val="nil"/>
              <w:left w:val="nil"/>
              <w:bottom w:val="single" w:sz="4" w:space="0" w:color="auto"/>
              <w:right w:val="single" w:sz="4" w:space="0" w:color="auto"/>
            </w:tcBorders>
            <w:vAlign w:val="center"/>
            <w:hideMark/>
          </w:tcPr>
          <w:p w14:paraId="14C27C5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427C10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09DCA31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4B048A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068</w:t>
            </w:r>
          </w:p>
        </w:tc>
        <w:tc>
          <w:tcPr>
            <w:tcW w:w="655" w:type="pct"/>
            <w:tcBorders>
              <w:top w:val="nil"/>
              <w:left w:val="nil"/>
              <w:bottom w:val="single" w:sz="4" w:space="0" w:color="auto"/>
              <w:right w:val="single" w:sz="4" w:space="0" w:color="auto"/>
            </w:tcBorders>
            <w:vAlign w:val="center"/>
            <w:hideMark/>
          </w:tcPr>
          <w:p w14:paraId="19E0867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5933B8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5.1.</w:t>
            </w:r>
          </w:p>
        </w:tc>
        <w:tc>
          <w:tcPr>
            <w:tcW w:w="2319" w:type="pct"/>
            <w:gridSpan w:val="2"/>
            <w:tcBorders>
              <w:top w:val="nil"/>
              <w:left w:val="nil"/>
              <w:bottom w:val="single" w:sz="4" w:space="0" w:color="auto"/>
              <w:right w:val="single" w:sz="4" w:space="0" w:color="auto"/>
            </w:tcBorders>
            <w:vAlign w:val="center"/>
            <w:hideMark/>
          </w:tcPr>
          <w:p w14:paraId="0C5E872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Законски резерви</w:t>
            </w:r>
          </w:p>
        </w:tc>
        <w:tc>
          <w:tcPr>
            <w:tcW w:w="599" w:type="pct"/>
            <w:gridSpan w:val="3"/>
            <w:tcBorders>
              <w:top w:val="nil"/>
              <w:left w:val="nil"/>
              <w:bottom w:val="single" w:sz="4" w:space="0" w:color="auto"/>
              <w:right w:val="single" w:sz="4" w:space="0" w:color="auto"/>
            </w:tcBorders>
            <w:vAlign w:val="center"/>
            <w:hideMark/>
          </w:tcPr>
          <w:p w14:paraId="21739AF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B0DC21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EFAAC1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06940A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069</w:t>
            </w:r>
          </w:p>
        </w:tc>
        <w:tc>
          <w:tcPr>
            <w:tcW w:w="655" w:type="pct"/>
            <w:tcBorders>
              <w:top w:val="nil"/>
              <w:left w:val="nil"/>
              <w:bottom w:val="single" w:sz="4" w:space="0" w:color="auto"/>
              <w:right w:val="single" w:sz="4" w:space="0" w:color="auto"/>
            </w:tcBorders>
            <w:vAlign w:val="center"/>
            <w:hideMark/>
          </w:tcPr>
          <w:p w14:paraId="10E259A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6972A5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5.2.</w:t>
            </w:r>
          </w:p>
        </w:tc>
        <w:tc>
          <w:tcPr>
            <w:tcW w:w="2319" w:type="pct"/>
            <w:gridSpan w:val="2"/>
            <w:tcBorders>
              <w:top w:val="nil"/>
              <w:left w:val="nil"/>
              <w:bottom w:val="single" w:sz="4" w:space="0" w:color="auto"/>
              <w:right w:val="single" w:sz="4" w:space="0" w:color="auto"/>
            </w:tcBorders>
            <w:vAlign w:val="center"/>
            <w:hideMark/>
          </w:tcPr>
          <w:p w14:paraId="00416744"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Статутарни резерви</w:t>
            </w:r>
          </w:p>
        </w:tc>
        <w:tc>
          <w:tcPr>
            <w:tcW w:w="599" w:type="pct"/>
            <w:gridSpan w:val="3"/>
            <w:tcBorders>
              <w:top w:val="nil"/>
              <w:left w:val="nil"/>
              <w:bottom w:val="single" w:sz="4" w:space="0" w:color="auto"/>
              <w:right w:val="single" w:sz="4" w:space="0" w:color="auto"/>
            </w:tcBorders>
            <w:vAlign w:val="center"/>
            <w:hideMark/>
          </w:tcPr>
          <w:p w14:paraId="68234CA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D3FADC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29238498"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1A8F7C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070</w:t>
            </w:r>
          </w:p>
        </w:tc>
        <w:tc>
          <w:tcPr>
            <w:tcW w:w="655" w:type="pct"/>
            <w:tcBorders>
              <w:top w:val="nil"/>
              <w:left w:val="nil"/>
              <w:bottom w:val="single" w:sz="4" w:space="0" w:color="auto"/>
              <w:right w:val="single" w:sz="4" w:space="0" w:color="auto"/>
            </w:tcBorders>
            <w:vAlign w:val="center"/>
            <w:hideMark/>
          </w:tcPr>
          <w:p w14:paraId="7A3645D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F230E8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5.3.</w:t>
            </w:r>
          </w:p>
        </w:tc>
        <w:tc>
          <w:tcPr>
            <w:tcW w:w="2319" w:type="pct"/>
            <w:gridSpan w:val="2"/>
            <w:tcBorders>
              <w:top w:val="nil"/>
              <w:left w:val="nil"/>
              <w:bottom w:val="single" w:sz="4" w:space="0" w:color="auto"/>
              <w:right w:val="single" w:sz="4" w:space="0" w:color="auto"/>
            </w:tcBorders>
            <w:vAlign w:val="center"/>
            <w:hideMark/>
          </w:tcPr>
          <w:p w14:paraId="4EF0D90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резерви</w:t>
            </w:r>
          </w:p>
        </w:tc>
        <w:tc>
          <w:tcPr>
            <w:tcW w:w="599" w:type="pct"/>
            <w:gridSpan w:val="3"/>
            <w:tcBorders>
              <w:top w:val="nil"/>
              <w:left w:val="nil"/>
              <w:bottom w:val="single" w:sz="4" w:space="0" w:color="auto"/>
              <w:right w:val="single" w:sz="4" w:space="0" w:color="auto"/>
            </w:tcBorders>
            <w:vAlign w:val="center"/>
            <w:hideMark/>
          </w:tcPr>
          <w:p w14:paraId="08C3FF0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21A61B7"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66ABCD2"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2A2904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lastRenderedPageBreak/>
              <w:t>071</w:t>
            </w:r>
          </w:p>
        </w:tc>
        <w:tc>
          <w:tcPr>
            <w:tcW w:w="655" w:type="pct"/>
            <w:tcBorders>
              <w:top w:val="nil"/>
              <w:left w:val="nil"/>
              <w:bottom w:val="single" w:sz="4" w:space="0" w:color="auto"/>
              <w:right w:val="single" w:sz="4" w:space="0" w:color="auto"/>
            </w:tcBorders>
            <w:vAlign w:val="center"/>
            <w:hideMark/>
          </w:tcPr>
          <w:p w14:paraId="41853A6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072+073</w:t>
            </w:r>
          </w:p>
        </w:tc>
        <w:tc>
          <w:tcPr>
            <w:tcW w:w="448" w:type="pct"/>
            <w:gridSpan w:val="2"/>
            <w:tcBorders>
              <w:top w:val="nil"/>
              <w:left w:val="nil"/>
              <w:bottom w:val="single" w:sz="4" w:space="0" w:color="auto"/>
              <w:right w:val="single" w:sz="4" w:space="0" w:color="auto"/>
            </w:tcBorders>
            <w:vAlign w:val="center"/>
            <w:hideMark/>
          </w:tcPr>
          <w:p w14:paraId="2F1E2FA6"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6</w:t>
            </w:r>
          </w:p>
        </w:tc>
        <w:tc>
          <w:tcPr>
            <w:tcW w:w="2319" w:type="pct"/>
            <w:gridSpan w:val="2"/>
            <w:tcBorders>
              <w:top w:val="nil"/>
              <w:left w:val="nil"/>
              <w:bottom w:val="single" w:sz="4" w:space="0" w:color="auto"/>
              <w:right w:val="single" w:sz="4" w:space="0" w:color="auto"/>
            </w:tcBorders>
            <w:vAlign w:val="center"/>
            <w:hideMark/>
          </w:tcPr>
          <w:p w14:paraId="3416CFEB"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Задржана добивка или пренесена загуба</w:t>
            </w:r>
          </w:p>
        </w:tc>
        <w:tc>
          <w:tcPr>
            <w:tcW w:w="599" w:type="pct"/>
            <w:gridSpan w:val="3"/>
            <w:tcBorders>
              <w:top w:val="nil"/>
              <w:left w:val="nil"/>
              <w:bottom w:val="single" w:sz="4" w:space="0" w:color="auto"/>
              <w:right w:val="single" w:sz="4" w:space="0" w:color="auto"/>
            </w:tcBorders>
            <w:vAlign w:val="center"/>
            <w:hideMark/>
          </w:tcPr>
          <w:p w14:paraId="6A33315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8F83DE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0BC599C"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7DACD8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072</w:t>
            </w:r>
          </w:p>
        </w:tc>
        <w:tc>
          <w:tcPr>
            <w:tcW w:w="655" w:type="pct"/>
            <w:tcBorders>
              <w:top w:val="nil"/>
              <w:left w:val="nil"/>
              <w:bottom w:val="single" w:sz="4" w:space="0" w:color="auto"/>
              <w:right w:val="single" w:sz="4" w:space="0" w:color="auto"/>
            </w:tcBorders>
            <w:vAlign w:val="center"/>
            <w:hideMark/>
          </w:tcPr>
          <w:p w14:paraId="200CB7C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2F3E6A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6.1.</w:t>
            </w:r>
          </w:p>
        </w:tc>
        <w:tc>
          <w:tcPr>
            <w:tcW w:w="2319" w:type="pct"/>
            <w:gridSpan w:val="2"/>
            <w:tcBorders>
              <w:top w:val="nil"/>
              <w:left w:val="nil"/>
              <w:bottom w:val="single" w:sz="4" w:space="0" w:color="auto"/>
              <w:right w:val="single" w:sz="4" w:space="0" w:color="auto"/>
            </w:tcBorders>
            <w:vAlign w:val="center"/>
            <w:hideMark/>
          </w:tcPr>
          <w:p w14:paraId="01E44A7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Задржана добивка</w:t>
            </w:r>
          </w:p>
        </w:tc>
        <w:tc>
          <w:tcPr>
            <w:tcW w:w="599" w:type="pct"/>
            <w:gridSpan w:val="3"/>
            <w:tcBorders>
              <w:top w:val="nil"/>
              <w:left w:val="nil"/>
              <w:bottom w:val="single" w:sz="4" w:space="0" w:color="auto"/>
              <w:right w:val="single" w:sz="4" w:space="0" w:color="auto"/>
            </w:tcBorders>
            <w:vAlign w:val="center"/>
            <w:hideMark/>
          </w:tcPr>
          <w:p w14:paraId="2E09A11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276558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FBF077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4C6A4A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073</w:t>
            </w:r>
          </w:p>
        </w:tc>
        <w:tc>
          <w:tcPr>
            <w:tcW w:w="655" w:type="pct"/>
            <w:tcBorders>
              <w:top w:val="nil"/>
              <w:left w:val="nil"/>
              <w:bottom w:val="single" w:sz="4" w:space="0" w:color="auto"/>
              <w:right w:val="single" w:sz="4" w:space="0" w:color="auto"/>
            </w:tcBorders>
            <w:vAlign w:val="center"/>
            <w:hideMark/>
          </w:tcPr>
          <w:p w14:paraId="33A701C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8FC96E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6.2.</w:t>
            </w:r>
          </w:p>
        </w:tc>
        <w:tc>
          <w:tcPr>
            <w:tcW w:w="2319" w:type="pct"/>
            <w:gridSpan w:val="2"/>
            <w:tcBorders>
              <w:top w:val="nil"/>
              <w:left w:val="nil"/>
              <w:bottom w:val="single" w:sz="4" w:space="0" w:color="auto"/>
              <w:right w:val="single" w:sz="4" w:space="0" w:color="auto"/>
            </w:tcBorders>
            <w:vAlign w:val="center"/>
            <w:hideMark/>
          </w:tcPr>
          <w:p w14:paraId="7D35BA5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Пренесена загуба (-)</w:t>
            </w:r>
          </w:p>
        </w:tc>
        <w:tc>
          <w:tcPr>
            <w:tcW w:w="599" w:type="pct"/>
            <w:gridSpan w:val="3"/>
            <w:tcBorders>
              <w:top w:val="nil"/>
              <w:left w:val="nil"/>
              <w:bottom w:val="single" w:sz="4" w:space="0" w:color="auto"/>
              <w:right w:val="single" w:sz="4" w:space="0" w:color="auto"/>
            </w:tcBorders>
            <w:vAlign w:val="center"/>
            <w:hideMark/>
          </w:tcPr>
          <w:p w14:paraId="113A6BB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942B8F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6D6BD8A"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E8E465C"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074</w:t>
            </w:r>
          </w:p>
        </w:tc>
        <w:tc>
          <w:tcPr>
            <w:tcW w:w="655" w:type="pct"/>
            <w:tcBorders>
              <w:top w:val="nil"/>
              <w:left w:val="nil"/>
              <w:bottom w:val="single" w:sz="4" w:space="0" w:color="auto"/>
              <w:right w:val="single" w:sz="4" w:space="0" w:color="auto"/>
            </w:tcBorders>
            <w:vAlign w:val="center"/>
            <w:hideMark/>
          </w:tcPr>
          <w:p w14:paraId="732E010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075+076</w:t>
            </w:r>
          </w:p>
        </w:tc>
        <w:tc>
          <w:tcPr>
            <w:tcW w:w="448" w:type="pct"/>
            <w:gridSpan w:val="2"/>
            <w:tcBorders>
              <w:top w:val="nil"/>
              <w:left w:val="nil"/>
              <w:bottom w:val="single" w:sz="4" w:space="0" w:color="auto"/>
              <w:right w:val="single" w:sz="4" w:space="0" w:color="auto"/>
            </w:tcBorders>
            <w:vAlign w:val="center"/>
            <w:hideMark/>
          </w:tcPr>
          <w:p w14:paraId="46E9451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7</w:t>
            </w:r>
          </w:p>
        </w:tc>
        <w:tc>
          <w:tcPr>
            <w:tcW w:w="2319" w:type="pct"/>
            <w:gridSpan w:val="2"/>
            <w:tcBorders>
              <w:top w:val="nil"/>
              <w:left w:val="nil"/>
              <w:bottom w:val="single" w:sz="4" w:space="0" w:color="auto"/>
              <w:right w:val="single" w:sz="4" w:space="0" w:color="auto"/>
            </w:tcBorders>
            <w:vAlign w:val="center"/>
            <w:hideMark/>
          </w:tcPr>
          <w:p w14:paraId="7E0BCF47"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Добивка или загуба од тековниот пресметковен период</w:t>
            </w:r>
          </w:p>
        </w:tc>
        <w:tc>
          <w:tcPr>
            <w:tcW w:w="599" w:type="pct"/>
            <w:gridSpan w:val="3"/>
            <w:tcBorders>
              <w:top w:val="nil"/>
              <w:left w:val="nil"/>
              <w:bottom w:val="single" w:sz="4" w:space="0" w:color="auto"/>
              <w:right w:val="single" w:sz="4" w:space="0" w:color="auto"/>
            </w:tcBorders>
            <w:vAlign w:val="center"/>
            <w:hideMark/>
          </w:tcPr>
          <w:p w14:paraId="261BCDC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3B2363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9F778B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7321DA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075</w:t>
            </w:r>
          </w:p>
        </w:tc>
        <w:tc>
          <w:tcPr>
            <w:tcW w:w="655" w:type="pct"/>
            <w:tcBorders>
              <w:top w:val="nil"/>
              <w:left w:val="nil"/>
              <w:bottom w:val="single" w:sz="4" w:space="0" w:color="auto"/>
              <w:right w:val="single" w:sz="4" w:space="0" w:color="auto"/>
            </w:tcBorders>
            <w:vAlign w:val="center"/>
            <w:hideMark/>
          </w:tcPr>
          <w:p w14:paraId="08A7F38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E351D9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7.1.</w:t>
            </w:r>
          </w:p>
        </w:tc>
        <w:tc>
          <w:tcPr>
            <w:tcW w:w="2319" w:type="pct"/>
            <w:gridSpan w:val="2"/>
            <w:tcBorders>
              <w:top w:val="nil"/>
              <w:left w:val="nil"/>
              <w:bottom w:val="single" w:sz="4" w:space="0" w:color="auto"/>
              <w:right w:val="single" w:sz="4" w:space="0" w:color="auto"/>
            </w:tcBorders>
            <w:vAlign w:val="center"/>
            <w:hideMark/>
          </w:tcPr>
          <w:p w14:paraId="46BCE42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Добивка од тековниот пресметковен период</w:t>
            </w:r>
          </w:p>
        </w:tc>
        <w:tc>
          <w:tcPr>
            <w:tcW w:w="599" w:type="pct"/>
            <w:gridSpan w:val="3"/>
            <w:tcBorders>
              <w:top w:val="nil"/>
              <w:left w:val="nil"/>
              <w:bottom w:val="single" w:sz="4" w:space="0" w:color="auto"/>
              <w:right w:val="single" w:sz="4" w:space="0" w:color="auto"/>
            </w:tcBorders>
            <w:vAlign w:val="center"/>
            <w:hideMark/>
          </w:tcPr>
          <w:p w14:paraId="57896BC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DF8B9A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4A23179"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5DEC2A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076</w:t>
            </w:r>
          </w:p>
        </w:tc>
        <w:tc>
          <w:tcPr>
            <w:tcW w:w="655" w:type="pct"/>
            <w:tcBorders>
              <w:top w:val="nil"/>
              <w:left w:val="nil"/>
              <w:bottom w:val="single" w:sz="4" w:space="0" w:color="auto"/>
              <w:right w:val="single" w:sz="4" w:space="0" w:color="auto"/>
            </w:tcBorders>
            <w:vAlign w:val="center"/>
            <w:hideMark/>
          </w:tcPr>
          <w:p w14:paraId="4DDF112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1A3039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7.2.</w:t>
            </w:r>
          </w:p>
        </w:tc>
        <w:tc>
          <w:tcPr>
            <w:tcW w:w="2319" w:type="pct"/>
            <w:gridSpan w:val="2"/>
            <w:tcBorders>
              <w:top w:val="nil"/>
              <w:left w:val="nil"/>
              <w:bottom w:val="single" w:sz="4" w:space="0" w:color="auto"/>
              <w:right w:val="single" w:sz="4" w:space="0" w:color="auto"/>
            </w:tcBorders>
            <w:vAlign w:val="center"/>
            <w:hideMark/>
          </w:tcPr>
          <w:p w14:paraId="65CE086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Загуба од тековниот пресметковен период (-)</w:t>
            </w:r>
          </w:p>
        </w:tc>
        <w:tc>
          <w:tcPr>
            <w:tcW w:w="599" w:type="pct"/>
            <w:gridSpan w:val="3"/>
            <w:tcBorders>
              <w:top w:val="nil"/>
              <w:left w:val="nil"/>
              <w:bottom w:val="single" w:sz="4" w:space="0" w:color="auto"/>
              <w:right w:val="single" w:sz="4" w:space="0" w:color="auto"/>
            </w:tcBorders>
            <w:vAlign w:val="center"/>
            <w:hideMark/>
          </w:tcPr>
          <w:p w14:paraId="2C245E7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A4999E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C2C13A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D50C0C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077</w:t>
            </w:r>
          </w:p>
        </w:tc>
        <w:tc>
          <w:tcPr>
            <w:tcW w:w="655" w:type="pct"/>
            <w:tcBorders>
              <w:top w:val="nil"/>
              <w:left w:val="nil"/>
              <w:bottom w:val="single" w:sz="4" w:space="0" w:color="auto"/>
              <w:right w:val="single" w:sz="4" w:space="0" w:color="auto"/>
            </w:tcBorders>
            <w:vAlign w:val="center"/>
            <w:hideMark/>
          </w:tcPr>
          <w:p w14:paraId="3E00799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3468EBF"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XI</w:t>
            </w:r>
          </w:p>
        </w:tc>
        <w:tc>
          <w:tcPr>
            <w:tcW w:w="2319" w:type="pct"/>
            <w:gridSpan w:val="2"/>
            <w:tcBorders>
              <w:top w:val="nil"/>
              <w:left w:val="nil"/>
              <w:bottom w:val="single" w:sz="4" w:space="0" w:color="auto"/>
              <w:right w:val="single" w:sz="4" w:space="0" w:color="auto"/>
            </w:tcBorders>
            <w:vAlign w:val="center"/>
            <w:hideMark/>
          </w:tcPr>
          <w:p w14:paraId="34DF01E4"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СУБОРДИНИРАНИ ОБВРСКИ</w:t>
            </w:r>
          </w:p>
        </w:tc>
        <w:tc>
          <w:tcPr>
            <w:tcW w:w="599" w:type="pct"/>
            <w:gridSpan w:val="3"/>
            <w:tcBorders>
              <w:top w:val="nil"/>
              <w:left w:val="nil"/>
              <w:bottom w:val="single" w:sz="4" w:space="0" w:color="auto"/>
              <w:right w:val="single" w:sz="4" w:space="0" w:color="auto"/>
            </w:tcBorders>
            <w:vAlign w:val="center"/>
            <w:hideMark/>
          </w:tcPr>
          <w:p w14:paraId="6A584CC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885B2E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0650B489"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1FA535E"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078</w:t>
            </w:r>
          </w:p>
        </w:tc>
        <w:tc>
          <w:tcPr>
            <w:tcW w:w="655" w:type="pct"/>
            <w:tcBorders>
              <w:top w:val="nil"/>
              <w:left w:val="nil"/>
              <w:bottom w:val="single" w:sz="4" w:space="0" w:color="auto"/>
              <w:right w:val="single" w:sz="4" w:space="0" w:color="auto"/>
            </w:tcBorders>
            <w:vAlign w:val="center"/>
            <w:hideMark/>
          </w:tcPr>
          <w:p w14:paraId="5B5D205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EAF096B"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XII</w:t>
            </w:r>
          </w:p>
        </w:tc>
        <w:tc>
          <w:tcPr>
            <w:tcW w:w="2319" w:type="pct"/>
            <w:gridSpan w:val="2"/>
            <w:tcBorders>
              <w:top w:val="nil"/>
              <w:left w:val="nil"/>
              <w:bottom w:val="single" w:sz="4" w:space="0" w:color="auto"/>
              <w:right w:val="single" w:sz="4" w:space="0" w:color="auto"/>
            </w:tcBorders>
            <w:vAlign w:val="center"/>
            <w:hideMark/>
          </w:tcPr>
          <w:p w14:paraId="3C0916DA"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МАЛЦИНСКО УЧЕСТВО</w:t>
            </w:r>
          </w:p>
        </w:tc>
        <w:tc>
          <w:tcPr>
            <w:tcW w:w="599" w:type="pct"/>
            <w:gridSpan w:val="3"/>
            <w:tcBorders>
              <w:top w:val="nil"/>
              <w:left w:val="nil"/>
              <w:bottom w:val="single" w:sz="4" w:space="0" w:color="auto"/>
              <w:right w:val="single" w:sz="4" w:space="0" w:color="auto"/>
            </w:tcBorders>
            <w:vAlign w:val="center"/>
            <w:hideMark/>
          </w:tcPr>
          <w:p w14:paraId="43BE7FE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7E3D075F"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219DC4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12AAA55"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079</w:t>
            </w:r>
          </w:p>
        </w:tc>
        <w:tc>
          <w:tcPr>
            <w:tcW w:w="655" w:type="pct"/>
            <w:tcBorders>
              <w:top w:val="nil"/>
              <w:left w:val="nil"/>
              <w:bottom w:val="single" w:sz="4" w:space="0" w:color="auto"/>
              <w:right w:val="single" w:sz="4" w:space="0" w:color="auto"/>
            </w:tcBorders>
            <w:vAlign w:val="center"/>
            <w:hideMark/>
          </w:tcPr>
          <w:p w14:paraId="3CD5726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080+084+088</w:t>
            </w:r>
          </w:p>
        </w:tc>
        <w:tc>
          <w:tcPr>
            <w:tcW w:w="448" w:type="pct"/>
            <w:gridSpan w:val="2"/>
            <w:tcBorders>
              <w:top w:val="nil"/>
              <w:left w:val="nil"/>
              <w:bottom w:val="single" w:sz="4" w:space="0" w:color="auto"/>
              <w:right w:val="single" w:sz="4" w:space="0" w:color="auto"/>
            </w:tcBorders>
            <w:vAlign w:val="center"/>
            <w:hideMark/>
          </w:tcPr>
          <w:p w14:paraId="6393502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XIII</w:t>
            </w:r>
          </w:p>
        </w:tc>
        <w:tc>
          <w:tcPr>
            <w:tcW w:w="2319" w:type="pct"/>
            <w:gridSpan w:val="2"/>
            <w:tcBorders>
              <w:top w:val="nil"/>
              <w:left w:val="nil"/>
              <w:bottom w:val="single" w:sz="4" w:space="0" w:color="auto"/>
              <w:right w:val="single" w:sz="4" w:space="0" w:color="auto"/>
            </w:tcBorders>
            <w:vAlign w:val="center"/>
            <w:hideMark/>
          </w:tcPr>
          <w:p w14:paraId="2576EDD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ОБВРСКИ ПО ДОГОВОРИ ЗА ОСИГУРУВАЊЕ</w:t>
            </w:r>
          </w:p>
        </w:tc>
        <w:tc>
          <w:tcPr>
            <w:tcW w:w="599" w:type="pct"/>
            <w:gridSpan w:val="3"/>
            <w:tcBorders>
              <w:top w:val="nil"/>
              <w:left w:val="nil"/>
              <w:bottom w:val="single" w:sz="4" w:space="0" w:color="auto"/>
              <w:right w:val="single" w:sz="4" w:space="0" w:color="auto"/>
            </w:tcBorders>
            <w:vAlign w:val="center"/>
            <w:hideMark/>
          </w:tcPr>
          <w:p w14:paraId="5E8F2CB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5B4547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1650720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523A73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080</w:t>
            </w:r>
          </w:p>
        </w:tc>
        <w:tc>
          <w:tcPr>
            <w:tcW w:w="655" w:type="pct"/>
            <w:tcBorders>
              <w:top w:val="nil"/>
              <w:left w:val="nil"/>
              <w:bottom w:val="single" w:sz="4" w:space="0" w:color="auto"/>
              <w:right w:val="single" w:sz="4" w:space="0" w:color="auto"/>
            </w:tcBorders>
            <w:vAlign w:val="center"/>
            <w:hideMark/>
          </w:tcPr>
          <w:p w14:paraId="13D1ED2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081+082+083</w:t>
            </w:r>
          </w:p>
        </w:tc>
        <w:tc>
          <w:tcPr>
            <w:tcW w:w="448" w:type="pct"/>
            <w:gridSpan w:val="2"/>
            <w:tcBorders>
              <w:top w:val="nil"/>
              <w:left w:val="nil"/>
              <w:bottom w:val="single" w:sz="4" w:space="0" w:color="auto"/>
              <w:right w:val="single" w:sz="4" w:space="0" w:color="auto"/>
            </w:tcBorders>
            <w:vAlign w:val="center"/>
            <w:hideMark/>
          </w:tcPr>
          <w:p w14:paraId="7782B4C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6C5EDD9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Мерење по општ модел</w:t>
            </w:r>
          </w:p>
        </w:tc>
        <w:tc>
          <w:tcPr>
            <w:tcW w:w="599" w:type="pct"/>
            <w:gridSpan w:val="3"/>
            <w:tcBorders>
              <w:top w:val="nil"/>
              <w:left w:val="nil"/>
              <w:bottom w:val="single" w:sz="4" w:space="0" w:color="auto"/>
              <w:right w:val="single" w:sz="4" w:space="0" w:color="auto"/>
            </w:tcBorders>
            <w:vAlign w:val="center"/>
            <w:hideMark/>
          </w:tcPr>
          <w:p w14:paraId="0E67977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72B61B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6EC37E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732B05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081</w:t>
            </w:r>
          </w:p>
        </w:tc>
        <w:tc>
          <w:tcPr>
            <w:tcW w:w="655" w:type="pct"/>
            <w:tcBorders>
              <w:top w:val="nil"/>
              <w:left w:val="nil"/>
              <w:bottom w:val="single" w:sz="4" w:space="0" w:color="auto"/>
              <w:right w:val="single" w:sz="4" w:space="0" w:color="auto"/>
            </w:tcBorders>
            <w:vAlign w:val="center"/>
            <w:hideMark/>
          </w:tcPr>
          <w:p w14:paraId="5EA3A58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7117D5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1.1.</w:t>
            </w:r>
          </w:p>
        </w:tc>
        <w:tc>
          <w:tcPr>
            <w:tcW w:w="2319" w:type="pct"/>
            <w:gridSpan w:val="2"/>
            <w:tcBorders>
              <w:top w:val="nil"/>
              <w:left w:val="nil"/>
              <w:bottom w:val="single" w:sz="4" w:space="0" w:color="auto"/>
              <w:right w:val="single" w:sz="4" w:space="0" w:color="auto"/>
            </w:tcBorders>
            <w:vAlign w:val="center"/>
            <w:hideMark/>
          </w:tcPr>
          <w:p w14:paraId="05032C6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преостанато покритие</w:t>
            </w:r>
          </w:p>
        </w:tc>
        <w:tc>
          <w:tcPr>
            <w:tcW w:w="599" w:type="pct"/>
            <w:gridSpan w:val="3"/>
            <w:tcBorders>
              <w:top w:val="nil"/>
              <w:left w:val="nil"/>
              <w:bottom w:val="single" w:sz="4" w:space="0" w:color="auto"/>
              <w:right w:val="single" w:sz="4" w:space="0" w:color="auto"/>
            </w:tcBorders>
            <w:vAlign w:val="center"/>
            <w:hideMark/>
          </w:tcPr>
          <w:p w14:paraId="65CB608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643179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3FBEA52"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F292FB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082</w:t>
            </w:r>
          </w:p>
        </w:tc>
        <w:tc>
          <w:tcPr>
            <w:tcW w:w="655" w:type="pct"/>
            <w:tcBorders>
              <w:top w:val="nil"/>
              <w:left w:val="nil"/>
              <w:bottom w:val="single" w:sz="4" w:space="0" w:color="auto"/>
              <w:right w:val="single" w:sz="4" w:space="0" w:color="auto"/>
            </w:tcBorders>
            <w:vAlign w:val="center"/>
            <w:hideMark/>
          </w:tcPr>
          <w:p w14:paraId="6A17A1E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7AAAD2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1.2.</w:t>
            </w:r>
          </w:p>
        </w:tc>
        <w:tc>
          <w:tcPr>
            <w:tcW w:w="2319" w:type="pct"/>
            <w:gridSpan w:val="2"/>
            <w:tcBorders>
              <w:top w:val="nil"/>
              <w:left w:val="nil"/>
              <w:bottom w:val="single" w:sz="4" w:space="0" w:color="auto"/>
              <w:right w:val="single" w:sz="4" w:space="0" w:color="auto"/>
            </w:tcBorders>
            <w:vAlign w:val="center"/>
            <w:hideMark/>
          </w:tcPr>
          <w:p w14:paraId="59C083C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парични текови од стекнување на осигурувања</w:t>
            </w:r>
          </w:p>
        </w:tc>
        <w:tc>
          <w:tcPr>
            <w:tcW w:w="599" w:type="pct"/>
            <w:gridSpan w:val="3"/>
            <w:tcBorders>
              <w:top w:val="nil"/>
              <w:left w:val="nil"/>
              <w:bottom w:val="single" w:sz="4" w:space="0" w:color="auto"/>
              <w:right w:val="single" w:sz="4" w:space="0" w:color="auto"/>
            </w:tcBorders>
            <w:vAlign w:val="center"/>
            <w:hideMark/>
          </w:tcPr>
          <w:p w14:paraId="498C83B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EA6118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D3F9A7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2592A0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083</w:t>
            </w:r>
          </w:p>
        </w:tc>
        <w:tc>
          <w:tcPr>
            <w:tcW w:w="655" w:type="pct"/>
            <w:tcBorders>
              <w:top w:val="nil"/>
              <w:left w:val="nil"/>
              <w:bottom w:val="single" w:sz="4" w:space="0" w:color="auto"/>
              <w:right w:val="single" w:sz="4" w:space="0" w:color="auto"/>
            </w:tcBorders>
            <w:vAlign w:val="center"/>
            <w:hideMark/>
          </w:tcPr>
          <w:p w14:paraId="11AEFB8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0F45CD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1.3.</w:t>
            </w:r>
          </w:p>
        </w:tc>
        <w:tc>
          <w:tcPr>
            <w:tcW w:w="2319" w:type="pct"/>
            <w:gridSpan w:val="2"/>
            <w:tcBorders>
              <w:top w:val="nil"/>
              <w:left w:val="nil"/>
              <w:bottom w:val="single" w:sz="4" w:space="0" w:color="auto"/>
              <w:right w:val="single" w:sz="4" w:space="0" w:color="auto"/>
            </w:tcBorders>
            <w:vAlign w:val="center"/>
            <w:hideMark/>
          </w:tcPr>
          <w:p w14:paraId="399A3BB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настанати штети</w:t>
            </w:r>
          </w:p>
        </w:tc>
        <w:tc>
          <w:tcPr>
            <w:tcW w:w="599" w:type="pct"/>
            <w:gridSpan w:val="3"/>
            <w:tcBorders>
              <w:top w:val="nil"/>
              <w:left w:val="nil"/>
              <w:bottom w:val="single" w:sz="4" w:space="0" w:color="auto"/>
              <w:right w:val="single" w:sz="4" w:space="0" w:color="auto"/>
            </w:tcBorders>
            <w:vAlign w:val="center"/>
            <w:hideMark/>
          </w:tcPr>
          <w:p w14:paraId="6CF170E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5857E0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15F866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C14D61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084</w:t>
            </w:r>
          </w:p>
        </w:tc>
        <w:tc>
          <w:tcPr>
            <w:tcW w:w="655" w:type="pct"/>
            <w:tcBorders>
              <w:top w:val="nil"/>
              <w:left w:val="nil"/>
              <w:bottom w:val="single" w:sz="4" w:space="0" w:color="auto"/>
              <w:right w:val="single" w:sz="4" w:space="0" w:color="auto"/>
            </w:tcBorders>
            <w:vAlign w:val="center"/>
            <w:hideMark/>
          </w:tcPr>
          <w:p w14:paraId="0665FFB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085+086+087</w:t>
            </w:r>
          </w:p>
        </w:tc>
        <w:tc>
          <w:tcPr>
            <w:tcW w:w="448" w:type="pct"/>
            <w:gridSpan w:val="2"/>
            <w:tcBorders>
              <w:top w:val="nil"/>
              <w:left w:val="nil"/>
              <w:bottom w:val="single" w:sz="4" w:space="0" w:color="auto"/>
              <w:right w:val="single" w:sz="4" w:space="0" w:color="auto"/>
            </w:tcBorders>
            <w:vAlign w:val="center"/>
            <w:hideMark/>
          </w:tcPr>
          <w:p w14:paraId="120F83F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78458F7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Мерење со примена на моделот на варијабилен надомест</w:t>
            </w:r>
          </w:p>
        </w:tc>
        <w:tc>
          <w:tcPr>
            <w:tcW w:w="599" w:type="pct"/>
            <w:gridSpan w:val="3"/>
            <w:tcBorders>
              <w:top w:val="nil"/>
              <w:left w:val="nil"/>
              <w:bottom w:val="single" w:sz="4" w:space="0" w:color="auto"/>
              <w:right w:val="single" w:sz="4" w:space="0" w:color="auto"/>
            </w:tcBorders>
            <w:vAlign w:val="center"/>
            <w:hideMark/>
          </w:tcPr>
          <w:p w14:paraId="1F9CA23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706F7D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6D48BE1"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8B3918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085</w:t>
            </w:r>
          </w:p>
        </w:tc>
        <w:tc>
          <w:tcPr>
            <w:tcW w:w="655" w:type="pct"/>
            <w:tcBorders>
              <w:top w:val="nil"/>
              <w:left w:val="nil"/>
              <w:bottom w:val="single" w:sz="4" w:space="0" w:color="auto"/>
              <w:right w:val="single" w:sz="4" w:space="0" w:color="auto"/>
            </w:tcBorders>
            <w:vAlign w:val="center"/>
            <w:hideMark/>
          </w:tcPr>
          <w:p w14:paraId="6BE1E04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365B22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2.1.</w:t>
            </w:r>
          </w:p>
        </w:tc>
        <w:tc>
          <w:tcPr>
            <w:tcW w:w="2319" w:type="pct"/>
            <w:gridSpan w:val="2"/>
            <w:tcBorders>
              <w:top w:val="nil"/>
              <w:left w:val="nil"/>
              <w:bottom w:val="single" w:sz="4" w:space="0" w:color="auto"/>
              <w:right w:val="single" w:sz="4" w:space="0" w:color="auto"/>
            </w:tcBorders>
            <w:vAlign w:val="center"/>
            <w:hideMark/>
          </w:tcPr>
          <w:p w14:paraId="7F712C9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преостанато покритие</w:t>
            </w:r>
          </w:p>
        </w:tc>
        <w:tc>
          <w:tcPr>
            <w:tcW w:w="599" w:type="pct"/>
            <w:gridSpan w:val="3"/>
            <w:tcBorders>
              <w:top w:val="nil"/>
              <w:left w:val="nil"/>
              <w:bottom w:val="single" w:sz="4" w:space="0" w:color="auto"/>
              <w:right w:val="single" w:sz="4" w:space="0" w:color="auto"/>
            </w:tcBorders>
            <w:vAlign w:val="center"/>
            <w:hideMark/>
          </w:tcPr>
          <w:p w14:paraId="33C9225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637D43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BE4D89A"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307316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086</w:t>
            </w:r>
          </w:p>
        </w:tc>
        <w:tc>
          <w:tcPr>
            <w:tcW w:w="655" w:type="pct"/>
            <w:tcBorders>
              <w:top w:val="nil"/>
              <w:left w:val="nil"/>
              <w:bottom w:val="single" w:sz="4" w:space="0" w:color="auto"/>
              <w:right w:val="single" w:sz="4" w:space="0" w:color="auto"/>
            </w:tcBorders>
            <w:vAlign w:val="center"/>
            <w:hideMark/>
          </w:tcPr>
          <w:p w14:paraId="45FED6C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5C83013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2.2.</w:t>
            </w:r>
          </w:p>
        </w:tc>
        <w:tc>
          <w:tcPr>
            <w:tcW w:w="2319" w:type="pct"/>
            <w:gridSpan w:val="2"/>
            <w:tcBorders>
              <w:top w:val="nil"/>
              <w:left w:val="nil"/>
              <w:bottom w:val="single" w:sz="4" w:space="0" w:color="auto"/>
              <w:right w:val="single" w:sz="4" w:space="0" w:color="auto"/>
            </w:tcBorders>
            <w:vAlign w:val="center"/>
            <w:hideMark/>
          </w:tcPr>
          <w:p w14:paraId="28D17E4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парични текови од стекнување на осигурувања</w:t>
            </w:r>
          </w:p>
        </w:tc>
        <w:tc>
          <w:tcPr>
            <w:tcW w:w="599" w:type="pct"/>
            <w:gridSpan w:val="3"/>
            <w:tcBorders>
              <w:top w:val="nil"/>
              <w:left w:val="nil"/>
              <w:bottom w:val="single" w:sz="4" w:space="0" w:color="auto"/>
              <w:right w:val="single" w:sz="4" w:space="0" w:color="auto"/>
            </w:tcBorders>
            <w:vAlign w:val="center"/>
            <w:hideMark/>
          </w:tcPr>
          <w:p w14:paraId="07E7577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112737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3EEFCF8"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556582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087</w:t>
            </w:r>
          </w:p>
        </w:tc>
        <w:tc>
          <w:tcPr>
            <w:tcW w:w="655" w:type="pct"/>
            <w:tcBorders>
              <w:top w:val="nil"/>
              <w:left w:val="nil"/>
              <w:bottom w:val="single" w:sz="4" w:space="0" w:color="auto"/>
              <w:right w:val="single" w:sz="4" w:space="0" w:color="auto"/>
            </w:tcBorders>
            <w:vAlign w:val="center"/>
            <w:hideMark/>
          </w:tcPr>
          <w:p w14:paraId="7C80793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7B7949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2.3.</w:t>
            </w:r>
          </w:p>
        </w:tc>
        <w:tc>
          <w:tcPr>
            <w:tcW w:w="2319" w:type="pct"/>
            <w:gridSpan w:val="2"/>
            <w:tcBorders>
              <w:top w:val="nil"/>
              <w:left w:val="nil"/>
              <w:bottom w:val="single" w:sz="4" w:space="0" w:color="auto"/>
              <w:right w:val="single" w:sz="4" w:space="0" w:color="auto"/>
            </w:tcBorders>
            <w:vAlign w:val="center"/>
            <w:hideMark/>
          </w:tcPr>
          <w:p w14:paraId="08CC3BB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настанати штети</w:t>
            </w:r>
          </w:p>
        </w:tc>
        <w:tc>
          <w:tcPr>
            <w:tcW w:w="599" w:type="pct"/>
            <w:gridSpan w:val="3"/>
            <w:tcBorders>
              <w:top w:val="nil"/>
              <w:left w:val="nil"/>
              <w:bottom w:val="single" w:sz="4" w:space="0" w:color="auto"/>
              <w:right w:val="single" w:sz="4" w:space="0" w:color="auto"/>
            </w:tcBorders>
            <w:vAlign w:val="center"/>
            <w:hideMark/>
          </w:tcPr>
          <w:p w14:paraId="1E1B098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E48A50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2E25FC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26B754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088</w:t>
            </w:r>
          </w:p>
        </w:tc>
        <w:tc>
          <w:tcPr>
            <w:tcW w:w="655" w:type="pct"/>
            <w:tcBorders>
              <w:top w:val="nil"/>
              <w:left w:val="nil"/>
              <w:bottom w:val="single" w:sz="4" w:space="0" w:color="auto"/>
              <w:right w:val="single" w:sz="4" w:space="0" w:color="auto"/>
            </w:tcBorders>
            <w:vAlign w:val="center"/>
            <w:hideMark/>
          </w:tcPr>
          <w:p w14:paraId="7F7E438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089+090+091</w:t>
            </w:r>
          </w:p>
        </w:tc>
        <w:tc>
          <w:tcPr>
            <w:tcW w:w="448" w:type="pct"/>
            <w:gridSpan w:val="2"/>
            <w:tcBorders>
              <w:top w:val="nil"/>
              <w:left w:val="nil"/>
              <w:bottom w:val="single" w:sz="4" w:space="0" w:color="auto"/>
              <w:right w:val="single" w:sz="4" w:space="0" w:color="auto"/>
            </w:tcBorders>
            <w:vAlign w:val="center"/>
            <w:hideMark/>
          </w:tcPr>
          <w:p w14:paraId="29F1C17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3A973B2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Мерење со примена на моделот на рапределба на премијата</w:t>
            </w:r>
          </w:p>
        </w:tc>
        <w:tc>
          <w:tcPr>
            <w:tcW w:w="599" w:type="pct"/>
            <w:gridSpan w:val="3"/>
            <w:tcBorders>
              <w:top w:val="nil"/>
              <w:left w:val="nil"/>
              <w:bottom w:val="single" w:sz="4" w:space="0" w:color="auto"/>
              <w:right w:val="single" w:sz="4" w:space="0" w:color="auto"/>
            </w:tcBorders>
            <w:vAlign w:val="center"/>
            <w:hideMark/>
          </w:tcPr>
          <w:p w14:paraId="56C55A5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C27187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48A2ACD"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1821BE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089</w:t>
            </w:r>
          </w:p>
        </w:tc>
        <w:tc>
          <w:tcPr>
            <w:tcW w:w="655" w:type="pct"/>
            <w:tcBorders>
              <w:top w:val="nil"/>
              <w:left w:val="nil"/>
              <w:bottom w:val="single" w:sz="4" w:space="0" w:color="auto"/>
              <w:right w:val="single" w:sz="4" w:space="0" w:color="auto"/>
            </w:tcBorders>
            <w:vAlign w:val="center"/>
            <w:hideMark/>
          </w:tcPr>
          <w:p w14:paraId="6775645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D97BF1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3.1.</w:t>
            </w:r>
          </w:p>
        </w:tc>
        <w:tc>
          <w:tcPr>
            <w:tcW w:w="2319" w:type="pct"/>
            <w:gridSpan w:val="2"/>
            <w:tcBorders>
              <w:top w:val="nil"/>
              <w:left w:val="nil"/>
              <w:bottom w:val="single" w:sz="4" w:space="0" w:color="auto"/>
              <w:right w:val="single" w:sz="4" w:space="0" w:color="auto"/>
            </w:tcBorders>
            <w:vAlign w:val="center"/>
            <w:hideMark/>
          </w:tcPr>
          <w:p w14:paraId="6189B80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преостанато покритие</w:t>
            </w:r>
          </w:p>
        </w:tc>
        <w:tc>
          <w:tcPr>
            <w:tcW w:w="599" w:type="pct"/>
            <w:gridSpan w:val="3"/>
            <w:tcBorders>
              <w:top w:val="nil"/>
              <w:left w:val="nil"/>
              <w:bottom w:val="single" w:sz="4" w:space="0" w:color="auto"/>
              <w:right w:val="single" w:sz="4" w:space="0" w:color="auto"/>
            </w:tcBorders>
            <w:vAlign w:val="center"/>
            <w:hideMark/>
          </w:tcPr>
          <w:p w14:paraId="7B64ED7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9F76FD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1ECF6EE"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398CDF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090</w:t>
            </w:r>
          </w:p>
        </w:tc>
        <w:tc>
          <w:tcPr>
            <w:tcW w:w="655" w:type="pct"/>
            <w:tcBorders>
              <w:top w:val="nil"/>
              <w:left w:val="nil"/>
              <w:bottom w:val="single" w:sz="4" w:space="0" w:color="auto"/>
              <w:right w:val="single" w:sz="4" w:space="0" w:color="auto"/>
            </w:tcBorders>
            <w:vAlign w:val="center"/>
            <w:hideMark/>
          </w:tcPr>
          <w:p w14:paraId="28217DB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27E126F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3.2.</w:t>
            </w:r>
          </w:p>
        </w:tc>
        <w:tc>
          <w:tcPr>
            <w:tcW w:w="2319" w:type="pct"/>
            <w:gridSpan w:val="2"/>
            <w:tcBorders>
              <w:top w:val="nil"/>
              <w:left w:val="nil"/>
              <w:bottom w:val="single" w:sz="4" w:space="0" w:color="auto"/>
              <w:right w:val="single" w:sz="4" w:space="0" w:color="auto"/>
            </w:tcBorders>
            <w:vAlign w:val="center"/>
            <w:hideMark/>
          </w:tcPr>
          <w:p w14:paraId="03A13FE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-Средства за парични текови од стекнување на осигурувања</w:t>
            </w:r>
          </w:p>
        </w:tc>
        <w:tc>
          <w:tcPr>
            <w:tcW w:w="599" w:type="pct"/>
            <w:gridSpan w:val="3"/>
            <w:tcBorders>
              <w:top w:val="nil"/>
              <w:left w:val="nil"/>
              <w:bottom w:val="single" w:sz="4" w:space="0" w:color="auto"/>
              <w:right w:val="single" w:sz="4" w:space="0" w:color="auto"/>
            </w:tcBorders>
            <w:vAlign w:val="center"/>
            <w:hideMark/>
          </w:tcPr>
          <w:p w14:paraId="5C1E51A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22F0C06"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5938E292"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AC9DD8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091</w:t>
            </w:r>
          </w:p>
        </w:tc>
        <w:tc>
          <w:tcPr>
            <w:tcW w:w="655" w:type="pct"/>
            <w:tcBorders>
              <w:top w:val="nil"/>
              <w:left w:val="nil"/>
              <w:bottom w:val="single" w:sz="4" w:space="0" w:color="auto"/>
              <w:right w:val="single" w:sz="4" w:space="0" w:color="auto"/>
            </w:tcBorders>
            <w:vAlign w:val="center"/>
            <w:hideMark/>
          </w:tcPr>
          <w:p w14:paraId="5D437DE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1429B7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3.3.</w:t>
            </w:r>
          </w:p>
        </w:tc>
        <w:tc>
          <w:tcPr>
            <w:tcW w:w="2319" w:type="pct"/>
            <w:gridSpan w:val="2"/>
            <w:tcBorders>
              <w:top w:val="nil"/>
              <w:left w:val="nil"/>
              <w:bottom w:val="single" w:sz="4" w:space="0" w:color="auto"/>
              <w:right w:val="single" w:sz="4" w:space="0" w:color="auto"/>
            </w:tcBorders>
            <w:vAlign w:val="center"/>
            <w:hideMark/>
          </w:tcPr>
          <w:p w14:paraId="735381D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од настанати штети</w:t>
            </w:r>
          </w:p>
        </w:tc>
        <w:tc>
          <w:tcPr>
            <w:tcW w:w="599" w:type="pct"/>
            <w:gridSpan w:val="3"/>
            <w:tcBorders>
              <w:top w:val="nil"/>
              <w:left w:val="nil"/>
              <w:bottom w:val="single" w:sz="4" w:space="0" w:color="auto"/>
              <w:right w:val="single" w:sz="4" w:space="0" w:color="auto"/>
            </w:tcBorders>
            <w:vAlign w:val="center"/>
            <w:hideMark/>
          </w:tcPr>
          <w:p w14:paraId="65AA06B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6D0F44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027FE5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658E882"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092</w:t>
            </w:r>
          </w:p>
        </w:tc>
        <w:tc>
          <w:tcPr>
            <w:tcW w:w="655" w:type="pct"/>
            <w:tcBorders>
              <w:top w:val="nil"/>
              <w:left w:val="nil"/>
              <w:bottom w:val="single" w:sz="4" w:space="0" w:color="auto"/>
              <w:right w:val="single" w:sz="4" w:space="0" w:color="auto"/>
            </w:tcBorders>
            <w:vAlign w:val="center"/>
            <w:hideMark/>
          </w:tcPr>
          <w:p w14:paraId="4BDCAB8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BAD2DE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XIV</w:t>
            </w:r>
          </w:p>
        </w:tc>
        <w:tc>
          <w:tcPr>
            <w:tcW w:w="2319" w:type="pct"/>
            <w:gridSpan w:val="2"/>
            <w:tcBorders>
              <w:top w:val="nil"/>
              <w:left w:val="nil"/>
              <w:bottom w:val="single" w:sz="4" w:space="0" w:color="auto"/>
              <w:right w:val="single" w:sz="4" w:space="0" w:color="auto"/>
            </w:tcBorders>
            <w:vAlign w:val="center"/>
            <w:hideMark/>
          </w:tcPr>
          <w:p w14:paraId="6DC6411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ОБВРСКИ ОД ДОГОВОРИТЕ ЗА РЕОСИГУРУВАЊЕ</w:t>
            </w:r>
          </w:p>
        </w:tc>
        <w:tc>
          <w:tcPr>
            <w:tcW w:w="599" w:type="pct"/>
            <w:gridSpan w:val="3"/>
            <w:tcBorders>
              <w:top w:val="nil"/>
              <w:left w:val="nil"/>
              <w:bottom w:val="single" w:sz="4" w:space="0" w:color="auto"/>
              <w:right w:val="single" w:sz="4" w:space="0" w:color="auto"/>
            </w:tcBorders>
            <w:vAlign w:val="center"/>
            <w:hideMark/>
          </w:tcPr>
          <w:p w14:paraId="69BD0C37"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48A7E9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111A0E6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955170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093</w:t>
            </w:r>
          </w:p>
        </w:tc>
        <w:tc>
          <w:tcPr>
            <w:tcW w:w="655" w:type="pct"/>
            <w:tcBorders>
              <w:top w:val="nil"/>
              <w:left w:val="nil"/>
              <w:bottom w:val="single" w:sz="4" w:space="0" w:color="auto"/>
              <w:right w:val="single" w:sz="4" w:space="0" w:color="auto"/>
            </w:tcBorders>
            <w:vAlign w:val="center"/>
            <w:hideMark/>
          </w:tcPr>
          <w:p w14:paraId="1060ABE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7AF804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XV</w:t>
            </w:r>
          </w:p>
        </w:tc>
        <w:tc>
          <w:tcPr>
            <w:tcW w:w="2319" w:type="pct"/>
            <w:gridSpan w:val="2"/>
            <w:tcBorders>
              <w:top w:val="nil"/>
              <w:left w:val="nil"/>
              <w:bottom w:val="single" w:sz="4" w:space="0" w:color="auto"/>
              <w:right w:val="single" w:sz="4" w:space="0" w:color="auto"/>
            </w:tcBorders>
            <w:vAlign w:val="center"/>
            <w:hideMark/>
          </w:tcPr>
          <w:p w14:paraId="52D908F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ОБВРСКИ ЗА ДОГОВОРИТЕ ЗА ВЛОЖУВАЊА</w:t>
            </w:r>
          </w:p>
        </w:tc>
        <w:tc>
          <w:tcPr>
            <w:tcW w:w="599" w:type="pct"/>
            <w:gridSpan w:val="3"/>
            <w:tcBorders>
              <w:top w:val="nil"/>
              <w:left w:val="nil"/>
              <w:bottom w:val="single" w:sz="4" w:space="0" w:color="auto"/>
              <w:right w:val="single" w:sz="4" w:space="0" w:color="auto"/>
            </w:tcBorders>
            <w:vAlign w:val="center"/>
            <w:hideMark/>
          </w:tcPr>
          <w:p w14:paraId="6B390DFE"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6DAC09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5DD983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FA696A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094</w:t>
            </w:r>
          </w:p>
        </w:tc>
        <w:tc>
          <w:tcPr>
            <w:tcW w:w="655" w:type="pct"/>
            <w:tcBorders>
              <w:top w:val="nil"/>
              <w:left w:val="nil"/>
              <w:bottom w:val="single" w:sz="4" w:space="0" w:color="auto"/>
              <w:right w:val="single" w:sz="4" w:space="0" w:color="auto"/>
            </w:tcBorders>
            <w:vAlign w:val="center"/>
            <w:hideMark/>
          </w:tcPr>
          <w:p w14:paraId="24EF32D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095+096</w:t>
            </w:r>
          </w:p>
        </w:tc>
        <w:tc>
          <w:tcPr>
            <w:tcW w:w="448" w:type="pct"/>
            <w:gridSpan w:val="2"/>
            <w:tcBorders>
              <w:top w:val="nil"/>
              <w:left w:val="nil"/>
              <w:bottom w:val="single" w:sz="4" w:space="0" w:color="auto"/>
              <w:right w:val="single" w:sz="4" w:space="0" w:color="auto"/>
            </w:tcBorders>
            <w:vAlign w:val="center"/>
            <w:hideMark/>
          </w:tcPr>
          <w:p w14:paraId="077EC465"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XVI</w:t>
            </w:r>
          </w:p>
        </w:tc>
        <w:tc>
          <w:tcPr>
            <w:tcW w:w="2319" w:type="pct"/>
            <w:gridSpan w:val="2"/>
            <w:tcBorders>
              <w:top w:val="nil"/>
              <w:left w:val="nil"/>
              <w:bottom w:val="single" w:sz="4" w:space="0" w:color="auto"/>
              <w:right w:val="single" w:sz="4" w:space="0" w:color="auto"/>
            </w:tcBorders>
            <w:vAlign w:val="center"/>
            <w:hideMark/>
          </w:tcPr>
          <w:p w14:paraId="2540F91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ОСТАНАТИ РЕЗЕРВИ</w:t>
            </w:r>
          </w:p>
        </w:tc>
        <w:tc>
          <w:tcPr>
            <w:tcW w:w="599" w:type="pct"/>
            <w:gridSpan w:val="3"/>
            <w:tcBorders>
              <w:top w:val="nil"/>
              <w:left w:val="nil"/>
              <w:bottom w:val="single" w:sz="4" w:space="0" w:color="auto"/>
              <w:right w:val="single" w:sz="4" w:space="0" w:color="auto"/>
            </w:tcBorders>
            <w:vAlign w:val="center"/>
            <w:hideMark/>
          </w:tcPr>
          <w:p w14:paraId="48A082C7"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0C5F890"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4110524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12518A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095</w:t>
            </w:r>
          </w:p>
        </w:tc>
        <w:tc>
          <w:tcPr>
            <w:tcW w:w="655" w:type="pct"/>
            <w:tcBorders>
              <w:top w:val="nil"/>
              <w:left w:val="nil"/>
              <w:bottom w:val="single" w:sz="4" w:space="0" w:color="auto"/>
              <w:right w:val="single" w:sz="4" w:space="0" w:color="auto"/>
            </w:tcBorders>
            <w:vAlign w:val="center"/>
            <w:hideMark/>
          </w:tcPr>
          <w:p w14:paraId="77305C2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54BD33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18F3458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Резерви за пензии и слични обврски</w:t>
            </w:r>
          </w:p>
        </w:tc>
        <w:tc>
          <w:tcPr>
            <w:tcW w:w="599" w:type="pct"/>
            <w:gridSpan w:val="3"/>
            <w:tcBorders>
              <w:top w:val="nil"/>
              <w:left w:val="nil"/>
              <w:bottom w:val="single" w:sz="4" w:space="0" w:color="auto"/>
              <w:right w:val="single" w:sz="4" w:space="0" w:color="auto"/>
            </w:tcBorders>
            <w:vAlign w:val="center"/>
            <w:hideMark/>
          </w:tcPr>
          <w:p w14:paraId="47BFA76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E87212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40A8060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A31379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096</w:t>
            </w:r>
          </w:p>
        </w:tc>
        <w:tc>
          <w:tcPr>
            <w:tcW w:w="655" w:type="pct"/>
            <w:tcBorders>
              <w:top w:val="nil"/>
              <w:left w:val="nil"/>
              <w:bottom w:val="single" w:sz="4" w:space="0" w:color="auto"/>
              <w:right w:val="single" w:sz="4" w:space="0" w:color="auto"/>
            </w:tcBorders>
            <w:vAlign w:val="center"/>
            <w:hideMark/>
          </w:tcPr>
          <w:p w14:paraId="3D2EBF3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569E07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09D5266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резерви</w:t>
            </w:r>
          </w:p>
        </w:tc>
        <w:tc>
          <w:tcPr>
            <w:tcW w:w="599" w:type="pct"/>
            <w:gridSpan w:val="3"/>
            <w:tcBorders>
              <w:top w:val="nil"/>
              <w:left w:val="nil"/>
              <w:bottom w:val="single" w:sz="4" w:space="0" w:color="auto"/>
              <w:right w:val="single" w:sz="4" w:space="0" w:color="auto"/>
            </w:tcBorders>
            <w:vAlign w:val="center"/>
            <w:hideMark/>
          </w:tcPr>
          <w:p w14:paraId="512DEEF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A36500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0AC310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08FB7E2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097</w:t>
            </w:r>
          </w:p>
        </w:tc>
        <w:tc>
          <w:tcPr>
            <w:tcW w:w="655" w:type="pct"/>
            <w:tcBorders>
              <w:top w:val="nil"/>
              <w:left w:val="nil"/>
              <w:bottom w:val="single" w:sz="4" w:space="0" w:color="auto"/>
              <w:right w:val="single" w:sz="4" w:space="0" w:color="auto"/>
            </w:tcBorders>
            <w:vAlign w:val="center"/>
            <w:hideMark/>
          </w:tcPr>
          <w:p w14:paraId="3323689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098+099</w:t>
            </w:r>
          </w:p>
        </w:tc>
        <w:tc>
          <w:tcPr>
            <w:tcW w:w="448" w:type="pct"/>
            <w:gridSpan w:val="2"/>
            <w:tcBorders>
              <w:top w:val="nil"/>
              <w:left w:val="nil"/>
              <w:bottom w:val="single" w:sz="4" w:space="0" w:color="auto"/>
              <w:right w:val="single" w:sz="4" w:space="0" w:color="auto"/>
            </w:tcBorders>
            <w:vAlign w:val="center"/>
            <w:hideMark/>
          </w:tcPr>
          <w:p w14:paraId="706F9109"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XVII</w:t>
            </w:r>
          </w:p>
        </w:tc>
        <w:tc>
          <w:tcPr>
            <w:tcW w:w="2319" w:type="pct"/>
            <w:gridSpan w:val="2"/>
            <w:tcBorders>
              <w:top w:val="nil"/>
              <w:left w:val="nil"/>
              <w:bottom w:val="single" w:sz="4" w:space="0" w:color="auto"/>
              <w:right w:val="single" w:sz="4" w:space="0" w:color="auto"/>
            </w:tcBorders>
            <w:vAlign w:val="center"/>
            <w:hideMark/>
          </w:tcPr>
          <w:p w14:paraId="031C0AF9"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ОДЛОЖЕНА И ТЕКОВНА ДАНОЧНА ОБВРСКА</w:t>
            </w:r>
          </w:p>
        </w:tc>
        <w:tc>
          <w:tcPr>
            <w:tcW w:w="599" w:type="pct"/>
            <w:gridSpan w:val="3"/>
            <w:tcBorders>
              <w:top w:val="nil"/>
              <w:left w:val="nil"/>
              <w:bottom w:val="single" w:sz="4" w:space="0" w:color="auto"/>
              <w:right w:val="single" w:sz="4" w:space="0" w:color="auto"/>
            </w:tcBorders>
            <w:vAlign w:val="center"/>
            <w:hideMark/>
          </w:tcPr>
          <w:p w14:paraId="65DD99F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0167A832"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58F27B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68E1891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098</w:t>
            </w:r>
          </w:p>
        </w:tc>
        <w:tc>
          <w:tcPr>
            <w:tcW w:w="655" w:type="pct"/>
            <w:tcBorders>
              <w:top w:val="nil"/>
              <w:left w:val="nil"/>
              <w:bottom w:val="single" w:sz="4" w:space="0" w:color="auto"/>
              <w:right w:val="single" w:sz="4" w:space="0" w:color="auto"/>
            </w:tcBorders>
            <w:vAlign w:val="center"/>
            <w:hideMark/>
          </w:tcPr>
          <w:p w14:paraId="2F565CB7"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F2F99A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00271003"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Одложени даночни обврски</w:t>
            </w:r>
          </w:p>
        </w:tc>
        <w:tc>
          <w:tcPr>
            <w:tcW w:w="599" w:type="pct"/>
            <w:gridSpan w:val="3"/>
            <w:tcBorders>
              <w:top w:val="nil"/>
              <w:left w:val="nil"/>
              <w:bottom w:val="single" w:sz="4" w:space="0" w:color="auto"/>
              <w:right w:val="single" w:sz="4" w:space="0" w:color="auto"/>
            </w:tcBorders>
            <w:vAlign w:val="center"/>
            <w:hideMark/>
          </w:tcPr>
          <w:p w14:paraId="759E033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9EEB47E"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65D295DE"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FF30DB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099</w:t>
            </w:r>
          </w:p>
        </w:tc>
        <w:tc>
          <w:tcPr>
            <w:tcW w:w="655" w:type="pct"/>
            <w:tcBorders>
              <w:top w:val="nil"/>
              <w:left w:val="nil"/>
              <w:bottom w:val="single" w:sz="4" w:space="0" w:color="auto"/>
              <w:right w:val="single" w:sz="4" w:space="0" w:color="auto"/>
            </w:tcBorders>
            <w:vAlign w:val="center"/>
            <w:hideMark/>
          </w:tcPr>
          <w:p w14:paraId="6A62F45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1445790"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65E024B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Тековни даночни обврски</w:t>
            </w:r>
          </w:p>
        </w:tc>
        <w:tc>
          <w:tcPr>
            <w:tcW w:w="599" w:type="pct"/>
            <w:gridSpan w:val="3"/>
            <w:tcBorders>
              <w:top w:val="nil"/>
              <w:left w:val="nil"/>
              <w:bottom w:val="single" w:sz="4" w:space="0" w:color="auto"/>
              <w:right w:val="single" w:sz="4" w:space="0" w:color="auto"/>
            </w:tcBorders>
            <w:vAlign w:val="center"/>
            <w:hideMark/>
          </w:tcPr>
          <w:p w14:paraId="62EDBF5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5D19F2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2A36FFA"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ACC608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100</w:t>
            </w:r>
          </w:p>
        </w:tc>
        <w:tc>
          <w:tcPr>
            <w:tcW w:w="655" w:type="pct"/>
            <w:tcBorders>
              <w:top w:val="nil"/>
              <w:left w:val="nil"/>
              <w:bottom w:val="single" w:sz="4" w:space="0" w:color="auto"/>
              <w:right w:val="single" w:sz="4" w:space="0" w:color="auto"/>
            </w:tcBorders>
            <w:vAlign w:val="center"/>
            <w:hideMark/>
          </w:tcPr>
          <w:p w14:paraId="6DA0170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101+102+...+105</w:t>
            </w:r>
          </w:p>
        </w:tc>
        <w:tc>
          <w:tcPr>
            <w:tcW w:w="448" w:type="pct"/>
            <w:gridSpan w:val="2"/>
            <w:tcBorders>
              <w:top w:val="nil"/>
              <w:left w:val="nil"/>
              <w:bottom w:val="single" w:sz="4" w:space="0" w:color="auto"/>
              <w:right w:val="single" w:sz="4" w:space="0" w:color="auto"/>
            </w:tcBorders>
            <w:vAlign w:val="center"/>
            <w:hideMark/>
          </w:tcPr>
          <w:p w14:paraId="31A118C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XVIII</w:t>
            </w:r>
          </w:p>
        </w:tc>
        <w:tc>
          <w:tcPr>
            <w:tcW w:w="2319" w:type="pct"/>
            <w:gridSpan w:val="2"/>
            <w:tcBorders>
              <w:top w:val="nil"/>
              <w:left w:val="nil"/>
              <w:bottom w:val="single" w:sz="4" w:space="0" w:color="auto"/>
              <w:right w:val="single" w:sz="4" w:space="0" w:color="auto"/>
            </w:tcBorders>
            <w:vAlign w:val="center"/>
            <w:hideMark/>
          </w:tcPr>
          <w:p w14:paraId="0C414A9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ФИНАНСИСКИ ОБВРСКИ</w:t>
            </w:r>
          </w:p>
        </w:tc>
        <w:tc>
          <w:tcPr>
            <w:tcW w:w="599" w:type="pct"/>
            <w:gridSpan w:val="3"/>
            <w:tcBorders>
              <w:top w:val="nil"/>
              <w:left w:val="nil"/>
              <w:bottom w:val="single" w:sz="4" w:space="0" w:color="auto"/>
              <w:right w:val="single" w:sz="4" w:space="0" w:color="auto"/>
            </w:tcBorders>
            <w:vAlign w:val="center"/>
            <w:hideMark/>
          </w:tcPr>
          <w:p w14:paraId="3FD83038"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3BE9D3F"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5683C869"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30B877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101</w:t>
            </w:r>
          </w:p>
        </w:tc>
        <w:tc>
          <w:tcPr>
            <w:tcW w:w="655" w:type="pct"/>
            <w:tcBorders>
              <w:top w:val="nil"/>
              <w:left w:val="nil"/>
              <w:bottom w:val="single" w:sz="4" w:space="0" w:color="auto"/>
              <w:right w:val="single" w:sz="4" w:space="0" w:color="auto"/>
            </w:tcBorders>
            <w:vAlign w:val="center"/>
            <w:hideMark/>
          </w:tcPr>
          <w:p w14:paraId="1C598CB2"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2774AD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257E696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по заеми</w:t>
            </w:r>
          </w:p>
        </w:tc>
        <w:tc>
          <w:tcPr>
            <w:tcW w:w="599" w:type="pct"/>
            <w:gridSpan w:val="3"/>
            <w:tcBorders>
              <w:top w:val="nil"/>
              <w:left w:val="nil"/>
              <w:bottom w:val="single" w:sz="4" w:space="0" w:color="auto"/>
              <w:right w:val="single" w:sz="4" w:space="0" w:color="auto"/>
            </w:tcBorders>
            <w:vAlign w:val="center"/>
            <w:hideMark/>
          </w:tcPr>
          <w:p w14:paraId="7D9E6BB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196F00C"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731632BC"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8AC4BF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102</w:t>
            </w:r>
          </w:p>
        </w:tc>
        <w:tc>
          <w:tcPr>
            <w:tcW w:w="655" w:type="pct"/>
            <w:tcBorders>
              <w:top w:val="nil"/>
              <w:left w:val="nil"/>
              <w:bottom w:val="single" w:sz="4" w:space="0" w:color="auto"/>
              <w:right w:val="single" w:sz="4" w:space="0" w:color="auto"/>
            </w:tcBorders>
            <w:vAlign w:val="center"/>
            <w:hideMark/>
          </w:tcPr>
          <w:p w14:paraId="24EC4609"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17479D4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3169E771"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по издадени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46E09F6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25146CF"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7BC09F6"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5A557B3"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103</w:t>
            </w:r>
          </w:p>
        </w:tc>
        <w:tc>
          <w:tcPr>
            <w:tcW w:w="655" w:type="pct"/>
            <w:tcBorders>
              <w:top w:val="nil"/>
              <w:left w:val="nil"/>
              <w:bottom w:val="single" w:sz="4" w:space="0" w:color="auto"/>
              <w:right w:val="single" w:sz="4" w:space="0" w:color="auto"/>
            </w:tcBorders>
            <w:vAlign w:val="center"/>
            <w:hideMark/>
          </w:tcPr>
          <w:p w14:paraId="23223C2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36B757E"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7C87593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деривативни финансиски инструменти</w:t>
            </w:r>
          </w:p>
        </w:tc>
        <w:tc>
          <w:tcPr>
            <w:tcW w:w="599" w:type="pct"/>
            <w:gridSpan w:val="3"/>
            <w:tcBorders>
              <w:top w:val="nil"/>
              <w:left w:val="nil"/>
              <w:bottom w:val="single" w:sz="4" w:space="0" w:color="auto"/>
              <w:right w:val="single" w:sz="4" w:space="0" w:color="auto"/>
            </w:tcBorders>
            <w:vAlign w:val="center"/>
            <w:hideMark/>
          </w:tcPr>
          <w:p w14:paraId="6F773360"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AFAEF5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CC35DC7"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3D6EEC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104</w:t>
            </w:r>
          </w:p>
        </w:tc>
        <w:tc>
          <w:tcPr>
            <w:tcW w:w="655" w:type="pct"/>
            <w:tcBorders>
              <w:top w:val="nil"/>
              <w:left w:val="nil"/>
              <w:bottom w:val="single" w:sz="4" w:space="0" w:color="auto"/>
              <w:right w:val="single" w:sz="4" w:space="0" w:color="auto"/>
            </w:tcBorders>
            <w:vAlign w:val="center"/>
            <w:hideMark/>
          </w:tcPr>
          <w:p w14:paraId="0793C61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B22A90F"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4</w:t>
            </w:r>
          </w:p>
        </w:tc>
        <w:tc>
          <w:tcPr>
            <w:tcW w:w="2319" w:type="pct"/>
            <w:gridSpan w:val="2"/>
            <w:tcBorders>
              <w:top w:val="nil"/>
              <w:left w:val="nil"/>
              <w:bottom w:val="single" w:sz="4" w:space="0" w:color="auto"/>
              <w:right w:val="single" w:sz="4" w:space="0" w:color="auto"/>
            </w:tcBorders>
            <w:vAlign w:val="center"/>
            <w:hideMark/>
          </w:tcPr>
          <w:p w14:paraId="0BBC7C5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неисплатена дивиденда</w:t>
            </w:r>
          </w:p>
        </w:tc>
        <w:tc>
          <w:tcPr>
            <w:tcW w:w="599" w:type="pct"/>
            <w:gridSpan w:val="3"/>
            <w:tcBorders>
              <w:top w:val="nil"/>
              <w:left w:val="nil"/>
              <w:bottom w:val="single" w:sz="4" w:space="0" w:color="auto"/>
              <w:right w:val="single" w:sz="4" w:space="0" w:color="auto"/>
            </w:tcBorders>
            <w:vAlign w:val="center"/>
            <w:hideMark/>
          </w:tcPr>
          <w:p w14:paraId="58FAF1E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2E1F95D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2D89B3C"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DF14F8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105</w:t>
            </w:r>
          </w:p>
        </w:tc>
        <w:tc>
          <w:tcPr>
            <w:tcW w:w="655" w:type="pct"/>
            <w:tcBorders>
              <w:top w:val="nil"/>
              <w:left w:val="nil"/>
              <w:bottom w:val="single" w:sz="4" w:space="0" w:color="auto"/>
              <w:right w:val="single" w:sz="4" w:space="0" w:color="auto"/>
            </w:tcBorders>
            <w:vAlign w:val="center"/>
            <w:hideMark/>
          </w:tcPr>
          <w:p w14:paraId="6D846BF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0C2DF976"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5</w:t>
            </w:r>
          </w:p>
        </w:tc>
        <w:tc>
          <w:tcPr>
            <w:tcW w:w="2319" w:type="pct"/>
            <w:gridSpan w:val="2"/>
            <w:tcBorders>
              <w:top w:val="nil"/>
              <w:left w:val="nil"/>
              <w:bottom w:val="single" w:sz="4" w:space="0" w:color="auto"/>
              <w:right w:val="single" w:sz="4" w:space="0" w:color="auto"/>
            </w:tcBorders>
            <w:vAlign w:val="center"/>
            <w:hideMark/>
          </w:tcPr>
          <w:p w14:paraId="5AC7CF8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финансиски обврски</w:t>
            </w:r>
          </w:p>
        </w:tc>
        <w:tc>
          <w:tcPr>
            <w:tcW w:w="599" w:type="pct"/>
            <w:gridSpan w:val="3"/>
            <w:tcBorders>
              <w:top w:val="nil"/>
              <w:left w:val="nil"/>
              <w:bottom w:val="single" w:sz="4" w:space="0" w:color="auto"/>
              <w:right w:val="single" w:sz="4" w:space="0" w:color="auto"/>
            </w:tcBorders>
            <w:vAlign w:val="center"/>
            <w:hideMark/>
          </w:tcPr>
          <w:p w14:paraId="3E722A1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CC5945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1449439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4AC8072A"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106</w:t>
            </w:r>
          </w:p>
        </w:tc>
        <w:tc>
          <w:tcPr>
            <w:tcW w:w="655" w:type="pct"/>
            <w:tcBorders>
              <w:top w:val="nil"/>
              <w:left w:val="nil"/>
              <w:bottom w:val="single" w:sz="4" w:space="0" w:color="auto"/>
              <w:right w:val="single" w:sz="4" w:space="0" w:color="auto"/>
            </w:tcBorders>
            <w:vAlign w:val="center"/>
            <w:hideMark/>
          </w:tcPr>
          <w:p w14:paraId="76C7C334"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107+108+109</w:t>
            </w:r>
          </w:p>
        </w:tc>
        <w:tc>
          <w:tcPr>
            <w:tcW w:w="448" w:type="pct"/>
            <w:gridSpan w:val="2"/>
            <w:tcBorders>
              <w:top w:val="nil"/>
              <w:left w:val="nil"/>
              <w:bottom w:val="single" w:sz="4" w:space="0" w:color="auto"/>
              <w:right w:val="single" w:sz="4" w:space="0" w:color="auto"/>
            </w:tcBorders>
            <w:vAlign w:val="center"/>
            <w:hideMark/>
          </w:tcPr>
          <w:p w14:paraId="689896C7"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XIX</w:t>
            </w:r>
          </w:p>
        </w:tc>
        <w:tc>
          <w:tcPr>
            <w:tcW w:w="2319" w:type="pct"/>
            <w:gridSpan w:val="2"/>
            <w:tcBorders>
              <w:top w:val="nil"/>
              <w:left w:val="nil"/>
              <w:bottom w:val="single" w:sz="4" w:space="0" w:color="auto"/>
              <w:right w:val="single" w:sz="4" w:space="0" w:color="auto"/>
            </w:tcBorders>
            <w:vAlign w:val="center"/>
            <w:hideMark/>
          </w:tcPr>
          <w:p w14:paraId="40DD37EB"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ОСТАНАТИ ОБВРСКИ</w:t>
            </w:r>
          </w:p>
        </w:tc>
        <w:tc>
          <w:tcPr>
            <w:tcW w:w="599" w:type="pct"/>
            <w:gridSpan w:val="3"/>
            <w:tcBorders>
              <w:top w:val="nil"/>
              <w:left w:val="nil"/>
              <w:bottom w:val="single" w:sz="4" w:space="0" w:color="auto"/>
              <w:right w:val="single" w:sz="4" w:space="0" w:color="auto"/>
            </w:tcBorders>
            <w:vAlign w:val="center"/>
            <w:hideMark/>
          </w:tcPr>
          <w:p w14:paraId="01B7143B"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678FD773"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7F524154"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59B2455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107</w:t>
            </w:r>
          </w:p>
        </w:tc>
        <w:tc>
          <w:tcPr>
            <w:tcW w:w="655" w:type="pct"/>
            <w:tcBorders>
              <w:top w:val="nil"/>
              <w:left w:val="nil"/>
              <w:bottom w:val="single" w:sz="4" w:space="0" w:color="auto"/>
              <w:right w:val="single" w:sz="4" w:space="0" w:color="auto"/>
            </w:tcBorders>
            <w:vAlign w:val="center"/>
            <w:hideMark/>
          </w:tcPr>
          <w:p w14:paraId="271B7D91"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64ACDE6B"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w:t>
            </w:r>
          </w:p>
        </w:tc>
        <w:tc>
          <w:tcPr>
            <w:tcW w:w="2319" w:type="pct"/>
            <w:gridSpan w:val="2"/>
            <w:tcBorders>
              <w:top w:val="nil"/>
              <w:left w:val="nil"/>
              <w:bottom w:val="single" w:sz="4" w:space="0" w:color="auto"/>
              <w:right w:val="single" w:sz="4" w:space="0" w:color="auto"/>
            </w:tcBorders>
            <w:vAlign w:val="center"/>
            <w:hideMark/>
          </w:tcPr>
          <w:p w14:paraId="56DD984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Обврски за оттуѓување и прекинато работење</w:t>
            </w:r>
          </w:p>
        </w:tc>
        <w:tc>
          <w:tcPr>
            <w:tcW w:w="599" w:type="pct"/>
            <w:gridSpan w:val="3"/>
            <w:tcBorders>
              <w:top w:val="nil"/>
              <w:left w:val="nil"/>
              <w:bottom w:val="single" w:sz="4" w:space="0" w:color="auto"/>
              <w:right w:val="single" w:sz="4" w:space="0" w:color="auto"/>
            </w:tcBorders>
            <w:vAlign w:val="center"/>
            <w:hideMark/>
          </w:tcPr>
          <w:p w14:paraId="0E2864E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3EB34B08"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350C541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11A1220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108</w:t>
            </w:r>
          </w:p>
        </w:tc>
        <w:tc>
          <w:tcPr>
            <w:tcW w:w="655" w:type="pct"/>
            <w:tcBorders>
              <w:top w:val="nil"/>
              <w:left w:val="nil"/>
              <w:bottom w:val="single" w:sz="4" w:space="0" w:color="auto"/>
              <w:right w:val="single" w:sz="4" w:space="0" w:color="auto"/>
            </w:tcBorders>
            <w:vAlign w:val="center"/>
            <w:hideMark/>
          </w:tcPr>
          <w:p w14:paraId="6DA38A1C"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35F64205"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2</w:t>
            </w:r>
          </w:p>
        </w:tc>
        <w:tc>
          <w:tcPr>
            <w:tcW w:w="2319" w:type="pct"/>
            <w:gridSpan w:val="2"/>
            <w:tcBorders>
              <w:top w:val="nil"/>
              <w:left w:val="nil"/>
              <w:bottom w:val="single" w:sz="4" w:space="0" w:color="auto"/>
              <w:right w:val="single" w:sz="4" w:space="0" w:color="auto"/>
            </w:tcBorders>
            <w:vAlign w:val="center"/>
            <w:hideMark/>
          </w:tcPr>
          <w:p w14:paraId="434F786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Одложено плаќање на трошоци и приход за иден период</w:t>
            </w:r>
          </w:p>
        </w:tc>
        <w:tc>
          <w:tcPr>
            <w:tcW w:w="599" w:type="pct"/>
            <w:gridSpan w:val="3"/>
            <w:tcBorders>
              <w:top w:val="nil"/>
              <w:left w:val="nil"/>
              <w:bottom w:val="single" w:sz="4" w:space="0" w:color="auto"/>
              <w:right w:val="single" w:sz="4" w:space="0" w:color="auto"/>
            </w:tcBorders>
            <w:vAlign w:val="center"/>
            <w:hideMark/>
          </w:tcPr>
          <w:p w14:paraId="5ACA14C7"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158BF395"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082FA47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3502388A"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109</w:t>
            </w:r>
          </w:p>
        </w:tc>
        <w:tc>
          <w:tcPr>
            <w:tcW w:w="655" w:type="pct"/>
            <w:tcBorders>
              <w:top w:val="nil"/>
              <w:left w:val="nil"/>
              <w:bottom w:val="single" w:sz="4" w:space="0" w:color="auto"/>
              <w:right w:val="single" w:sz="4" w:space="0" w:color="auto"/>
            </w:tcBorders>
            <w:vAlign w:val="center"/>
            <w:hideMark/>
          </w:tcPr>
          <w:p w14:paraId="313FE598"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B57BB6D" w14:textId="77777777" w:rsidR="0066543D" w:rsidRPr="0066543D" w:rsidRDefault="0066543D" w:rsidP="0066543D">
            <w:pPr>
              <w:spacing w:after="0" w:line="240" w:lineRule="auto"/>
              <w:jc w:val="center"/>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3</w:t>
            </w:r>
          </w:p>
        </w:tc>
        <w:tc>
          <w:tcPr>
            <w:tcW w:w="2319" w:type="pct"/>
            <w:gridSpan w:val="2"/>
            <w:tcBorders>
              <w:top w:val="nil"/>
              <w:left w:val="nil"/>
              <w:bottom w:val="single" w:sz="4" w:space="0" w:color="auto"/>
              <w:right w:val="single" w:sz="4" w:space="0" w:color="auto"/>
            </w:tcBorders>
            <w:vAlign w:val="center"/>
            <w:hideMark/>
          </w:tcPr>
          <w:p w14:paraId="6FBE422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Останати обврски</w:t>
            </w:r>
          </w:p>
        </w:tc>
        <w:tc>
          <w:tcPr>
            <w:tcW w:w="599" w:type="pct"/>
            <w:gridSpan w:val="3"/>
            <w:tcBorders>
              <w:top w:val="nil"/>
              <w:left w:val="nil"/>
              <w:bottom w:val="single" w:sz="4" w:space="0" w:color="auto"/>
              <w:right w:val="single" w:sz="4" w:space="0" w:color="auto"/>
            </w:tcBorders>
            <w:vAlign w:val="center"/>
            <w:hideMark/>
          </w:tcPr>
          <w:p w14:paraId="70FDA2A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D5670B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 </w:t>
            </w:r>
          </w:p>
        </w:tc>
      </w:tr>
      <w:tr w:rsidR="0066543D" w:rsidRPr="0066543D" w14:paraId="27620265"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26C4CCE9"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110</w:t>
            </w:r>
          </w:p>
        </w:tc>
        <w:tc>
          <w:tcPr>
            <w:tcW w:w="655" w:type="pct"/>
            <w:tcBorders>
              <w:top w:val="nil"/>
              <w:left w:val="nil"/>
              <w:bottom w:val="single" w:sz="4" w:space="0" w:color="auto"/>
              <w:right w:val="single" w:sz="4" w:space="0" w:color="auto"/>
            </w:tcBorders>
            <w:vAlign w:val="center"/>
            <w:hideMark/>
          </w:tcPr>
          <w:p w14:paraId="66F5C728"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7DE6326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XX</w:t>
            </w:r>
          </w:p>
        </w:tc>
        <w:tc>
          <w:tcPr>
            <w:tcW w:w="2319" w:type="pct"/>
            <w:gridSpan w:val="2"/>
            <w:tcBorders>
              <w:top w:val="nil"/>
              <w:left w:val="nil"/>
              <w:bottom w:val="single" w:sz="4" w:space="0" w:color="auto"/>
              <w:right w:val="single" w:sz="4" w:space="0" w:color="auto"/>
            </w:tcBorders>
            <w:vAlign w:val="center"/>
            <w:hideMark/>
          </w:tcPr>
          <w:p w14:paraId="03298B31"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ВКУПНА ПАСИВА</w:t>
            </w:r>
          </w:p>
        </w:tc>
        <w:tc>
          <w:tcPr>
            <w:tcW w:w="599" w:type="pct"/>
            <w:gridSpan w:val="3"/>
            <w:tcBorders>
              <w:top w:val="nil"/>
              <w:left w:val="nil"/>
              <w:bottom w:val="single" w:sz="4" w:space="0" w:color="auto"/>
              <w:right w:val="single" w:sz="4" w:space="0" w:color="auto"/>
            </w:tcBorders>
            <w:vAlign w:val="center"/>
            <w:hideMark/>
          </w:tcPr>
          <w:p w14:paraId="6BCD998F"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4988FD1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3985D603" w14:textId="77777777" w:rsidTr="001E359E">
        <w:trPr>
          <w:gridAfter w:val="1"/>
          <w:wAfter w:w="6" w:type="pct"/>
          <w:trHeight w:val="300"/>
        </w:trPr>
        <w:tc>
          <w:tcPr>
            <w:tcW w:w="374" w:type="pct"/>
            <w:tcBorders>
              <w:top w:val="nil"/>
              <w:left w:val="single" w:sz="4" w:space="0" w:color="auto"/>
              <w:bottom w:val="single" w:sz="4" w:space="0" w:color="auto"/>
              <w:right w:val="single" w:sz="4" w:space="0" w:color="auto"/>
            </w:tcBorders>
            <w:vAlign w:val="center"/>
            <w:hideMark/>
          </w:tcPr>
          <w:p w14:paraId="7602A884"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lastRenderedPageBreak/>
              <w:t>111</w:t>
            </w:r>
          </w:p>
        </w:tc>
        <w:tc>
          <w:tcPr>
            <w:tcW w:w="655" w:type="pct"/>
            <w:tcBorders>
              <w:top w:val="nil"/>
              <w:left w:val="nil"/>
              <w:bottom w:val="single" w:sz="4" w:space="0" w:color="auto"/>
              <w:right w:val="single" w:sz="4" w:space="0" w:color="auto"/>
            </w:tcBorders>
            <w:vAlign w:val="center"/>
            <w:hideMark/>
          </w:tcPr>
          <w:p w14:paraId="5F07C943"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448" w:type="pct"/>
            <w:gridSpan w:val="2"/>
            <w:tcBorders>
              <w:top w:val="nil"/>
              <w:left w:val="nil"/>
              <w:bottom w:val="single" w:sz="4" w:space="0" w:color="auto"/>
              <w:right w:val="single" w:sz="4" w:space="0" w:color="auto"/>
            </w:tcBorders>
            <w:vAlign w:val="center"/>
            <w:hideMark/>
          </w:tcPr>
          <w:p w14:paraId="48C0EC2D" w14:textId="77777777" w:rsidR="0066543D" w:rsidRPr="0066543D" w:rsidRDefault="0066543D" w:rsidP="0066543D">
            <w:pPr>
              <w:spacing w:after="0" w:line="240" w:lineRule="auto"/>
              <w:jc w:val="center"/>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XXI</w:t>
            </w:r>
          </w:p>
        </w:tc>
        <w:tc>
          <w:tcPr>
            <w:tcW w:w="2319" w:type="pct"/>
            <w:gridSpan w:val="2"/>
            <w:tcBorders>
              <w:top w:val="nil"/>
              <w:left w:val="nil"/>
              <w:bottom w:val="single" w:sz="4" w:space="0" w:color="auto"/>
              <w:right w:val="single" w:sz="4" w:space="0" w:color="auto"/>
            </w:tcBorders>
            <w:vAlign w:val="center"/>
            <w:hideMark/>
          </w:tcPr>
          <w:p w14:paraId="2C315636"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ВОНБИЛАНСНИ СТАВКИ</w:t>
            </w:r>
          </w:p>
        </w:tc>
        <w:tc>
          <w:tcPr>
            <w:tcW w:w="599" w:type="pct"/>
            <w:gridSpan w:val="3"/>
            <w:tcBorders>
              <w:top w:val="nil"/>
              <w:left w:val="nil"/>
              <w:bottom w:val="single" w:sz="4" w:space="0" w:color="auto"/>
              <w:right w:val="single" w:sz="4" w:space="0" w:color="auto"/>
            </w:tcBorders>
            <w:vAlign w:val="center"/>
            <w:hideMark/>
          </w:tcPr>
          <w:p w14:paraId="7BC5239D"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c>
          <w:tcPr>
            <w:tcW w:w="599" w:type="pct"/>
            <w:gridSpan w:val="2"/>
            <w:tcBorders>
              <w:top w:val="nil"/>
              <w:left w:val="nil"/>
              <w:bottom w:val="single" w:sz="4" w:space="0" w:color="auto"/>
              <w:right w:val="single" w:sz="4" w:space="0" w:color="auto"/>
            </w:tcBorders>
            <w:vAlign w:val="center"/>
            <w:hideMark/>
          </w:tcPr>
          <w:p w14:paraId="54F4419C" w14:textId="77777777" w:rsidR="0066543D" w:rsidRPr="0066543D" w:rsidRDefault="0066543D" w:rsidP="0066543D">
            <w:pPr>
              <w:spacing w:after="0" w:line="240" w:lineRule="auto"/>
              <w:rPr>
                <w:rFonts w:ascii="Calibri" w:eastAsia="Times New Roman" w:hAnsi="Calibri" w:cs="Calibri"/>
                <w:b/>
                <w:bCs/>
                <w:color w:val="000000"/>
                <w:kern w:val="0"/>
                <w:sz w:val="18"/>
                <w:szCs w:val="18"/>
                <w:lang w:val="en-GB" w:eastAsia="en-GB"/>
                <w14:ligatures w14:val="none"/>
              </w:rPr>
            </w:pPr>
            <w:r w:rsidRPr="0066543D">
              <w:rPr>
                <w:rFonts w:ascii="Calibri" w:eastAsia="Times New Roman" w:hAnsi="Calibri" w:cs="Calibri"/>
                <w:b/>
                <w:bCs/>
                <w:color w:val="000000"/>
                <w:kern w:val="0"/>
                <w:sz w:val="18"/>
                <w:szCs w:val="18"/>
                <w:lang w:val="en-GB" w:eastAsia="en-GB"/>
                <w14:ligatures w14:val="none"/>
              </w:rPr>
              <w:t> </w:t>
            </w:r>
          </w:p>
        </w:tc>
      </w:tr>
      <w:tr w:rsidR="0066543D" w:rsidRPr="0066543D" w14:paraId="659E2244" w14:textId="77777777" w:rsidTr="001E359E">
        <w:trPr>
          <w:trHeight w:val="300"/>
        </w:trPr>
        <w:tc>
          <w:tcPr>
            <w:tcW w:w="3803" w:type="pct"/>
            <w:gridSpan w:val="8"/>
            <w:tcBorders>
              <w:top w:val="nil"/>
              <w:left w:val="nil"/>
              <w:bottom w:val="nil"/>
              <w:right w:val="nil"/>
            </w:tcBorders>
            <w:noWrap/>
            <w:vAlign w:val="center"/>
            <w:hideMark/>
          </w:tcPr>
          <w:p w14:paraId="5E7010D9"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Напомена: позицијата 078 ја пополнуваат друштвата кои изготвуваат консолидирани финансиски извештаи</w:t>
            </w:r>
          </w:p>
        </w:tc>
        <w:tc>
          <w:tcPr>
            <w:tcW w:w="599" w:type="pct"/>
            <w:gridSpan w:val="2"/>
            <w:tcBorders>
              <w:top w:val="nil"/>
              <w:left w:val="nil"/>
              <w:bottom w:val="nil"/>
              <w:right w:val="nil"/>
            </w:tcBorders>
            <w:vAlign w:val="center"/>
            <w:hideMark/>
          </w:tcPr>
          <w:p w14:paraId="0C4333EB"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p>
        </w:tc>
        <w:tc>
          <w:tcPr>
            <w:tcW w:w="598" w:type="pct"/>
            <w:gridSpan w:val="2"/>
            <w:tcBorders>
              <w:top w:val="nil"/>
              <w:left w:val="nil"/>
              <w:bottom w:val="nil"/>
              <w:right w:val="nil"/>
            </w:tcBorders>
            <w:vAlign w:val="center"/>
            <w:hideMark/>
          </w:tcPr>
          <w:p w14:paraId="092B851B"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r w:rsidR="0066543D" w:rsidRPr="0066543D" w14:paraId="31C3DF41" w14:textId="77777777" w:rsidTr="001E359E">
        <w:trPr>
          <w:gridAfter w:val="1"/>
          <w:wAfter w:w="6" w:type="pct"/>
          <w:trHeight w:val="300"/>
        </w:trPr>
        <w:tc>
          <w:tcPr>
            <w:tcW w:w="374" w:type="pct"/>
            <w:tcBorders>
              <w:top w:val="nil"/>
              <w:left w:val="nil"/>
              <w:bottom w:val="nil"/>
              <w:right w:val="nil"/>
            </w:tcBorders>
            <w:vAlign w:val="center"/>
            <w:hideMark/>
          </w:tcPr>
          <w:p w14:paraId="7E957326"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655" w:type="pct"/>
            <w:tcBorders>
              <w:top w:val="nil"/>
              <w:left w:val="nil"/>
              <w:bottom w:val="nil"/>
              <w:right w:val="nil"/>
            </w:tcBorders>
            <w:vAlign w:val="center"/>
            <w:hideMark/>
          </w:tcPr>
          <w:p w14:paraId="466F80F3"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448" w:type="pct"/>
            <w:gridSpan w:val="2"/>
            <w:tcBorders>
              <w:top w:val="nil"/>
              <w:left w:val="nil"/>
              <w:bottom w:val="nil"/>
              <w:right w:val="nil"/>
            </w:tcBorders>
            <w:vAlign w:val="center"/>
            <w:hideMark/>
          </w:tcPr>
          <w:p w14:paraId="3EB2C5C4"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2319" w:type="pct"/>
            <w:gridSpan w:val="2"/>
            <w:tcBorders>
              <w:top w:val="nil"/>
              <w:left w:val="nil"/>
              <w:bottom w:val="nil"/>
              <w:right w:val="nil"/>
            </w:tcBorders>
            <w:vAlign w:val="center"/>
            <w:hideMark/>
          </w:tcPr>
          <w:p w14:paraId="6B59C1B9"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6D69C805"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vAlign w:val="center"/>
            <w:hideMark/>
          </w:tcPr>
          <w:p w14:paraId="0E2B64BA"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r w:rsidR="0066543D" w:rsidRPr="0066543D" w14:paraId="56F09576" w14:textId="77777777" w:rsidTr="001E359E">
        <w:trPr>
          <w:gridAfter w:val="1"/>
          <w:wAfter w:w="6" w:type="pct"/>
          <w:trHeight w:val="300"/>
        </w:trPr>
        <w:tc>
          <w:tcPr>
            <w:tcW w:w="374" w:type="pct"/>
            <w:tcBorders>
              <w:top w:val="nil"/>
              <w:left w:val="nil"/>
              <w:bottom w:val="nil"/>
              <w:right w:val="nil"/>
            </w:tcBorders>
            <w:vAlign w:val="center"/>
            <w:hideMark/>
          </w:tcPr>
          <w:p w14:paraId="4258967B"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655" w:type="pct"/>
            <w:tcBorders>
              <w:top w:val="nil"/>
              <w:left w:val="nil"/>
              <w:bottom w:val="nil"/>
              <w:right w:val="nil"/>
            </w:tcBorders>
            <w:vAlign w:val="center"/>
            <w:hideMark/>
          </w:tcPr>
          <w:p w14:paraId="5B91CCAA"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448" w:type="pct"/>
            <w:gridSpan w:val="2"/>
            <w:tcBorders>
              <w:top w:val="nil"/>
              <w:left w:val="nil"/>
              <w:bottom w:val="nil"/>
              <w:right w:val="nil"/>
            </w:tcBorders>
            <w:vAlign w:val="center"/>
            <w:hideMark/>
          </w:tcPr>
          <w:p w14:paraId="036589C0"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2319" w:type="pct"/>
            <w:gridSpan w:val="2"/>
            <w:tcBorders>
              <w:top w:val="nil"/>
              <w:left w:val="nil"/>
              <w:bottom w:val="nil"/>
              <w:right w:val="nil"/>
            </w:tcBorders>
            <w:vAlign w:val="center"/>
            <w:hideMark/>
          </w:tcPr>
          <w:p w14:paraId="6962451E"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7A027CD7"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vAlign w:val="center"/>
            <w:hideMark/>
          </w:tcPr>
          <w:p w14:paraId="4C7C485A"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r w:rsidR="0066543D" w:rsidRPr="0066543D" w14:paraId="20F3881E" w14:textId="77777777" w:rsidTr="001E359E">
        <w:trPr>
          <w:gridAfter w:val="1"/>
          <w:wAfter w:w="6" w:type="pct"/>
          <w:trHeight w:val="300"/>
        </w:trPr>
        <w:tc>
          <w:tcPr>
            <w:tcW w:w="374" w:type="pct"/>
            <w:tcBorders>
              <w:top w:val="nil"/>
              <w:left w:val="nil"/>
              <w:bottom w:val="nil"/>
              <w:right w:val="nil"/>
            </w:tcBorders>
            <w:noWrap/>
            <w:vAlign w:val="center"/>
            <w:hideMark/>
          </w:tcPr>
          <w:p w14:paraId="66A2B7DE" w14:textId="68A74A17" w:rsidR="0066543D" w:rsidRPr="001E359E" w:rsidRDefault="0066543D" w:rsidP="0066543D">
            <w:pPr>
              <w:spacing w:after="0" w:line="240" w:lineRule="auto"/>
              <w:rPr>
                <w:rFonts w:ascii="Calibri" w:eastAsia="Times New Roman" w:hAnsi="Calibri" w:cs="Calibri"/>
                <w:color w:val="000000"/>
                <w:kern w:val="0"/>
                <w:sz w:val="18"/>
                <w:szCs w:val="18"/>
                <w:lang w:val="mk-MK" w:eastAsia="en-GB"/>
                <w14:ligatures w14:val="none"/>
              </w:rPr>
            </w:pPr>
            <w:r w:rsidRPr="0066543D">
              <w:rPr>
                <w:rFonts w:ascii="Calibri" w:eastAsia="Times New Roman" w:hAnsi="Calibri" w:cs="Calibri"/>
                <w:color w:val="000000"/>
                <w:kern w:val="0"/>
                <w:sz w:val="18"/>
                <w:szCs w:val="18"/>
                <w:lang w:val="en-GB" w:eastAsia="en-GB"/>
                <w14:ligatures w14:val="none"/>
              </w:rPr>
              <w:t>Датум</w:t>
            </w:r>
          </w:p>
        </w:tc>
        <w:tc>
          <w:tcPr>
            <w:tcW w:w="655" w:type="pct"/>
            <w:tcBorders>
              <w:top w:val="nil"/>
              <w:left w:val="nil"/>
              <w:bottom w:val="nil"/>
              <w:right w:val="nil"/>
            </w:tcBorders>
            <w:vAlign w:val="center"/>
            <w:hideMark/>
          </w:tcPr>
          <w:p w14:paraId="0B749DFD"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p>
        </w:tc>
        <w:tc>
          <w:tcPr>
            <w:tcW w:w="448" w:type="pct"/>
            <w:gridSpan w:val="2"/>
            <w:tcBorders>
              <w:top w:val="nil"/>
              <w:left w:val="nil"/>
              <w:bottom w:val="nil"/>
              <w:right w:val="nil"/>
            </w:tcBorders>
            <w:vAlign w:val="center"/>
            <w:hideMark/>
          </w:tcPr>
          <w:p w14:paraId="13DD9A53"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2319" w:type="pct"/>
            <w:gridSpan w:val="2"/>
            <w:tcBorders>
              <w:top w:val="nil"/>
              <w:left w:val="nil"/>
              <w:bottom w:val="nil"/>
              <w:right w:val="nil"/>
            </w:tcBorders>
            <w:vAlign w:val="center"/>
            <w:hideMark/>
          </w:tcPr>
          <w:p w14:paraId="37762A76"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4B47AF35"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vAlign w:val="center"/>
            <w:hideMark/>
          </w:tcPr>
          <w:p w14:paraId="181962E4"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r w:rsidR="0066543D" w:rsidRPr="0066543D" w14:paraId="32F78473" w14:textId="77777777" w:rsidTr="001E359E">
        <w:trPr>
          <w:gridAfter w:val="1"/>
          <w:wAfter w:w="6" w:type="pct"/>
          <w:trHeight w:val="300"/>
        </w:trPr>
        <w:tc>
          <w:tcPr>
            <w:tcW w:w="374" w:type="pct"/>
            <w:tcBorders>
              <w:top w:val="nil"/>
              <w:left w:val="nil"/>
              <w:bottom w:val="nil"/>
              <w:right w:val="nil"/>
            </w:tcBorders>
            <w:vAlign w:val="center"/>
            <w:hideMark/>
          </w:tcPr>
          <w:p w14:paraId="39B99EB9"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655" w:type="pct"/>
            <w:tcBorders>
              <w:top w:val="nil"/>
              <w:left w:val="nil"/>
              <w:bottom w:val="nil"/>
              <w:right w:val="nil"/>
            </w:tcBorders>
            <w:vAlign w:val="center"/>
            <w:hideMark/>
          </w:tcPr>
          <w:p w14:paraId="210ADF0C"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448" w:type="pct"/>
            <w:gridSpan w:val="2"/>
            <w:tcBorders>
              <w:top w:val="nil"/>
              <w:left w:val="nil"/>
              <w:bottom w:val="nil"/>
              <w:right w:val="nil"/>
            </w:tcBorders>
            <w:vAlign w:val="center"/>
            <w:hideMark/>
          </w:tcPr>
          <w:p w14:paraId="391B9FE8"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2319" w:type="pct"/>
            <w:gridSpan w:val="2"/>
            <w:tcBorders>
              <w:top w:val="nil"/>
              <w:left w:val="nil"/>
              <w:bottom w:val="nil"/>
              <w:right w:val="nil"/>
            </w:tcBorders>
            <w:vAlign w:val="center"/>
            <w:hideMark/>
          </w:tcPr>
          <w:p w14:paraId="73D26B3C"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6A68C279"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vAlign w:val="center"/>
            <w:hideMark/>
          </w:tcPr>
          <w:p w14:paraId="4FF98887"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r w:rsidR="0066543D" w:rsidRPr="0066543D" w14:paraId="2B68DB7A" w14:textId="77777777" w:rsidTr="001E359E">
        <w:trPr>
          <w:gridAfter w:val="1"/>
          <w:wAfter w:w="6" w:type="pct"/>
          <w:trHeight w:val="300"/>
        </w:trPr>
        <w:tc>
          <w:tcPr>
            <w:tcW w:w="374" w:type="pct"/>
            <w:tcBorders>
              <w:top w:val="nil"/>
              <w:left w:val="nil"/>
              <w:bottom w:val="nil"/>
              <w:right w:val="nil"/>
            </w:tcBorders>
            <w:vAlign w:val="center"/>
            <w:hideMark/>
          </w:tcPr>
          <w:p w14:paraId="5CA10EB6"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655" w:type="pct"/>
            <w:tcBorders>
              <w:top w:val="nil"/>
              <w:left w:val="nil"/>
              <w:bottom w:val="nil"/>
              <w:right w:val="nil"/>
            </w:tcBorders>
            <w:vAlign w:val="center"/>
            <w:hideMark/>
          </w:tcPr>
          <w:p w14:paraId="29BE3B47"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448" w:type="pct"/>
            <w:gridSpan w:val="2"/>
            <w:tcBorders>
              <w:top w:val="nil"/>
              <w:left w:val="nil"/>
              <w:bottom w:val="nil"/>
              <w:right w:val="nil"/>
            </w:tcBorders>
            <w:vAlign w:val="center"/>
            <w:hideMark/>
          </w:tcPr>
          <w:p w14:paraId="01F4E07F"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2319" w:type="pct"/>
            <w:gridSpan w:val="2"/>
            <w:tcBorders>
              <w:top w:val="nil"/>
              <w:left w:val="nil"/>
              <w:bottom w:val="nil"/>
              <w:right w:val="nil"/>
            </w:tcBorders>
            <w:vAlign w:val="center"/>
            <w:hideMark/>
          </w:tcPr>
          <w:p w14:paraId="2A55297A"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2024EFC9"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vAlign w:val="center"/>
            <w:hideMark/>
          </w:tcPr>
          <w:p w14:paraId="440FC0EB"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r w:rsidR="0066543D" w:rsidRPr="0066543D" w14:paraId="1F1335FA" w14:textId="77777777" w:rsidTr="001E359E">
        <w:trPr>
          <w:trHeight w:val="300"/>
        </w:trPr>
        <w:tc>
          <w:tcPr>
            <w:tcW w:w="1033" w:type="pct"/>
            <w:gridSpan w:val="3"/>
            <w:tcBorders>
              <w:top w:val="nil"/>
              <w:left w:val="nil"/>
              <w:bottom w:val="nil"/>
              <w:right w:val="nil"/>
            </w:tcBorders>
            <w:noWrap/>
            <w:vAlign w:val="center"/>
            <w:hideMark/>
          </w:tcPr>
          <w:p w14:paraId="70B8A492"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r w:rsidRPr="0066543D">
              <w:rPr>
                <w:rFonts w:ascii="Calibri" w:eastAsia="Times New Roman" w:hAnsi="Calibri" w:cs="Calibri"/>
                <w:color w:val="000000"/>
                <w:kern w:val="0"/>
                <w:sz w:val="18"/>
                <w:szCs w:val="18"/>
                <w:lang w:val="en-GB" w:eastAsia="en-GB"/>
                <w14:ligatures w14:val="none"/>
              </w:rPr>
              <w:t>Одговорно лице:</w:t>
            </w:r>
          </w:p>
        </w:tc>
        <w:tc>
          <w:tcPr>
            <w:tcW w:w="448" w:type="pct"/>
            <w:gridSpan w:val="2"/>
            <w:tcBorders>
              <w:top w:val="nil"/>
              <w:left w:val="nil"/>
              <w:bottom w:val="nil"/>
              <w:right w:val="nil"/>
            </w:tcBorders>
            <w:vAlign w:val="center"/>
            <w:hideMark/>
          </w:tcPr>
          <w:p w14:paraId="768E594A" w14:textId="77777777" w:rsidR="0066543D" w:rsidRPr="0066543D" w:rsidRDefault="0066543D" w:rsidP="0066543D">
            <w:pPr>
              <w:spacing w:after="0" w:line="240" w:lineRule="auto"/>
              <w:rPr>
                <w:rFonts w:ascii="Calibri" w:eastAsia="Times New Roman" w:hAnsi="Calibri" w:cs="Calibri"/>
                <w:color w:val="000000"/>
                <w:kern w:val="0"/>
                <w:sz w:val="18"/>
                <w:szCs w:val="18"/>
                <w:lang w:val="en-GB" w:eastAsia="en-GB"/>
                <w14:ligatures w14:val="none"/>
              </w:rPr>
            </w:pPr>
          </w:p>
        </w:tc>
        <w:tc>
          <w:tcPr>
            <w:tcW w:w="2319" w:type="pct"/>
            <w:gridSpan w:val="2"/>
            <w:tcBorders>
              <w:top w:val="nil"/>
              <w:left w:val="nil"/>
              <w:bottom w:val="nil"/>
              <w:right w:val="nil"/>
            </w:tcBorders>
            <w:vAlign w:val="center"/>
            <w:hideMark/>
          </w:tcPr>
          <w:p w14:paraId="4E046D95" w14:textId="77777777" w:rsidR="0066543D" w:rsidRPr="0066543D" w:rsidRDefault="0066543D" w:rsidP="0066543D">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599" w:type="pct"/>
            <w:gridSpan w:val="3"/>
            <w:tcBorders>
              <w:top w:val="nil"/>
              <w:left w:val="nil"/>
              <w:bottom w:val="nil"/>
              <w:right w:val="nil"/>
            </w:tcBorders>
            <w:vAlign w:val="center"/>
            <w:hideMark/>
          </w:tcPr>
          <w:p w14:paraId="1AECD728"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c>
          <w:tcPr>
            <w:tcW w:w="599" w:type="pct"/>
            <w:gridSpan w:val="2"/>
            <w:tcBorders>
              <w:top w:val="nil"/>
              <w:left w:val="nil"/>
              <w:bottom w:val="nil"/>
              <w:right w:val="nil"/>
            </w:tcBorders>
            <w:vAlign w:val="center"/>
            <w:hideMark/>
          </w:tcPr>
          <w:p w14:paraId="0B06CDD6" w14:textId="77777777" w:rsidR="0066543D" w:rsidRPr="0066543D" w:rsidRDefault="0066543D" w:rsidP="0066543D">
            <w:pPr>
              <w:spacing w:after="0" w:line="240" w:lineRule="auto"/>
              <w:rPr>
                <w:rFonts w:ascii="Times New Roman" w:eastAsia="Times New Roman" w:hAnsi="Times New Roman" w:cs="Times New Roman"/>
                <w:kern w:val="0"/>
                <w:sz w:val="20"/>
                <w:szCs w:val="20"/>
                <w:lang w:val="en-GB" w:eastAsia="en-GB"/>
                <w14:ligatures w14:val="none"/>
              </w:rPr>
            </w:pPr>
          </w:p>
        </w:tc>
      </w:tr>
    </w:tbl>
    <w:p w14:paraId="3463F976" w14:textId="68F38C33" w:rsidR="00155A7A" w:rsidRPr="00155A7A" w:rsidRDefault="00155A7A" w:rsidP="00ED2CBC">
      <w:pPr>
        <w:tabs>
          <w:tab w:val="left" w:pos="284"/>
        </w:tabs>
        <w:jc w:val="both"/>
        <w:rPr>
          <w:sz w:val="24"/>
          <w:szCs w:val="24"/>
          <w:lang w:val="mk-MK"/>
        </w:rPr>
      </w:pPr>
    </w:p>
    <w:p w14:paraId="7A65E99F" w14:textId="74D24066" w:rsidR="001E359E" w:rsidRDefault="001E359E">
      <w:pPr>
        <w:rPr>
          <w:sz w:val="24"/>
          <w:szCs w:val="24"/>
          <w:lang w:val="mk-MK"/>
        </w:rPr>
      </w:pPr>
      <w:r>
        <w:rPr>
          <w:sz w:val="24"/>
          <w:szCs w:val="24"/>
          <w:lang w:val="mk-MK"/>
        </w:rPr>
        <w:br w:type="page"/>
      </w:r>
    </w:p>
    <w:tbl>
      <w:tblPr>
        <w:tblW w:w="5000" w:type="pct"/>
        <w:tblLook w:val="04A0" w:firstRow="1" w:lastRow="0" w:firstColumn="1" w:lastColumn="0" w:noHBand="0" w:noVBand="1"/>
      </w:tblPr>
      <w:tblGrid>
        <w:gridCol w:w="705"/>
        <w:gridCol w:w="200"/>
        <w:gridCol w:w="1303"/>
        <w:gridCol w:w="744"/>
        <w:gridCol w:w="318"/>
        <w:gridCol w:w="395"/>
        <w:gridCol w:w="494"/>
        <w:gridCol w:w="719"/>
        <w:gridCol w:w="585"/>
        <w:gridCol w:w="492"/>
        <w:gridCol w:w="176"/>
        <w:gridCol w:w="519"/>
        <w:gridCol w:w="671"/>
        <w:gridCol w:w="269"/>
        <w:gridCol w:w="311"/>
        <w:gridCol w:w="670"/>
        <w:gridCol w:w="455"/>
      </w:tblGrid>
      <w:tr w:rsidR="006741AB" w:rsidRPr="006741AB" w14:paraId="35C93083" w14:textId="77777777" w:rsidTr="007E559E">
        <w:trPr>
          <w:trHeight w:val="330"/>
        </w:trPr>
        <w:tc>
          <w:tcPr>
            <w:tcW w:w="420" w:type="pct"/>
            <w:tcBorders>
              <w:top w:val="nil"/>
              <w:left w:val="nil"/>
              <w:bottom w:val="nil"/>
              <w:right w:val="nil"/>
            </w:tcBorders>
            <w:noWrap/>
            <w:vAlign w:val="bottom"/>
            <w:hideMark/>
          </w:tcPr>
          <w:p w14:paraId="70FB6DD6" w14:textId="77777777" w:rsidR="006741AB" w:rsidRPr="006741AB" w:rsidRDefault="006741AB" w:rsidP="006741AB">
            <w:pPr>
              <w:spacing w:after="0" w:line="240" w:lineRule="auto"/>
              <w:rPr>
                <w:rFonts w:ascii="Times New Roman" w:eastAsia="Times New Roman" w:hAnsi="Times New Roman" w:cs="Times New Roman"/>
                <w:kern w:val="0"/>
                <w:sz w:val="24"/>
                <w:szCs w:val="24"/>
                <w:lang w:val="en-GB" w:eastAsia="en-GB"/>
                <w14:ligatures w14:val="none"/>
              </w:rPr>
            </w:pPr>
            <w:bookmarkStart w:id="0" w:name="RANGE!A1:L51"/>
            <w:bookmarkEnd w:id="0"/>
          </w:p>
        </w:tc>
        <w:tc>
          <w:tcPr>
            <w:tcW w:w="1212" w:type="pct"/>
            <w:gridSpan w:val="3"/>
            <w:tcBorders>
              <w:top w:val="nil"/>
              <w:left w:val="nil"/>
              <w:bottom w:val="nil"/>
              <w:right w:val="nil"/>
            </w:tcBorders>
            <w:noWrap/>
            <w:vAlign w:val="bottom"/>
            <w:hideMark/>
          </w:tcPr>
          <w:p w14:paraId="78B1937D"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8" w:type="pct"/>
            <w:gridSpan w:val="2"/>
            <w:tcBorders>
              <w:top w:val="nil"/>
              <w:left w:val="nil"/>
              <w:bottom w:val="nil"/>
              <w:right w:val="nil"/>
            </w:tcBorders>
            <w:noWrap/>
            <w:vAlign w:val="bottom"/>
            <w:hideMark/>
          </w:tcPr>
          <w:p w14:paraId="4F742037"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bottom"/>
            <w:hideMark/>
          </w:tcPr>
          <w:p w14:paraId="3504B6EC"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bottom"/>
            <w:hideMark/>
          </w:tcPr>
          <w:p w14:paraId="10EA468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noWrap/>
            <w:vAlign w:val="bottom"/>
            <w:hideMark/>
          </w:tcPr>
          <w:p w14:paraId="069FF413"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noWrap/>
            <w:vAlign w:val="bottom"/>
            <w:hideMark/>
          </w:tcPr>
          <w:p w14:paraId="4163204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06" w:type="pct"/>
            <w:tcBorders>
              <w:top w:val="nil"/>
              <w:left w:val="nil"/>
              <w:bottom w:val="nil"/>
              <w:right w:val="nil"/>
            </w:tcBorders>
            <w:noWrap/>
            <w:vAlign w:val="bottom"/>
            <w:hideMark/>
          </w:tcPr>
          <w:p w14:paraId="12D9C6B8"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noWrap/>
            <w:vAlign w:val="bottom"/>
            <w:hideMark/>
          </w:tcPr>
          <w:p w14:paraId="47A9378B"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noWrap/>
            <w:vAlign w:val="bottom"/>
            <w:hideMark/>
          </w:tcPr>
          <w:p w14:paraId="41C499E6"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noWrap/>
            <w:vAlign w:val="bottom"/>
            <w:hideMark/>
          </w:tcPr>
          <w:p w14:paraId="2E50F48E"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noWrap/>
            <w:vAlign w:val="bottom"/>
            <w:hideMark/>
          </w:tcPr>
          <w:p w14:paraId="72C2C9EB"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7E559E" w:rsidRPr="006741AB" w14:paraId="0B9E4EE4" w14:textId="77777777" w:rsidTr="007E559E">
        <w:trPr>
          <w:trHeight w:val="342"/>
        </w:trPr>
        <w:tc>
          <w:tcPr>
            <w:tcW w:w="1632" w:type="pct"/>
            <w:gridSpan w:val="4"/>
            <w:tcBorders>
              <w:top w:val="nil"/>
              <w:left w:val="nil"/>
              <w:bottom w:val="nil"/>
              <w:right w:val="nil"/>
            </w:tcBorders>
            <w:noWrap/>
            <w:vAlign w:val="center"/>
            <w:hideMark/>
          </w:tcPr>
          <w:p w14:paraId="0256DA0D" w14:textId="77777777" w:rsidR="007E559E" w:rsidRPr="006741AB" w:rsidRDefault="007E559E"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Извештај за промени на капиталот</w:t>
            </w:r>
          </w:p>
        </w:tc>
        <w:tc>
          <w:tcPr>
            <w:tcW w:w="348" w:type="pct"/>
            <w:gridSpan w:val="2"/>
            <w:tcBorders>
              <w:top w:val="nil"/>
              <w:left w:val="nil"/>
              <w:bottom w:val="nil"/>
              <w:right w:val="nil"/>
            </w:tcBorders>
            <w:noWrap/>
            <w:vAlign w:val="center"/>
            <w:hideMark/>
          </w:tcPr>
          <w:p w14:paraId="58F7CAA3" w14:textId="77777777" w:rsidR="007E559E" w:rsidRPr="006741AB" w:rsidRDefault="007E559E" w:rsidP="006741AB">
            <w:pPr>
              <w:spacing w:after="0" w:line="240" w:lineRule="auto"/>
              <w:rPr>
                <w:rFonts w:ascii="Calibri" w:eastAsia="Times New Roman" w:hAnsi="Calibri" w:cs="Calibri"/>
                <w:b/>
                <w:bCs/>
                <w:kern w:val="0"/>
                <w:sz w:val="16"/>
                <w:szCs w:val="16"/>
                <w:lang w:val="en-GB" w:eastAsia="en-GB"/>
                <w14:ligatures w14:val="none"/>
              </w:rPr>
            </w:pPr>
          </w:p>
        </w:tc>
        <w:tc>
          <w:tcPr>
            <w:tcW w:w="3020" w:type="pct"/>
            <w:gridSpan w:val="11"/>
            <w:tcBorders>
              <w:top w:val="nil"/>
              <w:left w:val="nil"/>
              <w:bottom w:val="nil"/>
              <w:right w:val="nil"/>
            </w:tcBorders>
            <w:noWrap/>
            <w:vAlign w:val="bottom"/>
            <w:hideMark/>
          </w:tcPr>
          <w:p w14:paraId="3EE5A957" w14:textId="77777777" w:rsidR="007E559E" w:rsidRPr="006741AB" w:rsidRDefault="007E559E" w:rsidP="006741AB">
            <w:pPr>
              <w:spacing w:after="0" w:line="240" w:lineRule="auto"/>
              <w:jc w:val="right"/>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Образец: ИПК</w:t>
            </w:r>
          </w:p>
        </w:tc>
      </w:tr>
      <w:tr w:rsidR="006741AB" w:rsidRPr="006741AB" w14:paraId="4BFC79D7" w14:textId="77777777" w:rsidTr="007E559E">
        <w:trPr>
          <w:trHeight w:val="342"/>
        </w:trPr>
        <w:tc>
          <w:tcPr>
            <w:tcW w:w="420" w:type="pct"/>
            <w:tcBorders>
              <w:top w:val="nil"/>
              <w:left w:val="nil"/>
              <w:bottom w:val="nil"/>
              <w:right w:val="nil"/>
            </w:tcBorders>
            <w:shd w:val="clear" w:color="000000" w:fill="FFFFFF"/>
            <w:noWrap/>
            <w:vAlign w:val="center"/>
            <w:hideMark/>
          </w:tcPr>
          <w:p w14:paraId="534543F7"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 </w:t>
            </w:r>
          </w:p>
        </w:tc>
        <w:tc>
          <w:tcPr>
            <w:tcW w:w="1212" w:type="pct"/>
            <w:gridSpan w:val="3"/>
            <w:tcBorders>
              <w:top w:val="nil"/>
              <w:left w:val="nil"/>
              <w:bottom w:val="nil"/>
              <w:right w:val="nil"/>
            </w:tcBorders>
            <w:noWrap/>
            <w:vAlign w:val="center"/>
            <w:hideMark/>
          </w:tcPr>
          <w:p w14:paraId="234D2AFB"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p>
        </w:tc>
        <w:tc>
          <w:tcPr>
            <w:tcW w:w="348" w:type="pct"/>
            <w:gridSpan w:val="2"/>
            <w:tcBorders>
              <w:top w:val="nil"/>
              <w:left w:val="nil"/>
              <w:bottom w:val="nil"/>
              <w:right w:val="nil"/>
            </w:tcBorders>
            <w:noWrap/>
            <w:vAlign w:val="center"/>
            <w:hideMark/>
          </w:tcPr>
          <w:p w14:paraId="6276A743"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center"/>
            <w:hideMark/>
          </w:tcPr>
          <w:p w14:paraId="7CFBAB80"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center"/>
            <w:hideMark/>
          </w:tcPr>
          <w:p w14:paraId="5DEF387F"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noWrap/>
            <w:vAlign w:val="center"/>
            <w:hideMark/>
          </w:tcPr>
          <w:p w14:paraId="3D5748AA"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noWrap/>
            <w:vAlign w:val="center"/>
            <w:hideMark/>
          </w:tcPr>
          <w:p w14:paraId="588B642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06" w:type="pct"/>
            <w:tcBorders>
              <w:top w:val="nil"/>
              <w:left w:val="nil"/>
              <w:bottom w:val="nil"/>
              <w:right w:val="nil"/>
            </w:tcBorders>
            <w:noWrap/>
            <w:vAlign w:val="center"/>
            <w:hideMark/>
          </w:tcPr>
          <w:p w14:paraId="768DB6BB"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noWrap/>
            <w:vAlign w:val="center"/>
            <w:hideMark/>
          </w:tcPr>
          <w:p w14:paraId="35A8153A"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noWrap/>
            <w:vAlign w:val="center"/>
            <w:hideMark/>
          </w:tcPr>
          <w:p w14:paraId="0C431E20"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noWrap/>
            <w:vAlign w:val="center"/>
            <w:hideMark/>
          </w:tcPr>
          <w:p w14:paraId="05E7731E"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noWrap/>
            <w:vAlign w:val="center"/>
            <w:hideMark/>
          </w:tcPr>
          <w:p w14:paraId="1B37EFF0"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7E559E" w:rsidRPr="006741AB" w14:paraId="6B453B8C" w14:textId="77777777" w:rsidTr="007E559E">
        <w:trPr>
          <w:trHeight w:val="240"/>
        </w:trPr>
        <w:tc>
          <w:tcPr>
            <w:tcW w:w="420" w:type="pct"/>
            <w:tcBorders>
              <w:top w:val="nil"/>
              <w:left w:val="nil"/>
              <w:bottom w:val="nil"/>
              <w:right w:val="nil"/>
            </w:tcBorders>
            <w:noWrap/>
            <w:vAlign w:val="center"/>
            <w:hideMark/>
          </w:tcPr>
          <w:p w14:paraId="2FDB1B07" w14:textId="77777777" w:rsidR="007E559E" w:rsidRPr="006741AB" w:rsidRDefault="007E559E" w:rsidP="006741AB">
            <w:pPr>
              <w:spacing w:after="0" w:line="240" w:lineRule="auto"/>
              <w:jc w:val="right"/>
              <w:rPr>
                <w:rFonts w:ascii="Times New Roman" w:eastAsia="Times New Roman" w:hAnsi="Times New Roman" w:cs="Times New Roman"/>
                <w:kern w:val="0"/>
                <w:sz w:val="20"/>
                <w:szCs w:val="20"/>
                <w:lang w:val="en-GB" w:eastAsia="en-GB"/>
                <w14:ligatures w14:val="none"/>
              </w:rPr>
            </w:pPr>
          </w:p>
        </w:tc>
        <w:tc>
          <w:tcPr>
            <w:tcW w:w="1212" w:type="pct"/>
            <w:gridSpan w:val="3"/>
            <w:tcBorders>
              <w:top w:val="nil"/>
              <w:left w:val="nil"/>
              <w:bottom w:val="nil"/>
              <w:right w:val="nil"/>
            </w:tcBorders>
            <w:noWrap/>
            <w:vAlign w:val="center"/>
            <w:hideMark/>
          </w:tcPr>
          <w:p w14:paraId="03A8A0EE" w14:textId="77777777" w:rsidR="007E559E" w:rsidRPr="006741AB" w:rsidRDefault="007E559E" w:rsidP="006741AB">
            <w:pPr>
              <w:spacing w:after="0" w:line="240" w:lineRule="auto"/>
              <w:jc w:val="center"/>
              <w:rPr>
                <w:rFonts w:ascii="Times New Roman" w:eastAsia="Times New Roman" w:hAnsi="Times New Roman" w:cs="Times New Roman"/>
                <w:kern w:val="0"/>
                <w:sz w:val="20"/>
                <w:szCs w:val="20"/>
                <w:lang w:val="en-GB" w:eastAsia="en-GB"/>
                <w14:ligatures w14:val="none"/>
              </w:rPr>
            </w:pPr>
          </w:p>
        </w:tc>
        <w:tc>
          <w:tcPr>
            <w:tcW w:w="348" w:type="pct"/>
            <w:gridSpan w:val="2"/>
            <w:tcBorders>
              <w:top w:val="nil"/>
              <w:left w:val="nil"/>
              <w:bottom w:val="nil"/>
              <w:right w:val="nil"/>
            </w:tcBorders>
            <w:noWrap/>
            <w:vAlign w:val="center"/>
            <w:hideMark/>
          </w:tcPr>
          <w:p w14:paraId="77328594" w14:textId="77777777" w:rsidR="007E559E" w:rsidRPr="006741AB" w:rsidRDefault="007E559E"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center"/>
            <w:hideMark/>
          </w:tcPr>
          <w:p w14:paraId="683B64AA" w14:textId="77777777" w:rsidR="007E559E" w:rsidRPr="006741AB" w:rsidRDefault="007E559E"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center"/>
            <w:hideMark/>
          </w:tcPr>
          <w:p w14:paraId="4991CF29" w14:textId="77777777" w:rsidR="007E559E" w:rsidRPr="006741AB" w:rsidRDefault="007E559E"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noWrap/>
            <w:vAlign w:val="center"/>
            <w:hideMark/>
          </w:tcPr>
          <w:p w14:paraId="79C525F7" w14:textId="77777777" w:rsidR="007E559E" w:rsidRPr="006741AB" w:rsidRDefault="007E559E"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noWrap/>
            <w:vAlign w:val="center"/>
            <w:hideMark/>
          </w:tcPr>
          <w:p w14:paraId="1B4E7F47" w14:textId="77777777" w:rsidR="007E559E" w:rsidRPr="006741AB" w:rsidRDefault="007E559E"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1636" w:type="pct"/>
            <w:gridSpan w:val="6"/>
            <w:tcBorders>
              <w:top w:val="nil"/>
              <w:left w:val="nil"/>
              <w:bottom w:val="nil"/>
              <w:right w:val="nil"/>
            </w:tcBorders>
            <w:noWrap/>
            <w:vAlign w:val="center"/>
            <w:hideMark/>
          </w:tcPr>
          <w:p w14:paraId="7A10A2DF" w14:textId="77777777" w:rsidR="007E559E" w:rsidRPr="006741AB" w:rsidRDefault="007E559E" w:rsidP="006741AB">
            <w:pPr>
              <w:spacing w:after="0" w:line="240" w:lineRule="auto"/>
              <w:jc w:val="right"/>
              <w:rPr>
                <w:rFonts w:ascii="Calibri" w:eastAsia="Times New Roman" w:hAnsi="Calibri" w:cs="Calibri"/>
                <w:i/>
                <w:iCs/>
                <w:kern w:val="0"/>
                <w:sz w:val="16"/>
                <w:szCs w:val="16"/>
                <w:lang w:val="en-GB" w:eastAsia="en-GB"/>
                <w14:ligatures w14:val="none"/>
              </w:rPr>
            </w:pPr>
            <w:r w:rsidRPr="006741AB">
              <w:rPr>
                <w:rFonts w:ascii="Calibri" w:eastAsia="Times New Roman" w:hAnsi="Calibri" w:cs="Calibri"/>
                <w:i/>
                <w:iCs/>
                <w:kern w:val="0"/>
                <w:sz w:val="16"/>
                <w:szCs w:val="16"/>
                <w:lang w:val="en-GB" w:eastAsia="en-GB"/>
                <w14:ligatures w14:val="none"/>
              </w:rPr>
              <w:t>000 денари</w:t>
            </w:r>
          </w:p>
        </w:tc>
      </w:tr>
      <w:tr w:rsidR="006741AB" w:rsidRPr="006741AB" w14:paraId="495F03E0" w14:textId="77777777" w:rsidTr="007E559E">
        <w:trPr>
          <w:trHeight w:val="255"/>
        </w:trPr>
        <w:tc>
          <w:tcPr>
            <w:tcW w:w="420" w:type="pct"/>
            <w:vMerge w:val="restart"/>
            <w:tcBorders>
              <w:top w:val="single" w:sz="8" w:space="0" w:color="D0CECE"/>
              <w:left w:val="single" w:sz="8" w:space="0" w:color="D0CECE"/>
              <w:bottom w:val="single" w:sz="4" w:space="0" w:color="D0CECE"/>
              <w:right w:val="single" w:sz="4" w:space="0" w:color="D0CECE"/>
            </w:tcBorders>
            <w:vAlign w:val="center"/>
            <w:hideMark/>
          </w:tcPr>
          <w:p w14:paraId="5A0A517C"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Број на позиција</w:t>
            </w:r>
          </w:p>
        </w:tc>
        <w:tc>
          <w:tcPr>
            <w:tcW w:w="1212" w:type="pct"/>
            <w:gridSpan w:val="3"/>
            <w:vMerge w:val="restart"/>
            <w:tcBorders>
              <w:top w:val="single" w:sz="8" w:space="0" w:color="D0CECE"/>
              <w:left w:val="single" w:sz="4" w:space="0" w:color="D0CECE"/>
              <w:bottom w:val="single" w:sz="4" w:space="0" w:color="D0CECE"/>
              <w:right w:val="single" w:sz="4" w:space="0" w:color="D0CECE"/>
            </w:tcBorders>
            <w:noWrap/>
            <w:vAlign w:val="center"/>
            <w:hideMark/>
          </w:tcPr>
          <w:p w14:paraId="58E4E3FA"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Опис на позиција</w:t>
            </w:r>
          </w:p>
        </w:tc>
        <w:tc>
          <w:tcPr>
            <w:tcW w:w="2703" w:type="pct"/>
            <w:gridSpan w:val="11"/>
            <w:tcBorders>
              <w:top w:val="single" w:sz="8" w:space="0" w:color="D0CECE"/>
              <w:left w:val="nil"/>
              <w:bottom w:val="single" w:sz="4" w:space="0" w:color="D0CECE"/>
              <w:right w:val="single" w:sz="4" w:space="0" w:color="D0CECE"/>
            </w:tcBorders>
            <w:noWrap/>
            <w:vAlign w:val="center"/>
            <w:hideMark/>
          </w:tcPr>
          <w:p w14:paraId="600AD72B" w14:textId="77777777" w:rsidR="006741AB" w:rsidRPr="006741AB" w:rsidRDefault="006741AB" w:rsidP="006741AB">
            <w:pPr>
              <w:spacing w:after="0" w:line="240" w:lineRule="auto"/>
              <w:jc w:val="center"/>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Распределиво на сопствениците на матичното друштво</w:t>
            </w:r>
          </w:p>
        </w:tc>
        <w:tc>
          <w:tcPr>
            <w:tcW w:w="398" w:type="pct"/>
            <w:vMerge w:val="restart"/>
            <w:tcBorders>
              <w:top w:val="single" w:sz="8" w:space="0" w:color="D0CECE"/>
              <w:left w:val="single" w:sz="4" w:space="0" w:color="D0CECE"/>
              <w:bottom w:val="single" w:sz="4" w:space="0" w:color="D0CECE"/>
              <w:right w:val="single" w:sz="4" w:space="0" w:color="D0CECE"/>
            </w:tcBorders>
            <w:vAlign w:val="center"/>
            <w:hideMark/>
          </w:tcPr>
          <w:p w14:paraId="1AED754C" w14:textId="77777777" w:rsidR="006741AB" w:rsidRPr="006741AB" w:rsidRDefault="006741AB" w:rsidP="006741AB">
            <w:pPr>
              <w:spacing w:after="0" w:line="240" w:lineRule="auto"/>
              <w:jc w:val="center"/>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Распределиво на неконтролиран интерес*</w:t>
            </w:r>
          </w:p>
        </w:tc>
        <w:tc>
          <w:tcPr>
            <w:tcW w:w="266" w:type="pct"/>
            <w:vMerge w:val="restart"/>
            <w:tcBorders>
              <w:top w:val="single" w:sz="8" w:space="0" w:color="D0CECE"/>
              <w:left w:val="single" w:sz="4" w:space="0" w:color="D0CECE"/>
              <w:bottom w:val="single" w:sz="4" w:space="0" w:color="D0CECE"/>
              <w:right w:val="single" w:sz="8" w:space="0" w:color="D0CECE"/>
            </w:tcBorders>
            <w:vAlign w:val="center"/>
            <w:hideMark/>
          </w:tcPr>
          <w:p w14:paraId="22B9B4EF"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Вкупно капитал и резерви</w:t>
            </w:r>
          </w:p>
        </w:tc>
      </w:tr>
      <w:tr w:rsidR="006741AB" w:rsidRPr="006741AB" w14:paraId="37AE5BFF" w14:textId="77777777" w:rsidTr="007E559E">
        <w:trPr>
          <w:trHeight w:val="1125"/>
        </w:trPr>
        <w:tc>
          <w:tcPr>
            <w:tcW w:w="420" w:type="pct"/>
            <w:vMerge/>
            <w:tcBorders>
              <w:top w:val="single" w:sz="8" w:space="0" w:color="D0CECE"/>
              <w:left w:val="single" w:sz="8" w:space="0" w:color="D0CECE"/>
              <w:bottom w:val="single" w:sz="4" w:space="0" w:color="D0CECE"/>
              <w:right w:val="single" w:sz="4" w:space="0" w:color="D0CECE"/>
            </w:tcBorders>
            <w:vAlign w:val="center"/>
            <w:hideMark/>
          </w:tcPr>
          <w:p w14:paraId="5D24740D"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p>
        </w:tc>
        <w:tc>
          <w:tcPr>
            <w:tcW w:w="1212" w:type="pct"/>
            <w:gridSpan w:val="3"/>
            <w:vMerge/>
            <w:tcBorders>
              <w:top w:val="single" w:sz="8" w:space="0" w:color="D0CECE"/>
              <w:left w:val="single" w:sz="4" w:space="0" w:color="D0CECE"/>
              <w:bottom w:val="single" w:sz="4" w:space="0" w:color="D0CECE"/>
              <w:right w:val="single" w:sz="4" w:space="0" w:color="D0CECE"/>
            </w:tcBorders>
            <w:vAlign w:val="center"/>
            <w:hideMark/>
          </w:tcPr>
          <w:p w14:paraId="5A850218"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p>
        </w:tc>
        <w:tc>
          <w:tcPr>
            <w:tcW w:w="348" w:type="pct"/>
            <w:gridSpan w:val="2"/>
            <w:tcBorders>
              <w:top w:val="nil"/>
              <w:left w:val="nil"/>
              <w:bottom w:val="single" w:sz="4" w:space="0" w:color="D0CECE"/>
              <w:right w:val="single" w:sz="4" w:space="0" w:color="D0CECE"/>
            </w:tcBorders>
            <w:vAlign w:val="center"/>
            <w:hideMark/>
          </w:tcPr>
          <w:p w14:paraId="3BAE37B9" w14:textId="77777777" w:rsidR="006741AB" w:rsidRPr="006741AB" w:rsidRDefault="006741AB" w:rsidP="006741AB">
            <w:pPr>
              <w:spacing w:after="0" w:line="240" w:lineRule="auto"/>
              <w:jc w:val="center"/>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Уплатен капитал (обични и приоритетни акции)</w:t>
            </w:r>
          </w:p>
        </w:tc>
        <w:tc>
          <w:tcPr>
            <w:tcW w:w="290" w:type="pct"/>
            <w:tcBorders>
              <w:top w:val="nil"/>
              <w:left w:val="nil"/>
              <w:bottom w:val="single" w:sz="4" w:space="0" w:color="D0CECE"/>
              <w:right w:val="single" w:sz="4" w:space="0" w:color="D0CECE"/>
            </w:tcBorders>
            <w:vAlign w:val="center"/>
            <w:hideMark/>
          </w:tcPr>
          <w:p w14:paraId="259C885A" w14:textId="77777777" w:rsidR="006741AB" w:rsidRPr="006741AB" w:rsidRDefault="006741AB" w:rsidP="006741AB">
            <w:pPr>
              <w:spacing w:after="0" w:line="240" w:lineRule="auto"/>
              <w:jc w:val="center"/>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Премии на издадени акции</w:t>
            </w:r>
          </w:p>
        </w:tc>
        <w:tc>
          <w:tcPr>
            <w:tcW w:w="428" w:type="pct"/>
            <w:tcBorders>
              <w:top w:val="nil"/>
              <w:left w:val="nil"/>
              <w:bottom w:val="single" w:sz="4" w:space="0" w:color="D0CECE"/>
              <w:right w:val="single" w:sz="4" w:space="0" w:color="D0CECE"/>
            </w:tcBorders>
            <w:vAlign w:val="center"/>
            <w:hideMark/>
          </w:tcPr>
          <w:p w14:paraId="0127BDDD" w14:textId="77777777" w:rsidR="006741AB" w:rsidRPr="006741AB" w:rsidRDefault="006741AB" w:rsidP="006741AB">
            <w:pPr>
              <w:spacing w:after="0" w:line="240" w:lineRule="auto"/>
              <w:jc w:val="center"/>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Ревалоризациски резерви</w:t>
            </w:r>
          </w:p>
        </w:tc>
        <w:tc>
          <w:tcPr>
            <w:tcW w:w="346" w:type="pct"/>
            <w:tcBorders>
              <w:top w:val="nil"/>
              <w:left w:val="nil"/>
              <w:bottom w:val="single" w:sz="4" w:space="0" w:color="D0CECE"/>
              <w:right w:val="single" w:sz="4" w:space="0" w:color="D0CECE"/>
            </w:tcBorders>
            <w:vAlign w:val="center"/>
            <w:hideMark/>
          </w:tcPr>
          <w:p w14:paraId="6CAB809A"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Финансиска резерва од договори за осигурување</w:t>
            </w:r>
          </w:p>
        </w:tc>
        <w:tc>
          <w:tcPr>
            <w:tcW w:w="320" w:type="pct"/>
            <w:gridSpan w:val="2"/>
            <w:tcBorders>
              <w:top w:val="nil"/>
              <w:left w:val="nil"/>
              <w:bottom w:val="single" w:sz="4" w:space="0" w:color="D0CECE"/>
              <w:right w:val="single" w:sz="4" w:space="0" w:color="D0CECE"/>
            </w:tcBorders>
            <w:vAlign w:val="center"/>
            <w:hideMark/>
          </w:tcPr>
          <w:p w14:paraId="0A71926E"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Резерви на капиталот (законски, статутарни, останати)</w:t>
            </w:r>
          </w:p>
        </w:tc>
        <w:tc>
          <w:tcPr>
            <w:tcW w:w="306" w:type="pct"/>
            <w:tcBorders>
              <w:top w:val="nil"/>
              <w:left w:val="nil"/>
              <w:bottom w:val="single" w:sz="4" w:space="0" w:color="D0CECE"/>
              <w:right w:val="single" w:sz="4" w:space="0" w:color="D0CECE"/>
            </w:tcBorders>
            <w:vAlign w:val="center"/>
            <w:hideMark/>
          </w:tcPr>
          <w:p w14:paraId="420B35FD"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Задржана добивка или пренесена загуба</w:t>
            </w:r>
          </w:p>
        </w:tc>
        <w:tc>
          <w:tcPr>
            <w:tcW w:w="399" w:type="pct"/>
            <w:tcBorders>
              <w:top w:val="nil"/>
              <w:left w:val="nil"/>
              <w:bottom w:val="single" w:sz="4" w:space="0" w:color="D0CECE"/>
              <w:right w:val="single" w:sz="4" w:space="0" w:color="D0CECE"/>
            </w:tcBorders>
            <w:vAlign w:val="center"/>
            <w:hideMark/>
          </w:tcPr>
          <w:p w14:paraId="4323154F" w14:textId="77777777" w:rsidR="006741AB" w:rsidRPr="006741AB" w:rsidRDefault="006741AB" w:rsidP="006741AB">
            <w:pPr>
              <w:spacing w:after="0" w:line="240" w:lineRule="auto"/>
              <w:jc w:val="center"/>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Добивка/загуба од тековната година</w:t>
            </w:r>
          </w:p>
        </w:tc>
        <w:tc>
          <w:tcPr>
            <w:tcW w:w="266" w:type="pct"/>
            <w:gridSpan w:val="2"/>
            <w:tcBorders>
              <w:top w:val="nil"/>
              <w:left w:val="nil"/>
              <w:bottom w:val="single" w:sz="4" w:space="0" w:color="D0CECE"/>
              <w:right w:val="single" w:sz="4" w:space="0" w:color="D0CECE"/>
            </w:tcBorders>
            <w:vAlign w:val="center"/>
            <w:hideMark/>
          </w:tcPr>
          <w:p w14:paraId="33F54ED8"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Вкупно капитал и резерви</w:t>
            </w:r>
          </w:p>
        </w:tc>
        <w:tc>
          <w:tcPr>
            <w:tcW w:w="398" w:type="pct"/>
            <w:vMerge/>
            <w:tcBorders>
              <w:top w:val="single" w:sz="8" w:space="0" w:color="D0CECE"/>
              <w:left w:val="single" w:sz="4" w:space="0" w:color="D0CECE"/>
              <w:bottom w:val="single" w:sz="4" w:space="0" w:color="D0CECE"/>
              <w:right w:val="single" w:sz="4" w:space="0" w:color="D0CECE"/>
            </w:tcBorders>
            <w:vAlign w:val="center"/>
            <w:hideMark/>
          </w:tcPr>
          <w:p w14:paraId="64DE7175"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p>
        </w:tc>
        <w:tc>
          <w:tcPr>
            <w:tcW w:w="266" w:type="pct"/>
            <w:vMerge/>
            <w:tcBorders>
              <w:top w:val="single" w:sz="8" w:space="0" w:color="D0CECE"/>
              <w:left w:val="single" w:sz="4" w:space="0" w:color="D0CECE"/>
              <w:bottom w:val="single" w:sz="4" w:space="0" w:color="D0CECE"/>
              <w:right w:val="single" w:sz="8" w:space="0" w:color="D0CECE"/>
            </w:tcBorders>
            <w:vAlign w:val="center"/>
            <w:hideMark/>
          </w:tcPr>
          <w:p w14:paraId="44B39029"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p>
        </w:tc>
      </w:tr>
      <w:tr w:rsidR="006741AB" w:rsidRPr="006741AB" w14:paraId="3EE4A471" w14:textId="77777777" w:rsidTr="007E559E">
        <w:trPr>
          <w:trHeight w:val="349"/>
        </w:trPr>
        <w:tc>
          <w:tcPr>
            <w:tcW w:w="420" w:type="pct"/>
            <w:tcBorders>
              <w:top w:val="nil"/>
              <w:left w:val="single" w:sz="8" w:space="0" w:color="D0CECE"/>
              <w:bottom w:val="single" w:sz="4" w:space="0" w:color="D0CECE"/>
              <w:right w:val="single" w:sz="4" w:space="0" w:color="D0CECE"/>
            </w:tcBorders>
            <w:vAlign w:val="center"/>
            <w:hideMark/>
          </w:tcPr>
          <w:p w14:paraId="370C1D14"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I.</w:t>
            </w:r>
          </w:p>
        </w:tc>
        <w:tc>
          <w:tcPr>
            <w:tcW w:w="1212" w:type="pct"/>
            <w:gridSpan w:val="3"/>
            <w:tcBorders>
              <w:top w:val="nil"/>
              <w:left w:val="nil"/>
              <w:bottom w:val="single" w:sz="4" w:space="0" w:color="D0CECE"/>
              <w:right w:val="single" w:sz="4" w:space="0" w:color="D0CECE"/>
            </w:tcBorders>
            <w:noWrap/>
            <w:vAlign w:val="center"/>
            <w:hideMark/>
          </w:tcPr>
          <w:p w14:paraId="66C46121"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Состојба на 01 јануари претходната година</w:t>
            </w:r>
          </w:p>
        </w:tc>
        <w:tc>
          <w:tcPr>
            <w:tcW w:w="348" w:type="pct"/>
            <w:gridSpan w:val="2"/>
            <w:tcBorders>
              <w:top w:val="nil"/>
              <w:left w:val="nil"/>
              <w:bottom w:val="single" w:sz="4" w:space="0" w:color="D0CECE"/>
              <w:right w:val="single" w:sz="4" w:space="0" w:color="D0CECE"/>
            </w:tcBorders>
            <w:noWrap/>
            <w:vAlign w:val="center"/>
            <w:hideMark/>
          </w:tcPr>
          <w:p w14:paraId="16CF192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2205227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3A092B7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0CD653F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155F363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00AFCAE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306C69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5FE940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281ED37"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7D764FE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3D765F9F" w14:textId="77777777" w:rsidTr="007E559E">
        <w:trPr>
          <w:trHeight w:val="349"/>
        </w:trPr>
        <w:tc>
          <w:tcPr>
            <w:tcW w:w="420" w:type="pct"/>
            <w:tcBorders>
              <w:top w:val="nil"/>
              <w:left w:val="single" w:sz="8" w:space="0" w:color="D0CECE"/>
              <w:bottom w:val="single" w:sz="4" w:space="0" w:color="D0CECE"/>
              <w:right w:val="single" w:sz="4" w:space="0" w:color="D0CECE"/>
            </w:tcBorders>
            <w:vAlign w:val="center"/>
            <w:hideMark/>
          </w:tcPr>
          <w:p w14:paraId="64855432"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1.</w:t>
            </w:r>
          </w:p>
        </w:tc>
        <w:tc>
          <w:tcPr>
            <w:tcW w:w="1212" w:type="pct"/>
            <w:gridSpan w:val="3"/>
            <w:tcBorders>
              <w:top w:val="nil"/>
              <w:left w:val="nil"/>
              <w:bottom w:val="single" w:sz="4" w:space="0" w:color="D0CECE"/>
              <w:right w:val="single" w:sz="4" w:space="0" w:color="D0CECE"/>
            </w:tcBorders>
            <w:noWrap/>
            <w:vAlign w:val="center"/>
            <w:hideMark/>
          </w:tcPr>
          <w:p w14:paraId="69FBF780"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Промена на сметководствена политика</w:t>
            </w:r>
          </w:p>
        </w:tc>
        <w:tc>
          <w:tcPr>
            <w:tcW w:w="348" w:type="pct"/>
            <w:gridSpan w:val="2"/>
            <w:tcBorders>
              <w:top w:val="nil"/>
              <w:left w:val="nil"/>
              <w:bottom w:val="single" w:sz="4" w:space="0" w:color="D0CECE"/>
              <w:right w:val="single" w:sz="4" w:space="0" w:color="D0CECE"/>
            </w:tcBorders>
            <w:noWrap/>
            <w:vAlign w:val="center"/>
            <w:hideMark/>
          </w:tcPr>
          <w:p w14:paraId="0252D49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3EB1D48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47334A0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15AC29F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08D1C0E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1E1C97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DFA9D8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1279AF4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614677B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676C369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7100396C" w14:textId="77777777" w:rsidTr="007E559E">
        <w:trPr>
          <w:trHeight w:val="349"/>
        </w:trPr>
        <w:tc>
          <w:tcPr>
            <w:tcW w:w="420" w:type="pct"/>
            <w:tcBorders>
              <w:top w:val="nil"/>
              <w:left w:val="single" w:sz="8" w:space="0" w:color="D0CECE"/>
              <w:bottom w:val="single" w:sz="4" w:space="0" w:color="D0CECE"/>
              <w:right w:val="single" w:sz="4" w:space="0" w:color="D0CECE"/>
            </w:tcBorders>
            <w:vAlign w:val="center"/>
            <w:hideMark/>
          </w:tcPr>
          <w:p w14:paraId="013F35C6"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w:t>
            </w:r>
          </w:p>
        </w:tc>
        <w:tc>
          <w:tcPr>
            <w:tcW w:w="1212" w:type="pct"/>
            <w:gridSpan w:val="3"/>
            <w:tcBorders>
              <w:top w:val="nil"/>
              <w:left w:val="nil"/>
              <w:bottom w:val="single" w:sz="4" w:space="0" w:color="D0CECE"/>
              <w:right w:val="single" w:sz="4" w:space="0" w:color="D0CECE"/>
            </w:tcBorders>
            <w:noWrap/>
            <w:vAlign w:val="center"/>
            <w:hideMark/>
          </w:tcPr>
          <w:p w14:paraId="70FEACB1"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Исправка на грешки од претходни периоди</w:t>
            </w:r>
          </w:p>
        </w:tc>
        <w:tc>
          <w:tcPr>
            <w:tcW w:w="348" w:type="pct"/>
            <w:gridSpan w:val="2"/>
            <w:tcBorders>
              <w:top w:val="nil"/>
              <w:left w:val="nil"/>
              <w:bottom w:val="single" w:sz="4" w:space="0" w:color="D0CECE"/>
              <w:right w:val="single" w:sz="4" w:space="0" w:color="D0CECE"/>
            </w:tcBorders>
            <w:noWrap/>
            <w:vAlign w:val="center"/>
            <w:hideMark/>
          </w:tcPr>
          <w:p w14:paraId="7533F23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4E1282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2CCDAB0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6927A72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31445B0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26662AC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38834C4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2012775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F7A2BB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CECBC4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1731E78B" w14:textId="77777777" w:rsidTr="007E559E">
        <w:trPr>
          <w:trHeight w:val="349"/>
        </w:trPr>
        <w:tc>
          <w:tcPr>
            <w:tcW w:w="420" w:type="pct"/>
            <w:tcBorders>
              <w:top w:val="nil"/>
              <w:left w:val="single" w:sz="8" w:space="0" w:color="D0CECE"/>
              <w:bottom w:val="single" w:sz="4" w:space="0" w:color="D0CECE"/>
              <w:right w:val="single" w:sz="4" w:space="0" w:color="D0CECE"/>
            </w:tcBorders>
            <w:vAlign w:val="center"/>
            <w:hideMark/>
          </w:tcPr>
          <w:p w14:paraId="30A7DC92"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II.</w:t>
            </w:r>
          </w:p>
        </w:tc>
        <w:tc>
          <w:tcPr>
            <w:tcW w:w="1212" w:type="pct"/>
            <w:gridSpan w:val="3"/>
            <w:tcBorders>
              <w:top w:val="nil"/>
              <w:left w:val="nil"/>
              <w:bottom w:val="single" w:sz="4" w:space="0" w:color="D0CECE"/>
              <w:right w:val="single" w:sz="4" w:space="0" w:color="D0CECE"/>
            </w:tcBorders>
            <w:noWrap/>
            <w:vAlign w:val="center"/>
            <w:hideMark/>
          </w:tcPr>
          <w:p w14:paraId="32C59C17"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Состојба на 01 јануари претходната година (преправено)</w:t>
            </w:r>
          </w:p>
        </w:tc>
        <w:tc>
          <w:tcPr>
            <w:tcW w:w="348" w:type="pct"/>
            <w:gridSpan w:val="2"/>
            <w:tcBorders>
              <w:top w:val="nil"/>
              <w:left w:val="nil"/>
              <w:bottom w:val="single" w:sz="4" w:space="0" w:color="D0CECE"/>
              <w:right w:val="single" w:sz="4" w:space="0" w:color="D0CECE"/>
            </w:tcBorders>
            <w:noWrap/>
            <w:vAlign w:val="center"/>
            <w:hideMark/>
          </w:tcPr>
          <w:p w14:paraId="6201EA0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7E7C204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AEF28C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43FCEE4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594D0CD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BF2EDD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319B71D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336A9D52"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1C221B52"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637EEC0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73410367" w14:textId="77777777" w:rsidTr="007E559E">
        <w:trPr>
          <w:trHeight w:val="349"/>
        </w:trPr>
        <w:tc>
          <w:tcPr>
            <w:tcW w:w="420" w:type="pct"/>
            <w:tcBorders>
              <w:top w:val="nil"/>
              <w:left w:val="single" w:sz="8" w:space="0" w:color="D0CECE"/>
              <w:bottom w:val="single" w:sz="4" w:space="0" w:color="D0CECE"/>
              <w:right w:val="single" w:sz="4" w:space="0" w:color="D0CECE"/>
            </w:tcBorders>
            <w:vAlign w:val="center"/>
            <w:hideMark/>
          </w:tcPr>
          <w:p w14:paraId="708C83E7"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III.</w:t>
            </w:r>
          </w:p>
        </w:tc>
        <w:tc>
          <w:tcPr>
            <w:tcW w:w="1212" w:type="pct"/>
            <w:gridSpan w:val="3"/>
            <w:tcBorders>
              <w:top w:val="nil"/>
              <w:left w:val="nil"/>
              <w:bottom w:val="single" w:sz="4" w:space="0" w:color="D0CECE"/>
              <w:right w:val="single" w:sz="4" w:space="0" w:color="D0CECE"/>
            </w:tcBorders>
            <w:noWrap/>
            <w:vAlign w:val="center"/>
            <w:hideMark/>
          </w:tcPr>
          <w:p w14:paraId="59AD2EE6"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Сеопфатна добивка или загуба претходната година</w:t>
            </w:r>
          </w:p>
        </w:tc>
        <w:tc>
          <w:tcPr>
            <w:tcW w:w="348" w:type="pct"/>
            <w:gridSpan w:val="2"/>
            <w:tcBorders>
              <w:top w:val="nil"/>
              <w:left w:val="nil"/>
              <w:bottom w:val="single" w:sz="4" w:space="0" w:color="D0CECE"/>
              <w:right w:val="single" w:sz="4" w:space="0" w:color="D0CECE"/>
            </w:tcBorders>
            <w:noWrap/>
            <w:vAlign w:val="center"/>
            <w:hideMark/>
          </w:tcPr>
          <w:p w14:paraId="63ED22A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B57D04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12DE7C6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C56526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16A3357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0E471B8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58F7E93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39BA3D9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38D9B18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127D7D6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589939E8"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202C7397"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1.</w:t>
            </w:r>
          </w:p>
        </w:tc>
        <w:tc>
          <w:tcPr>
            <w:tcW w:w="1212" w:type="pct"/>
            <w:gridSpan w:val="3"/>
            <w:tcBorders>
              <w:top w:val="nil"/>
              <w:left w:val="nil"/>
              <w:bottom w:val="single" w:sz="4" w:space="0" w:color="D0CECE"/>
              <w:right w:val="single" w:sz="4" w:space="0" w:color="D0CECE"/>
            </w:tcBorders>
            <w:noWrap/>
            <w:vAlign w:val="center"/>
            <w:hideMark/>
          </w:tcPr>
          <w:p w14:paraId="645B345B"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Добивка или загуба за периодот</w:t>
            </w:r>
          </w:p>
        </w:tc>
        <w:tc>
          <w:tcPr>
            <w:tcW w:w="348" w:type="pct"/>
            <w:gridSpan w:val="2"/>
            <w:tcBorders>
              <w:top w:val="nil"/>
              <w:left w:val="nil"/>
              <w:bottom w:val="single" w:sz="4" w:space="0" w:color="D0CECE"/>
              <w:right w:val="single" w:sz="4" w:space="0" w:color="D0CECE"/>
            </w:tcBorders>
            <w:noWrap/>
            <w:vAlign w:val="center"/>
            <w:hideMark/>
          </w:tcPr>
          <w:p w14:paraId="19F4725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51D3EB1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49EECFF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69ADCF5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4BF7F97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0329772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68CC42B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7F277D5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290102F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26DBC82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4170EE1C"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094F61A9"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w:t>
            </w:r>
          </w:p>
        </w:tc>
        <w:tc>
          <w:tcPr>
            <w:tcW w:w="1212" w:type="pct"/>
            <w:gridSpan w:val="3"/>
            <w:tcBorders>
              <w:top w:val="nil"/>
              <w:left w:val="nil"/>
              <w:bottom w:val="single" w:sz="4" w:space="0" w:color="D0CECE"/>
              <w:right w:val="single" w:sz="4" w:space="0" w:color="D0CECE"/>
            </w:tcBorders>
            <w:noWrap/>
            <w:vAlign w:val="center"/>
            <w:hideMark/>
          </w:tcPr>
          <w:p w14:paraId="456244D8"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Останата сеопфатна добивка или загуба претходната година</w:t>
            </w:r>
          </w:p>
        </w:tc>
        <w:tc>
          <w:tcPr>
            <w:tcW w:w="348" w:type="pct"/>
            <w:gridSpan w:val="2"/>
            <w:tcBorders>
              <w:top w:val="nil"/>
              <w:left w:val="nil"/>
              <w:bottom w:val="single" w:sz="4" w:space="0" w:color="D0CECE"/>
              <w:right w:val="single" w:sz="4" w:space="0" w:color="D0CECE"/>
            </w:tcBorders>
            <w:noWrap/>
            <w:vAlign w:val="center"/>
            <w:hideMark/>
          </w:tcPr>
          <w:p w14:paraId="65F7F20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740BDA8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5CBD99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86760A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30F2D41C"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6EC004E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5789A7E7"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56FB1E8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AD0456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2302E752"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6E1BA76E" w14:textId="77777777" w:rsidTr="007E559E">
        <w:trPr>
          <w:trHeight w:val="450"/>
        </w:trPr>
        <w:tc>
          <w:tcPr>
            <w:tcW w:w="420" w:type="pct"/>
            <w:tcBorders>
              <w:top w:val="nil"/>
              <w:left w:val="single" w:sz="8" w:space="0" w:color="D0CECE"/>
              <w:bottom w:val="single" w:sz="4" w:space="0" w:color="D0CECE"/>
              <w:right w:val="single" w:sz="4" w:space="0" w:color="D0CECE"/>
            </w:tcBorders>
            <w:noWrap/>
            <w:vAlign w:val="center"/>
            <w:hideMark/>
          </w:tcPr>
          <w:p w14:paraId="246B804A"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2.1.</w:t>
            </w:r>
          </w:p>
        </w:tc>
        <w:tc>
          <w:tcPr>
            <w:tcW w:w="1212" w:type="pct"/>
            <w:gridSpan w:val="3"/>
            <w:tcBorders>
              <w:top w:val="nil"/>
              <w:left w:val="nil"/>
              <w:bottom w:val="single" w:sz="4" w:space="0" w:color="D0CECE"/>
              <w:right w:val="single" w:sz="4" w:space="0" w:color="D0CECE"/>
            </w:tcBorders>
            <w:vAlign w:val="center"/>
            <w:hideMark/>
          </w:tcPr>
          <w:p w14:paraId="4B2561BC"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Нереализирани добивки или загуби од материјални средства (земјиште и градежни објекти)</w:t>
            </w:r>
          </w:p>
        </w:tc>
        <w:tc>
          <w:tcPr>
            <w:tcW w:w="348" w:type="pct"/>
            <w:gridSpan w:val="2"/>
            <w:tcBorders>
              <w:top w:val="nil"/>
              <w:left w:val="nil"/>
              <w:bottom w:val="single" w:sz="4" w:space="0" w:color="D0CECE"/>
              <w:right w:val="single" w:sz="4" w:space="0" w:color="D0CECE"/>
            </w:tcBorders>
            <w:noWrap/>
            <w:vAlign w:val="center"/>
            <w:hideMark/>
          </w:tcPr>
          <w:p w14:paraId="742354B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0A76E90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ED54EB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283A62C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62ED50E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45448BA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1AD425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1ED67C1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2564381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10C8456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52DB31F5" w14:textId="77777777" w:rsidTr="007E559E">
        <w:trPr>
          <w:trHeight w:val="795"/>
        </w:trPr>
        <w:tc>
          <w:tcPr>
            <w:tcW w:w="420" w:type="pct"/>
            <w:tcBorders>
              <w:top w:val="nil"/>
              <w:left w:val="single" w:sz="8" w:space="0" w:color="D0CECE"/>
              <w:bottom w:val="single" w:sz="4" w:space="0" w:color="D0CECE"/>
              <w:right w:val="single" w:sz="4" w:space="0" w:color="D0CECE"/>
            </w:tcBorders>
            <w:noWrap/>
            <w:vAlign w:val="center"/>
            <w:hideMark/>
          </w:tcPr>
          <w:p w14:paraId="35F32272"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2.2.</w:t>
            </w:r>
          </w:p>
        </w:tc>
        <w:tc>
          <w:tcPr>
            <w:tcW w:w="1212" w:type="pct"/>
            <w:gridSpan w:val="3"/>
            <w:tcBorders>
              <w:top w:val="nil"/>
              <w:left w:val="nil"/>
              <w:bottom w:val="single" w:sz="4" w:space="0" w:color="D0CECE"/>
              <w:right w:val="single" w:sz="4" w:space="0" w:color="D0CECE"/>
            </w:tcBorders>
            <w:vAlign w:val="center"/>
            <w:hideMark/>
          </w:tcPr>
          <w:p w14:paraId="4B7D3014"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Нереализирани добивки или загуби од финансиски средства по фер вредност преку останата сеопфатна добивка</w:t>
            </w:r>
          </w:p>
        </w:tc>
        <w:tc>
          <w:tcPr>
            <w:tcW w:w="348" w:type="pct"/>
            <w:gridSpan w:val="2"/>
            <w:tcBorders>
              <w:top w:val="nil"/>
              <w:left w:val="nil"/>
              <w:bottom w:val="single" w:sz="4" w:space="0" w:color="D0CECE"/>
              <w:right w:val="single" w:sz="4" w:space="0" w:color="D0CECE"/>
            </w:tcBorders>
            <w:noWrap/>
            <w:vAlign w:val="center"/>
            <w:hideMark/>
          </w:tcPr>
          <w:p w14:paraId="1CAA3FB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4A5C12A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49442DB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579B97C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071AB19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261CCBB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39BF489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7A50123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6CD851A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41C2379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2B616419" w14:textId="77777777" w:rsidTr="007E559E">
        <w:trPr>
          <w:trHeight w:val="630"/>
        </w:trPr>
        <w:tc>
          <w:tcPr>
            <w:tcW w:w="420" w:type="pct"/>
            <w:tcBorders>
              <w:top w:val="nil"/>
              <w:left w:val="single" w:sz="8" w:space="0" w:color="D0CECE"/>
              <w:bottom w:val="single" w:sz="4" w:space="0" w:color="D0CECE"/>
              <w:right w:val="single" w:sz="4" w:space="0" w:color="D0CECE"/>
            </w:tcBorders>
            <w:noWrap/>
            <w:vAlign w:val="center"/>
            <w:hideMark/>
          </w:tcPr>
          <w:p w14:paraId="3E18743F"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2.3.</w:t>
            </w:r>
          </w:p>
        </w:tc>
        <w:tc>
          <w:tcPr>
            <w:tcW w:w="1212" w:type="pct"/>
            <w:gridSpan w:val="3"/>
            <w:tcBorders>
              <w:top w:val="nil"/>
              <w:left w:val="nil"/>
              <w:bottom w:val="single" w:sz="4" w:space="0" w:color="D0CECE"/>
              <w:right w:val="single" w:sz="4" w:space="0" w:color="D0CECE"/>
            </w:tcBorders>
            <w:vAlign w:val="center"/>
            <w:hideMark/>
          </w:tcPr>
          <w:p w14:paraId="4B307279"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Реализирани добивки или загуби од финансиски средства по фер вредност преку останата сеопфатна добивка</w:t>
            </w:r>
          </w:p>
        </w:tc>
        <w:tc>
          <w:tcPr>
            <w:tcW w:w="348" w:type="pct"/>
            <w:gridSpan w:val="2"/>
            <w:tcBorders>
              <w:top w:val="nil"/>
              <w:left w:val="nil"/>
              <w:bottom w:val="single" w:sz="4" w:space="0" w:color="D0CECE"/>
              <w:right w:val="single" w:sz="4" w:space="0" w:color="D0CECE"/>
            </w:tcBorders>
            <w:noWrap/>
            <w:vAlign w:val="center"/>
            <w:hideMark/>
          </w:tcPr>
          <w:p w14:paraId="1CA460C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9217D7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44D65F5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6F159AF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2AE8208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2634802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47246ED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5BBC394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5EEEC54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912A57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6172F76D" w14:textId="77777777" w:rsidTr="007E559E">
        <w:trPr>
          <w:trHeight w:val="630"/>
        </w:trPr>
        <w:tc>
          <w:tcPr>
            <w:tcW w:w="420" w:type="pct"/>
            <w:tcBorders>
              <w:top w:val="nil"/>
              <w:left w:val="single" w:sz="8" w:space="0" w:color="D0CECE"/>
              <w:bottom w:val="single" w:sz="4" w:space="0" w:color="D0CECE"/>
              <w:right w:val="single" w:sz="4" w:space="0" w:color="D0CECE"/>
            </w:tcBorders>
            <w:noWrap/>
            <w:vAlign w:val="center"/>
            <w:hideMark/>
          </w:tcPr>
          <w:p w14:paraId="5249E594"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2.4.</w:t>
            </w:r>
          </w:p>
        </w:tc>
        <w:tc>
          <w:tcPr>
            <w:tcW w:w="1212" w:type="pct"/>
            <w:gridSpan w:val="3"/>
            <w:tcBorders>
              <w:top w:val="nil"/>
              <w:left w:val="nil"/>
              <w:bottom w:val="single" w:sz="4" w:space="0" w:color="D0CECE"/>
              <w:right w:val="single" w:sz="4" w:space="0" w:color="D0CECE"/>
            </w:tcBorders>
            <w:vAlign w:val="center"/>
            <w:hideMark/>
          </w:tcPr>
          <w:p w14:paraId="77F93814"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Нето финансиски расходи/приходи од договори за осигурување</w:t>
            </w:r>
          </w:p>
        </w:tc>
        <w:tc>
          <w:tcPr>
            <w:tcW w:w="348" w:type="pct"/>
            <w:gridSpan w:val="2"/>
            <w:tcBorders>
              <w:top w:val="nil"/>
              <w:left w:val="nil"/>
              <w:bottom w:val="single" w:sz="4" w:space="0" w:color="D0CECE"/>
              <w:right w:val="single" w:sz="4" w:space="0" w:color="D0CECE"/>
            </w:tcBorders>
            <w:noWrap/>
            <w:vAlign w:val="center"/>
            <w:hideMark/>
          </w:tcPr>
          <w:p w14:paraId="2EE944E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4604886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36F21D1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0152688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5181AC5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6BE15A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5523B0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EAF69C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5A793F2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7879530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54CFCB2E" w14:textId="77777777" w:rsidTr="007E559E">
        <w:trPr>
          <w:trHeight w:val="630"/>
        </w:trPr>
        <w:tc>
          <w:tcPr>
            <w:tcW w:w="420" w:type="pct"/>
            <w:tcBorders>
              <w:top w:val="nil"/>
              <w:left w:val="single" w:sz="8" w:space="0" w:color="D0CECE"/>
              <w:bottom w:val="single" w:sz="4" w:space="0" w:color="D0CECE"/>
              <w:right w:val="single" w:sz="4" w:space="0" w:color="D0CECE"/>
            </w:tcBorders>
            <w:noWrap/>
            <w:vAlign w:val="center"/>
            <w:hideMark/>
          </w:tcPr>
          <w:p w14:paraId="128B0052"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2.5.</w:t>
            </w:r>
          </w:p>
        </w:tc>
        <w:tc>
          <w:tcPr>
            <w:tcW w:w="1212" w:type="pct"/>
            <w:gridSpan w:val="3"/>
            <w:tcBorders>
              <w:top w:val="nil"/>
              <w:left w:val="nil"/>
              <w:bottom w:val="single" w:sz="4" w:space="0" w:color="D0CECE"/>
              <w:right w:val="single" w:sz="4" w:space="0" w:color="D0CECE"/>
            </w:tcBorders>
            <w:vAlign w:val="center"/>
            <w:hideMark/>
          </w:tcPr>
          <w:p w14:paraId="7997F698"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Нето финансиски расходи/приходи од договори за (пасивно) реосигурување</w:t>
            </w:r>
          </w:p>
        </w:tc>
        <w:tc>
          <w:tcPr>
            <w:tcW w:w="348" w:type="pct"/>
            <w:gridSpan w:val="2"/>
            <w:tcBorders>
              <w:top w:val="nil"/>
              <w:left w:val="nil"/>
              <w:bottom w:val="single" w:sz="4" w:space="0" w:color="D0CECE"/>
              <w:right w:val="single" w:sz="4" w:space="0" w:color="D0CECE"/>
            </w:tcBorders>
            <w:noWrap/>
            <w:vAlign w:val="center"/>
            <w:hideMark/>
          </w:tcPr>
          <w:p w14:paraId="55DC16E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7766CB1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3D894BC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572BF94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4D066A7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0A300D8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08314B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FBF485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1846F59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75478BE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104A9764"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42B273A9"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2.6.</w:t>
            </w:r>
          </w:p>
        </w:tc>
        <w:tc>
          <w:tcPr>
            <w:tcW w:w="1212" w:type="pct"/>
            <w:gridSpan w:val="3"/>
            <w:tcBorders>
              <w:top w:val="nil"/>
              <w:left w:val="nil"/>
              <w:bottom w:val="single" w:sz="4" w:space="0" w:color="D0CECE"/>
              <w:right w:val="single" w:sz="4" w:space="0" w:color="D0CECE"/>
            </w:tcBorders>
            <w:vAlign w:val="center"/>
            <w:hideMark/>
          </w:tcPr>
          <w:p w14:paraId="530BECF7"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Останати несопственички промени на капиталот</w:t>
            </w:r>
          </w:p>
        </w:tc>
        <w:tc>
          <w:tcPr>
            <w:tcW w:w="348" w:type="pct"/>
            <w:gridSpan w:val="2"/>
            <w:tcBorders>
              <w:top w:val="nil"/>
              <w:left w:val="nil"/>
              <w:bottom w:val="single" w:sz="4" w:space="0" w:color="D0CECE"/>
              <w:right w:val="single" w:sz="4" w:space="0" w:color="D0CECE"/>
            </w:tcBorders>
            <w:noWrap/>
            <w:vAlign w:val="center"/>
            <w:hideMark/>
          </w:tcPr>
          <w:p w14:paraId="0B8EA00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799D7C9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29C17D1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EE93CF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54D4A67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D043D2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26AB44B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1378971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14485EE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376DF48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4A33A574"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189EA196"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IV.</w:t>
            </w:r>
          </w:p>
        </w:tc>
        <w:tc>
          <w:tcPr>
            <w:tcW w:w="1212" w:type="pct"/>
            <w:gridSpan w:val="3"/>
            <w:tcBorders>
              <w:top w:val="nil"/>
              <w:left w:val="nil"/>
              <w:bottom w:val="single" w:sz="4" w:space="0" w:color="D0CECE"/>
              <w:right w:val="single" w:sz="4" w:space="0" w:color="D0CECE"/>
            </w:tcBorders>
            <w:vAlign w:val="center"/>
            <w:hideMark/>
          </w:tcPr>
          <w:p w14:paraId="18A9AB32"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Трансакции со сопствениците (претходен период)</w:t>
            </w:r>
          </w:p>
        </w:tc>
        <w:tc>
          <w:tcPr>
            <w:tcW w:w="348" w:type="pct"/>
            <w:gridSpan w:val="2"/>
            <w:tcBorders>
              <w:top w:val="nil"/>
              <w:left w:val="nil"/>
              <w:bottom w:val="single" w:sz="4" w:space="0" w:color="D0CECE"/>
              <w:right w:val="single" w:sz="4" w:space="0" w:color="D0CECE"/>
            </w:tcBorders>
            <w:noWrap/>
            <w:vAlign w:val="center"/>
            <w:hideMark/>
          </w:tcPr>
          <w:p w14:paraId="40195D6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28201F4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35C430D"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3585314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51C0257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536A3AA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2D59964D"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0E7DC3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39F723E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592A636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759263A0"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3A5F40D6"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1.</w:t>
            </w:r>
          </w:p>
        </w:tc>
        <w:tc>
          <w:tcPr>
            <w:tcW w:w="1212" w:type="pct"/>
            <w:gridSpan w:val="3"/>
            <w:tcBorders>
              <w:top w:val="nil"/>
              <w:left w:val="nil"/>
              <w:bottom w:val="single" w:sz="4" w:space="0" w:color="D0CECE"/>
              <w:right w:val="single" w:sz="4" w:space="0" w:color="D0CECE"/>
            </w:tcBorders>
            <w:noWrap/>
            <w:vAlign w:val="center"/>
            <w:hideMark/>
          </w:tcPr>
          <w:p w14:paraId="73472895"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Зголемување/намалување на запишаниот капитал</w:t>
            </w:r>
          </w:p>
        </w:tc>
        <w:tc>
          <w:tcPr>
            <w:tcW w:w="348" w:type="pct"/>
            <w:gridSpan w:val="2"/>
            <w:tcBorders>
              <w:top w:val="nil"/>
              <w:left w:val="nil"/>
              <w:bottom w:val="single" w:sz="4" w:space="0" w:color="D0CECE"/>
              <w:right w:val="single" w:sz="4" w:space="0" w:color="D0CECE"/>
            </w:tcBorders>
            <w:noWrap/>
            <w:vAlign w:val="center"/>
            <w:hideMark/>
          </w:tcPr>
          <w:p w14:paraId="0BECC9F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60D3A6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1485B52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6883035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0524E61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39C025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43133C8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54057DA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1B33B0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3EB511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099B3373"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0C04D888"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w:t>
            </w:r>
          </w:p>
        </w:tc>
        <w:tc>
          <w:tcPr>
            <w:tcW w:w="1212" w:type="pct"/>
            <w:gridSpan w:val="3"/>
            <w:tcBorders>
              <w:top w:val="nil"/>
              <w:left w:val="nil"/>
              <w:bottom w:val="single" w:sz="4" w:space="0" w:color="D0CECE"/>
              <w:right w:val="single" w:sz="4" w:space="0" w:color="D0CECE"/>
            </w:tcBorders>
            <w:noWrap/>
            <w:vAlign w:val="center"/>
            <w:hideMark/>
          </w:tcPr>
          <w:p w14:paraId="30F37FFF"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Останати уплати на сопствениците</w:t>
            </w:r>
          </w:p>
        </w:tc>
        <w:tc>
          <w:tcPr>
            <w:tcW w:w="348" w:type="pct"/>
            <w:gridSpan w:val="2"/>
            <w:tcBorders>
              <w:top w:val="nil"/>
              <w:left w:val="nil"/>
              <w:bottom w:val="single" w:sz="4" w:space="0" w:color="D0CECE"/>
              <w:right w:val="single" w:sz="4" w:space="0" w:color="D0CECE"/>
            </w:tcBorders>
            <w:noWrap/>
            <w:vAlign w:val="center"/>
            <w:hideMark/>
          </w:tcPr>
          <w:p w14:paraId="0882220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035FDF2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FFFA92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5E088DB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0932665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6D8C4FB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3ADC4B2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303CA95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2238ED4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7CF2CC7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74D0A3D1"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22116F10"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3.</w:t>
            </w:r>
          </w:p>
        </w:tc>
        <w:tc>
          <w:tcPr>
            <w:tcW w:w="1212" w:type="pct"/>
            <w:gridSpan w:val="3"/>
            <w:tcBorders>
              <w:top w:val="nil"/>
              <w:left w:val="nil"/>
              <w:bottom w:val="single" w:sz="4" w:space="0" w:color="D0CECE"/>
              <w:right w:val="single" w:sz="4" w:space="0" w:color="D0CECE"/>
            </w:tcBorders>
            <w:vAlign w:val="center"/>
            <w:hideMark/>
          </w:tcPr>
          <w:p w14:paraId="11DE79B4"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Исплати на удели во добивката/дивиденда</w:t>
            </w:r>
          </w:p>
        </w:tc>
        <w:tc>
          <w:tcPr>
            <w:tcW w:w="348" w:type="pct"/>
            <w:gridSpan w:val="2"/>
            <w:tcBorders>
              <w:top w:val="nil"/>
              <w:left w:val="nil"/>
              <w:bottom w:val="single" w:sz="4" w:space="0" w:color="D0CECE"/>
              <w:right w:val="single" w:sz="4" w:space="0" w:color="D0CECE"/>
            </w:tcBorders>
            <w:noWrap/>
            <w:vAlign w:val="center"/>
            <w:hideMark/>
          </w:tcPr>
          <w:p w14:paraId="1EEFAD6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BDC3F6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B793D5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533143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439C35B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5AC560F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612568A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732D8E3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35B6886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369B09B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06C0B80D" w14:textId="77777777" w:rsidTr="007E559E">
        <w:trPr>
          <w:trHeight w:val="349"/>
        </w:trPr>
        <w:tc>
          <w:tcPr>
            <w:tcW w:w="420" w:type="pct"/>
            <w:tcBorders>
              <w:top w:val="nil"/>
              <w:left w:val="single" w:sz="8" w:space="0" w:color="D0CECE"/>
              <w:bottom w:val="single" w:sz="4" w:space="0" w:color="D0CECE"/>
              <w:right w:val="single" w:sz="4" w:space="0" w:color="D0CECE"/>
            </w:tcBorders>
            <w:noWrap/>
            <w:vAlign w:val="center"/>
            <w:hideMark/>
          </w:tcPr>
          <w:p w14:paraId="0329902D"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4.</w:t>
            </w:r>
          </w:p>
        </w:tc>
        <w:tc>
          <w:tcPr>
            <w:tcW w:w="1212" w:type="pct"/>
            <w:gridSpan w:val="3"/>
            <w:tcBorders>
              <w:top w:val="nil"/>
              <w:left w:val="nil"/>
              <w:bottom w:val="single" w:sz="4" w:space="0" w:color="D0CECE"/>
              <w:right w:val="single" w:sz="4" w:space="0" w:color="D0CECE"/>
            </w:tcBorders>
            <w:vAlign w:val="center"/>
            <w:hideMark/>
          </w:tcPr>
          <w:p w14:paraId="6C8CBC93"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Останати распределби на сопствениците</w:t>
            </w:r>
          </w:p>
        </w:tc>
        <w:tc>
          <w:tcPr>
            <w:tcW w:w="348" w:type="pct"/>
            <w:gridSpan w:val="2"/>
            <w:tcBorders>
              <w:top w:val="nil"/>
              <w:left w:val="nil"/>
              <w:bottom w:val="single" w:sz="4" w:space="0" w:color="D0CECE"/>
              <w:right w:val="single" w:sz="4" w:space="0" w:color="D0CECE"/>
            </w:tcBorders>
            <w:noWrap/>
            <w:vAlign w:val="center"/>
            <w:hideMark/>
          </w:tcPr>
          <w:p w14:paraId="6E2B566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0F9DA54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2DDA46C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29D9D35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248CF63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4ECF48E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012C3EA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196C4EC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6B1623E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4B6BEF1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180C0138" w14:textId="77777777" w:rsidTr="007E559E">
        <w:trPr>
          <w:trHeight w:val="465"/>
        </w:trPr>
        <w:tc>
          <w:tcPr>
            <w:tcW w:w="420" w:type="pct"/>
            <w:tcBorders>
              <w:top w:val="nil"/>
              <w:left w:val="single" w:sz="8" w:space="0" w:color="D0CECE"/>
              <w:bottom w:val="nil"/>
              <w:right w:val="single" w:sz="4" w:space="0" w:color="D0CECE"/>
            </w:tcBorders>
            <w:noWrap/>
            <w:vAlign w:val="center"/>
            <w:hideMark/>
          </w:tcPr>
          <w:p w14:paraId="2A618B03"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lastRenderedPageBreak/>
              <w:t>V.</w:t>
            </w:r>
          </w:p>
        </w:tc>
        <w:tc>
          <w:tcPr>
            <w:tcW w:w="1212" w:type="pct"/>
            <w:gridSpan w:val="3"/>
            <w:tcBorders>
              <w:top w:val="nil"/>
              <w:left w:val="nil"/>
              <w:bottom w:val="nil"/>
              <w:right w:val="single" w:sz="4" w:space="0" w:color="D0CECE"/>
            </w:tcBorders>
            <w:vAlign w:val="center"/>
            <w:hideMark/>
          </w:tcPr>
          <w:p w14:paraId="7B1EC615"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Состојба на последниот ден од извештајниот период во претходната година</w:t>
            </w:r>
          </w:p>
        </w:tc>
        <w:tc>
          <w:tcPr>
            <w:tcW w:w="348" w:type="pct"/>
            <w:gridSpan w:val="2"/>
            <w:tcBorders>
              <w:top w:val="nil"/>
              <w:left w:val="nil"/>
              <w:bottom w:val="nil"/>
              <w:right w:val="single" w:sz="4" w:space="0" w:color="D0CECE"/>
            </w:tcBorders>
            <w:noWrap/>
            <w:vAlign w:val="center"/>
            <w:hideMark/>
          </w:tcPr>
          <w:p w14:paraId="66A2053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nil"/>
              <w:right w:val="single" w:sz="4" w:space="0" w:color="D0CECE"/>
            </w:tcBorders>
            <w:noWrap/>
            <w:vAlign w:val="center"/>
            <w:hideMark/>
          </w:tcPr>
          <w:p w14:paraId="70AF1D4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nil"/>
              <w:right w:val="single" w:sz="4" w:space="0" w:color="D0CECE"/>
            </w:tcBorders>
            <w:noWrap/>
            <w:vAlign w:val="center"/>
            <w:hideMark/>
          </w:tcPr>
          <w:p w14:paraId="0902B77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nil"/>
              <w:right w:val="single" w:sz="4" w:space="0" w:color="D0CECE"/>
            </w:tcBorders>
            <w:noWrap/>
            <w:vAlign w:val="center"/>
            <w:hideMark/>
          </w:tcPr>
          <w:p w14:paraId="4843EF5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nil"/>
              <w:right w:val="single" w:sz="4" w:space="0" w:color="D0CECE"/>
            </w:tcBorders>
            <w:noWrap/>
            <w:vAlign w:val="center"/>
            <w:hideMark/>
          </w:tcPr>
          <w:p w14:paraId="7142E56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nil"/>
              <w:right w:val="single" w:sz="4" w:space="0" w:color="D0CECE"/>
            </w:tcBorders>
            <w:noWrap/>
            <w:vAlign w:val="center"/>
            <w:hideMark/>
          </w:tcPr>
          <w:p w14:paraId="2E669A3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nil"/>
              <w:right w:val="single" w:sz="4" w:space="0" w:color="D0CECE"/>
            </w:tcBorders>
            <w:noWrap/>
            <w:vAlign w:val="center"/>
            <w:hideMark/>
          </w:tcPr>
          <w:p w14:paraId="31374A6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nil"/>
              <w:right w:val="single" w:sz="4" w:space="0" w:color="D0CECE"/>
            </w:tcBorders>
            <w:noWrap/>
            <w:vAlign w:val="center"/>
            <w:hideMark/>
          </w:tcPr>
          <w:p w14:paraId="312E5F7C"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nil"/>
              <w:right w:val="single" w:sz="4" w:space="0" w:color="D0CECE"/>
            </w:tcBorders>
            <w:noWrap/>
            <w:vAlign w:val="center"/>
            <w:hideMark/>
          </w:tcPr>
          <w:p w14:paraId="5B11DA82"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nil"/>
              <w:right w:val="single" w:sz="8" w:space="0" w:color="D0CECE"/>
            </w:tcBorders>
            <w:noWrap/>
            <w:vAlign w:val="center"/>
            <w:hideMark/>
          </w:tcPr>
          <w:p w14:paraId="56F88B7C"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14F46252" w14:textId="77777777" w:rsidTr="007E559E">
        <w:trPr>
          <w:trHeight w:val="383"/>
        </w:trPr>
        <w:tc>
          <w:tcPr>
            <w:tcW w:w="420" w:type="pct"/>
            <w:tcBorders>
              <w:top w:val="single" w:sz="8" w:space="0" w:color="D0CECE"/>
              <w:left w:val="single" w:sz="8" w:space="0" w:color="D0CECE"/>
              <w:bottom w:val="single" w:sz="4" w:space="0" w:color="D0CECE"/>
              <w:right w:val="single" w:sz="4" w:space="0" w:color="D0CECE"/>
            </w:tcBorders>
            <w:noWrap/>
            <w:vAlign w:val="center"/>
            <w:hideMark/>
          </w:tcPr>
          <w:p w14:paraId="1F978DC6"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VI.</w:t>
            </w:r>
          </w:p>
        </w:tc>
        <w:tc>
          <w:tcPr>
            <w:tcW w:w="1212" w:type="pct"/>
            <w:gridSpan w:val="3"/>
            <w:tcBorders>
              <w:top w:val="single" w:sz="8" w:space="0" w:color="D0CECE"/>
              <w:left w:val="nil"/>
              <w:bottom w:val="single" w:sz="4" w:space="0" w:color="D0CECE"/>
              <w:right w:val="single" w:sz="4" w:space="0" w:color="D0CECE"/>
            </w:tcBorders>
            <w:noWrap/>
            <w:vAlign w:val="center"/>
            <w:hideMark/>
          </w:tcPr>
          <w:p w14:paraId="1426A2E6"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Состојба на 1 јануари тековна година</w:t>
            </w:r>
          </w:p>
        </w:tc>
        <w:tc>
          <w:tcPr>
            <w:tcW w:w="348" w:type="pct"/>
            <w:gridSpan w:val="2"/>
            <w:tcBorders>
              <w:top w:val="single" w:sz="8" w:space="0" w:color="D0CECE"/>
              <w:left w:val="nil"/>
              <w:bottom w:val="single" w:sz="4" w:space="0" w:color="D0CECE"/>
              <w:right w:val="single" w:sz="4" w:space="0" w:color="D0CECE"/>
            </w:tcBorders>
            <w:noWrap/>
            <w:vAlign w:val="center"/>
            <w:hideMark/>
          </w:tcPr>
          <w:p w14:paraId="29440D59"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 </w:t>
            </w:r>
          </w:p>
        </w:tc>
        <w:tc>
          <w:tcPr>
            <w:tcW w:w="290" w:type="pct"/>
            <w:tcBorders>
              <w:top w:val="single" w:sz="8" w:space="0" w:color="D0CECE"/>
              <w:left w:val="nil"/>
              <w:bottom w:val="single" w:sz="4" w:space="0" w:color="D0CECE"/>
              <w:right w:val="single" w:sz="4" w:space="0" w:color="D0CECE"/>
            </w:tcBorders>
            <w:noWrap/>
            <w:vAlign w:val="center"/>
            <w:hideMark/>
          </w:tcPr>
          <w:p w14:paraId="32C0E73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single" w:sz="8" w:space="0" w:color="D0CECE"/>
              <w:left w:val="nil"/>
              <w:bottom w:val="single" w:sz="4" w:space="0" w:color="D0CECE"/>
              <w:right w:val="single" w:sz="4" w:space="0" w:color="D0CECE"/>
            </w:tcBorders>
            <w:noWrap/>
            <w:vAlign w:val="center"/>
            <w:hideMark/>
          </w:tcPr>
          <w:p w14:paraId="2D735205"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single" w:sz="8" w:space="0" w:color="D0CECE"/>
              <w:left w:val="nil"/>
              <w:bottom w:val="single" w:sz="4" w:space="0" w:color="D0CECE"/>
              <w:right w:val="single" w:sz="4" w:space="0" w:color="D0CECE"/>
            </w:tcBorders>
            <w:noWrap/>
            <w:vAlign w:val="center"/>
            <w:hideMark/>
          </w:tcPr>
          <w:p w14:paraId="3C1E5B4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single" w:sz="8" w:space="0" w:color="D0CECE"/>
              <w:left w:val="nil"/>
              <w:bottom w:val="single" w:sz="4" w:space="0" w:color="D0CECE"/>
              <w:right w:val="single" w:sz="4" w:space="0" w:color="D0CECE"/>
            </w:tcBorders>
            <w:noWrap/>
            <w:vAlign w:val="center"/>
            <w:hideMark/>
          </w:tcPr>
          <w:p w14:paraId="73A0042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single" w:sz="8" w:space="0" w:color="D0CECE"/>
              <w:left w:val="nil"/>
              <w:bottom w:val="single" w:sz="4" w:space="0" w:color="D0CECE"/>
              <w:right w:val="single" w:sz="4" w:space="0" w:color="D0CECE"/>
            </w:tcBorders>
            <w:noWrap/>
            <w:vAlign w:val="center"/>
            <w:hideMark/>
          </w:tcPr>
          <w:p w14:paraId="5CCD800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single" w:sz="8" w:space="0" w:color="D0CECE"/>
              <w:left w:val="nil"/>
              <w:bottom w:val="single" w:sz="4" w:space="0" w:color="D0CECE"/>
              <w:right w:val="single" w:sz="4" w:space="0" w:color="D0CECE"/>
            </w:tcBorders>
            <w:noWrap/>
            <w:vAlign w:val="center"/>
            <w:hideMark/>
          </w:tcPr>
          <w:p w14:paraId="52B5573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single" w:sz="8" w:space="0" w:color="D0CECE"/>
              <w:left w:val="nil"/>
              <w:bottom w:val="single" w:sz="4" w:space="0" w:color="D0CECE"/>
              <w:right w:val="single" w:sz="4" w:space="0" w:color="D0CECE"/>
            </w:tcBorders>
            <w:noWrap/>
            <w:vAlign w:val="center"/>
            <w:hideMark/>
          </w:tcPr>
          <w:p w14:paraId="11E0E96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single" w:sz="8" w:space="0" w:color="D0CECE"/>
              <w:left w:val="nil"/>
              <w:bottom w:val="single" w:sz="4" w:space="0" w:color="D0CECE"/>
              <w:right w:val="single" w:sz="4" w:space="0" w:color="D0CECE"/>
            </w:tcBorders>
            <w:noWrap/>
            <w:vAlign w:val="center"/>
            <w:hideMark/>
          </w:tcPr>
          <w:p w14:paraId="7C66BBE7"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single" w:sz="8" w:space="0" w:color="D0CECE"/>
              <w:left w:val="nil"/>
              <w:bottom w:val="single" w:sz="4" w:space="0" w:color="D0CECE"/>
              <w:right w:val="single" w:sz="8" w:space="0" w:color="D0CECE"/>
            </w:tcBorders>
            <w:noWrap/>
            <w:vAlign w:val="center"/>
            <w:hideMark/>
          </w:tcPr>
          <w:p w14:paraId="0C43828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7BE0A6CD" w14:textId="77777777" w:rsidTr="007E559E">
        <w:trPr>
          <w:trHeight w:val="383"/>
        </w:trPr>
        <w:tc>
          <w:tcPr>
            <w:tcW w:w="420" w:type="pct"/>
            <w:tcBorders>
              <w:top w:val="nil"/>
              <w:left w:val="single" w:sz="8" w:space="0" w:color="D0CECE"/>
              <w:bottom w:val="single" w:sz="4" w:space="0" w:color="D0CECE"/>
              <w:right w:val="single" w:sz="4" w:space="0" w:color="D0CECE"/>
            </w:tcBorders>
            <w:noWrap/>
            <w:vAlign w:val="center"/>
            <w:hideMark/>
          </w:tcPr>
          <w:p w14:paraId="7E6CAA5E"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1.</w:t>
            </w:r>
          </w:p>
        </w:tc>
        <w:tc>
          <w:tcPr>
            <w:tcW w:w="1212" w:type="pct"/>
            <w:gridSpan w:val="3"/>
            <w:tcBorders>
              <w:top w:val="nil"/>
              <w:left w:val="nil"/>
              <w:bottom w:val="single" w:sz="4" w:space="0" w:color="D0CECE"/>
              <w:right w:val="single" w:sz="4" w:space="0" w:color="D0CECE"/>
            </w:tcBorders>
            <w:noWrap/>
            <w:vAlign w:val="center"/>
            <w:hideMark/>
          </w:tcPr>
          <w:p w14:paraId="29D0DC66"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Промена на сметководствени политики</w:t>
            </w:r>
          </w:p>
        </w:tc>
        <w:tc>
          <w:tcPr>
            <w:tcW w:w="348" w:type="pct"/>
            <w:gridSpan w:val="2"/>
            <w:tcBorders>
              <w:top w:val="nil"/>
              <w:left w:val="nil"/>
              <w:bottom w:val="single" w:sz="4" w:space="0" w:color="D0CECE"/>
              <w:right w:val="single" w:sz="4" w:space="0" w:color="D0CECE"/>
            </w:tcBorders>
            <w:noWrap/>
            <w:vAlign w:val="center"/>
            <w:hideMark/>
          </w:tcPr>
          <w:p w14:paraId="4CA3FF7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4A8C138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AD51A3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5C5AE44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25F54CC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4E8FD40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EC5C09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03798B7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68E71ED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5968E6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248A1D19" w14:textId="77777777" w:rsidTr="007E559E">
        <w:trPr>
          <w:trHeight w:val="383"/>
        </w:trPr>
        <w:tc>
          <w:tcPr>
            <w:tcW w:w="420" w:type="pct"/>
            <w:tcBorders>
              <w:top w:val="nil"/>
              <w:left w:val="single" w:sz="8" w:space="0" w:color="D0CECE"/>
              <w:bottom w:val="single" w:sz="4" w:space="0" w:color="D0CECE"/>
              <w:right w:val="single" w:sz="4" w:space="0" w:color="D0CECE"/>
            </w:tcBorders>
            <w:noWrap/>
            <w:vAlign w:val="center"/>
            <w:hideMark/>
          </w:tcPr>
          <w:p w14:paraId="746C13EF"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w:t>
            </w:r>
          </w:p>
        </w:tc>
        <w:tc>
          <w:tcPr>
            <w:tcW w:w="1212" w:type="pct"/>
            <w:gridSpan w:val="3"/>
            <w:tcBorders>
              <w:top w:val="nil"/>
              <w:left w:val="nil"/>
              <w:bottom w:val="single" w:sz="4" w:space="0" w:color="D0CECE"/>
              <w:right w:val="single" w:sz="4" w:space="0" w:color="D0CECE"/>
            </w:tcBorders>
            <w:noWrap/>
            <w:vAlign w:val="center"/>
            <w:hideMark/>
          </w:tcPr>
          <w:p w14:paraId="7145B5A0"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Исправка на грешки од претходни периоди</w:t>
            </w:r>
          </w:p>
        </w:tc>
        <w:tc>
          <w:tcPr>
            <w:tcW w:w="348" w:type="pct"/>
            <w:gridSpan w:val="2"/>
            <w:tcBorders>
              <w:top w:val="nil"/>
              <w:left w:val="nil"/>
              <w:bottom w:val="single" w:sz="4" w:space="0" w:color="D0CECE"/>
              <w:right w:val="single" w:sz="4" w:space="0" w:color="D0CECE"/>
            </w:tcBorders>
            <w:noWrap/>
            <w:vAlign w:val="center"/>
            <w:hideMark/>
          </w:tcPr>
          <w:p w14:paraId="1A55BA6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5DDD8D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AD38F0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1222BB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46F3420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D39C64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2C77D48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0C201C8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46F31B5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776CD09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153D0D0F" w14:textId="77777777" w:rsidTr="007E559E">
        <w:trPr>
          <w:trHeight w:val="383"/>
        </w:trPr>
        <w:tc>
          <w:tcPr>
            <w:tcW w:w="420" w:type="pct"/>
            <w:tcBorders>
              <w:top w:val="nil"/>
              <w:left w:val="single" w:sz="8" w:space="0" w:color="D0CECE"/>
              <w:bottom w:val="single" w:sz="4" w:space="0" w:color="D0CECE"/>
              <w:right w:val="single" w:sz="4" w:space="0" w:color="D0CECE"/>
            </w:tcBorders>
            <w:noWrap/>
            <w:vAlign w:val="center"/>
            <w:hideMark/>
          </w:tcPr>
          <w:p w14:paraId="618B1A6D"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VII.</w:t>
            </w:r>
          </w:p>
        </w:tc>
        <w:tc>
          <w:tcPr>
            <w:tcW w:w="1212" w:type="pct"/>
            <w:gridSpan w:val="3"/>
            <w:tcBorders>
              <w:top w:val="nil"/>
              <w:left w:val="nil"/>
              <w:bottom w:val="single" w:sz="4" w:space="0" w:color="D0CECE"/>
              <w:right w:val="single" w:sz="4" w:space="0" w:color="D0CECE"/>
            </w:tcBorders>
            <w:noWrap/>
            <w:vAlign w:val="center"/>
            <w:hideMark/>
          </w:tcPr>
          <w:p w14:paraId="3081B957"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Состојба на 1 јануари тековна година (преправено)</w:t>
            </w:r>
          </w:p>
        </w:tc>
        <w:tc>
          <w:tcPr>
            <w:tcW w:w="348" w:type="pct"/>
            <w:gridSpan w:val="2"/>
            <w:tcBorders>
              <w:top w:val="nil"/>
              <w:left w:val="nil"/>
              <w:bottom w:val="single" w:sz="4" w:space="0" w:color="D0CECE"/>
              <w:right w:val="single" w:sz="4" w:space="0" w:color="D0CECE"/>
            </w:tcBorders>
            <w:noWrap/>
            <w:vAlign w:val="center"/>
            <w:hideMark/>
          </w:tcPr>
          <w:p w14:paraId="7BB00E1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2C19F0E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A3CD37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0A8989D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597A08F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39B7FD32"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627949D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212C5C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053A22C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2254408C"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18628142" w14:textId="77777777" w:rsidTr="007E559E">
        <w:trPr>
          <w:trHeight w:val="383"/>
        </w:trPr>
        <w:tc>
          <w:tcPr>
            <w:tcW w:w="420" w:type="pct"/>
            <w:tcBorders>
              <w:top w:val="nil"/>
              <w:left w:val="single" w:sz="8" w:space="0" w:color="D0CECE"/>
              <w:bottom w:val="single" w:sz="4" w:space="0" w:color="D0CECE"/>
              <w:right w:val="single" w:sz="4" w:space="0" w:color="D0CECE"/>
            </w:tcBorders>
            <w:noWrap/>
            <w:vAlign w:val="center"/>
            <w:hideMark/>
          </w:tcPr>
          <w:p w14:paraId="622AB5E3"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VIII.</w:t>
            </w:r>
          </w:p>
        </w:tc>
        <w:tc>
          <w:tcPr>
            <w:tcW w:w="1212" w:type="pct"/>
            <w:gridSpan w:val="3"/>
            <w:tcBorders>
              <w:top w:val="nil"/>
              <w:left w:val="nil"/>
              <w:bottom w:val="single" w:sz="4" w:space="0" w:color="D0CECE"/>
              <w:right w:val="single" w:sz="4" w:space="0" w:color="D0CECE"/>
            </w:tcBorders>
            <w:noWrap/>
            <w:vAlign w:val="center"/>
            <w:hideMark/>
          </w:tcPr>
          <w:p w14:paraId="1B90C392"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Сеопфатна добивка или загуба од тековната година</w:t>
            </w:r>
          </w:p>
        </w:tc>
        <w:tc>
          <w:tcPr>
            <w:tcW w:w="348" w:type="pct"/>
            <w:gridSpan w:val="2"/>
            <w:tcBorders>
              <w:top w:val="nil"/>
              <w:left w:val="nil"/>
              <w:bottom w:val="single" w:sz="4" w:space="0" w:color="D0CECE"/>
              <w:right w:val="single" w:sz="4" w:space="0" w:color="D0CECE"/>
            </w:tcBorders>
            <w:noWrap/>
            <w:vAlign w:val="center"/>
            <w:hideMark/>
          </w:tcPr>
          <w:p w14:paraId="1BAB866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E506A3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E06EA4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3A55EDF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0D9736F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D23419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4C993F9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2E293AA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EBB03D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678FF2CD"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05D7B765" w14:textId="77777777" w:rsidTr="007E559E">
        <w:trPr>
          <w:trHeight w:val="383"/>
        </w:trPr>
        <w:tc>
          <w:tcPr>
            <w:tcW w:w="420" w:type="pct"/>
            <w:tcBorders>
              <w:top w:val="nil"/>
              <w:left w:val="single" w:sz="8" w:space="0" w:color="D0CECE"/>
              <w:bottom w:val="single" w:sz="4" w:space="0" w:color="D0CECE"/>
              <w:right w:val="single" w:sz="4" w:space="0" w:color="D0CECE"/>
            </w:tcBorders>
            <w:noWrap/>
            <w:vAlign w:val="center"/>
            <w:hideMark/>
          </w:tcPr>
          <w:p w14:paraId="16059234"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1.</w:t>
            </w:r>
          </w:p>
        </w:tc>
        <w:tc>
          <w:tcPr>
            <w:tcW w:w="1212" w:type="pct"/>
            <w:gridSpan w:val="3"/>
            <w:tcBorders>
              <w:top w:val="nil"/>
              <w:left w:val="nil"/>
              <w:bottom w:val="single" w:sz="4" w:space="0" w:color="D0CECE"/>
              <w:right w:val="single" w:sz="4" w:space="0" w:color="D0CECE"/>
            </w:tcBorders>
            <w:vAlign w:val="center"/>
            <w:hideMark/>
          </w:tcPr>
          <w:p w14:paraId="6EC68478"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Добивка или загуба за периодот</w:t>
            </w:r>
          </w:p>
        </w:tc>
        <w:tc>
          <w:tcPr>
            <w:tcW w:w="348" w:type="pct"/>
            <w:gridSpan w:val="2"/>
            <w:tcBorders>
              <w:top w:val="nil"/>
              <w:left w:val="nil"/>
              <w:bottom w:val="single" w:sz="4" w:space="0" w:color="D0CECE"/>
              <w:right w:val="single" w:sz="4" w:space="0" w:color="D0CECE"/>
            </w:tcBorders>
            <w:noWrap/>
            <w:vAlign w:val="center"/>
            <w:hideMark/>
          </w:tcPr>
          <w:p w14:paraId="50D4D68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037828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3C96CAA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FE88A0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1704454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19E3602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42EBC4E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9EEAA5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040A8BB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239E2AA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286055CE" w14:textId="77777777" w:rsidTr="007E559E">
        <w:trPr>
          <w:trHeight w:val="383"/>
        </w:trPr>
        <w:tc>
          <w:tcPr>
            <w:tcW w:w="420" w:type="pct"/>
            <w:tcBorders>
              <w:top w:val="nil"/>
              <w:left w:val="single" w:sz="8" w:space="0" w:color="D0CECE"/>
              <w:bottom w:val="single" w:sz="4" w:space="0" w:color="D0CECE"/>
              <w:right w:val="single" w:sz="4" w:space="0" w:color="D0CECE"/>
            </w:tcBorders>
            <w:noWrap/>
            <w:vAlign w:val="center"/>
            <w:hideMark/>
          </w:tcPr>
          <w:p w14:paraId="3FA345EE"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w:t>
            </w:r>
          </w:p>
        </w:tc>
        <w:tc>
          <w:tcPr>
            <w:tcW w:w="1212" w:type="pct"/>
            <w:gridSpan w:val="3"/>
            <w:tcBorders>
              <w:top w:val="nil"/>
              <w:left w:val="nil"/>
              <w:bottom w:val="single" w:sz="4" w:space="0" w:color="D0CECE"/>
              <w:right w:val="single" w:sz="4" w:space="0" w:color="D0CECE"/>
            </w:tcBorders>
            <w:vAlign w:val="center"/>
            <w:hideMark/>
          </w:tcPr>
          <w:p w14:paraId="75BE83B0"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Останата сеопфатна добивка или загуба за тековната година</w:t>
            </w:r>
          </w:p>
        </w:tc>
        <w:tc>
          <w:tcPr>
            <w:tcW w:w="348" w:type="pct"/>
            <w:gridSpan w:val="2"/>
            <w:tcBorders>
              <w:top w:val="nil"/>
              <w:left w:val="nil"/>
              <w:bottom w:val="single" w:sz="4" w:space="0" w:color="D0CECE"/>
              <w:right w:val="single" w:sz="4" w:space="0" w:color="D0CECE"/>
            </w:tcBorders>
            <w:noWrap/>
            <w:vAlign w:val="center"/>
            <w:hideMark/>
          </w:tcPr>
          <w:p w14:paraId="28CEFB0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27816B1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2AF68E5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4FBEE3BD"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69339E7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C539FD5"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2F27B5B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21726FA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3E32AC38"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3905A38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62D24C48" w14:textId="77777777" w:rsidTr="007E559E">
        <w:trPr>
          <w:trHeight w:val="450"/>
        </w:trPr>
        <w:tc>
          <w:tcPr>
            <w:tcW w:w="420" w:type="pct"/>
            <w:tcBorders>
              <w:top w:val="nil"/>
              <w:left w:val="single" w:sz="8" w:space="0" w:color="D0CECE"/>
              <w:bottom w:val="single" w:sz="4" w:space="0" w:color="D0CECE"/>
              <w:right w:val="single" w:sz="4" w:space="0" w:color="D0CECE"/>
            </w:tcBorders>
            <w:noWrap/>
            <w:vAlign w:val="center"/>
            <w:hideMark/>
          </w:tcPr>
          <w:p w14:paraId="12C883CD"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2.1.</w:t>
            </w:r>
          </w:p>
        </w:tc>
        <w:tc>
          <w:tcPr>
            <w:tcW w:w="1212" w:type="pct"/>
            <w:gridSpan w:val="3"/>
            <w:tcBorders>
              <w:top w:val="nil"/>
              <w:left w:val="nil"/>
              <w:bottom w:val="single" w:sz="4" w:space="0" w:color="D0CECE"/>
              <w:right w:val="single" w:sz="4" w:space="0" w:color="D0CECE"/>
            </w:tcBorders>
            <w:vAlign w:val="center"/>
            <w:hideMark/>
          </w:tcPr>
          <w:p w14:paraId="3174F949"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Нереализирани добивки или загуби од материјални средства (земјиште и градежни објекти)</w:t>
            </w:r>
          </w:p>
        </w:tc>
        <w:tc>
          <w:tcPr>
            <w:tcW w:w="348" w:type="pct"/>
            <w:gridSpan w:val="2"/>
            <w:tcBorders>
              <w:top w:val="nil"/>
              <w:left w:val="nil"/>
              <w:bottom w:val="single" w:sz="4" w:space="0" w:color="D0CECE"/>
              <w:right w:val="single" w:sz="4" w:space="0" w:color="D0CECE"/>
            </w:tcBorders>
            <w:noWrap/>
            <w:vAlign w:val="center"/>
            <w:hideMark/>
          </w:tcPr>
          <w:p w14:paraId="6F8C26A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EB2E8C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6098B83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5DDEF58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4D7F4CE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27B657F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1958957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766AB2B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65646E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66EB100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3A13856A" w14:textId="77777777" w:rsidTr="007E559E">
        <w:trPr>
          <w:trHeight w:val="885"/>
        </w:trPr>
        <w:tc>
          <w:tcPr>
            <w:tcW w:w="420" w:type="pct"/>
            <w:tcBorders>
              <w:top w:val="nil"/>
              <w:left w:val="single" w:sz="8" w:space="0" w:color="D0CECE"/>
              <w:bottom w:val="single" w:sz="4" w:space="0" w:color="D0CECE"/>
              <w:right w:val="single" w:sz="4" w:space="0" w:color="D0CECE"/>
            </w:tcBorders>
            <w:noWrap/>
            <w:vAlign w:val="center"/>
            <w:hideMark/>
          </w:tcPr>
          <w:p w14:paraId="38C55666"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2.2.</w:t>
            </w:r>
          </w:p>
        </w:tc>
        <w:tc>
          <w:tcPr>
            <w:tcW w:w="1212" w:type="pct"/>
            <w:gridSpan w:val="3"/>
            <w:tcBorders>
              <w:top w:val="nil"/>
              <w:left w:val="nil"/>
              <w:bottom w:val="single" w:sz="4" w:space="0" w:color="D0CECE"/>
              <w:right w:val="single" w:sz="4" w:space="0" w:color="D0CECE"/>
            </w:tcBorders>
            <w:vAlign w:val="center"/>
            <w:hideMark/>
          </w:tcPr>
          <w:p w14:paraId="059064A5"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Нереализирани добивки или загуби од финансиски средства по фер вредност преку останата сеопфатна добивка</w:t>
            </w:r>
          </w:p>
        </w:tc>
        <w:tc>
          <w:tcPr>
            <w:tcW w:w="348" w:type="pct"/>
            <w:gridSpan w:val="2"/>
            <w:tcBorders>
              <w:top w:val="nil"/>
              <w:left w:val="nil"/>
              <w:bottom w:val="single" w:sz="4" w:space="0" w:color="D0CECE"/>
              <w:right w:val="single" w:sz="4" w:space="0" w:color="D0CECE"/>
            </w:tcBorders>
            <w:noWrap/>
            <w:vAlign w:val="center"/>
            <w:hideMark/>
          </w:tcPr>
          <w:p w14:paraId="0F71BC6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955603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B58B23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14B99D1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2FCCE66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62AFF63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1384FB3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FA71E8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94B63A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5C3A0D0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6B3CAC1B" w14:textId="77777777" w:rsidTr="007E559E">
        <w:trPr>
          <w:trHeight w:val="450"/>
        </w:trPr>
        <w:tc>
          <w:tcPr>
            <w:tcW w:w="420" w:type="pct"/>
            <w:tcBorders>
              <w:top w:val="nil"/>
              <w:left w:val="single" w:sz="8" w:space="0" w:color="D0CECE"/>
              <w:bottom w:val="single" w:sz="4" w:space="0" w:color="D0CECE"/>
              <w:right w:val="single" w:sz="4" w:space="0" w:color="D0CECE"/>
            </w:tcBorders>
            <w:noWrap/>
            <w:vAlign w:val="center"/>
            <w:hideMark/>
          </w:tcPr>
          <w:p w14:paraId="19F1F73F"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2.3.</w:t>
            </w:r>
          </w:p>
        </w:tc>
        <w:tc>
          <w:tcPr>
            <w:tcW w:w="1212" w:type="pct"/>
            <w:gridSpan w:val="3"/>
            <w:tcBorders>
              <w:top w:val="nil"/>
              <w:left w:val="nil"/>
              <w:bottom w:val="single" w:sz="4" w:space="0" w:color="D0CECE"/>
              <w:right w:val="single" w:sz="4" w:space="0" w:color="D0CECE"/>
            </w:tcBorders>
            <w:vAlign w:val="center"/>
            <w:hideMark/>
          </w:tcPr>
          <w:p w14:paraId="72A6E727"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Реализирани добивки или загуби од финансиски средства по фер вредност преку останата сеопфатна добивка</w:t>
            </w:r>
          </w:p>
        </w:tc>
        <w:tc>
          <w:tcPr>
            <w:tcW w:w="348" w:type="pct"/>
            <w:gridSpan w:val="2"/>
            <w:tcBorders>
              <w:top w:val="nil"/>
              <w:left w:val="nil"/>
              <w:bottom w:val="single" w:sz="4" w:space="0" w:color="D0CECE"/>
              <w:right w:val="single" w:sz="4" w:space="0" w:color="D0CECE"/>
            </w:tcBorders>
            <w:noWrap/>
            <w:vAlign w:val="center"/>
            <w:hideMark/>
          </w:tcPr>
          <w:p w14:paraId="07FEB70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51BF9AA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3E9D953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3E7366C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6C3AD8C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289B272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6338F8E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1BB2711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27A8724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434736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39BC57CE" w14:textId="77777777" w:rsidTr="007E559E">
        <w:trPr>
          <w:trHeight w:val="630"/>
        </w:trPr>
        <w:tc>
          <w:tcPr>
            <w:tcW w:w="420" w:type="pct"/>
            <w:tcBorders>
              <w:top w:val="nil"/>
              <w:left w:val="single" w:sz="8" w:space="0" w:color="D0CECE"/>
              <w:bottom w:val="single" w:sz="4" w:space="0" w:color="D0CECE"/>
              <w:right w:val="single" w:sz="4" w:space="0" w:color="D0CECE"/>
            </w:tcBorders>
            <w:noWrap/>
            <w:vAlign w:val="center"/>
            <w:hideMark/>
          </w:tcPr>
          <w:p w14:paraId="11A378A7"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2.4.</w:t>
            </w:r>
          </w:p>
        </w:tc>
        <w:tc>
          <w:tcPr>
            <w:tcW w:w="1212" w:type="pct"/>
            <w:gridSpan w:val="3"/>
            <w:tcBorders>
              <w:top w:val="nil"/>
              <w:left w:val="nil"/>
              <w:bottom w:val="single" w:sz="4" w:space="0" w:color="D0CECE"/>
              <w:right w:val="single" w:sz="4" w:space="0" w:color="D0CECE"/>
            </w:tcBorders>
            <w:vAlign w:val="center"/>
            <w:hideMark/>
          </w:tcPr>
          <w:p w14:paraId="4758676C"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Нето финансиски расходи/приходи од договори за осигурување</w:t>
            </w:r>
          </w:p>
        </w:tc>
        <w:tc>
          <w:tcPr>
            <w:tcW w:w="348" w:type="pct"/>
            <w:gridSpan w:val="2"/>
            <w:tcBorders>
              <w:top w:val="nil"/>
              <w:left w:val="nil"/>
              <w:bottom w:val="single" w:sz="4" w:space="0" w:color="D0CECE"/>
              <w:right w:val="single" w:sz="4" w:space="0" w:color="D0CECE"/>
            </w:tcBorders>
            <w:noWrap/>
            <w:vAlign w:val="center"/>
            <w:hideMark/>
          </w:tcPr>
          <w:p w14:paraId="2584826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78AD5D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543BB7E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120B2EB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520B66B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1A6F49B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3A6C2B9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2D1944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1D323FC3"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2BC4D8C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0B4BDE81" w14:textId="77777777" w:rsidTr="007E559E">
        <w:trPr>
          <w:trHeight w:val="630"/>
        </w:trPr>
        <w:tc>
          <w:tcPr>
            <w:tcW w:w="420" w:type="pct"/>
            <w:tcBorders>
              <w:top w:val="nil"/>
              <w:left w:val="single" w:sz="8" w:space="0" w:color="D0CECE"/>
              <w:bottom w:val="single" w:sz="4" w:space="0" w:color="D0CECE"/>
              <w:right w:val="single" w:sz="4" w:space="0" w:color="D0CECE"/>
            </w:tcBorders>
            <w:noWrap/>
            <w:vAlign w:val="center"/>
            <w:hideMark/>
          </w:tcPr>
          <w:p w14:paraId="09813EB3"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2.5.</w:t>
            </w:r>
          </w:p>
        </w:tc>
        <w:tc>
          <w:tcPr>
            <w:tcW w:w="1212" w:type="pct"/>
            <w:gridSpan w:val="3"/>
            <w:tcBorders>
              <w:top w:val="nil"/>
              <w:left w:val="nil"/>
              <w:bottom w:val="single" w:sz="4" w:space="0" w:color="D0CECE"/>
              <w:right w:val="single" w:sz="4" w:space="0" w:color="D0CECE"/>
            </w:tcBorders>
            <w:vAlign w:val="center"/>
            <w:hideMark/>
          </w:tcPr>
          <w:p w14:paraId="3E4F09BB"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Нето финансиски расходи/приходи од договори за (пасивно) реосигурување</w:t>
            </w:r>
          </w:p>
        </w:tc>
        <w:tc>
          <w:tcPr>
            <w:tcW w:w="348" w:type="pct"/>
            <w:gridSpan w:val="2"/>
            <w:tcBorders>
              <w:top w:val="nil"/>
              <w:left w:val="nil"/>
              <w:bottom w:val="single" w:sz="4" w:space="0" w:color="D0CECE"/>
              <w:right w:val="single" w:sz="4" w:space="0" w:color="D0CECE"/>
            </w:tcBorders>
            <w:noWrap/>
            <w:vAlign w:val="center"/>
            <w:hideMark/>
          </w:tcPr>
          <w:p w14:paraId="7935275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07324D3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2FC8AA9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40464A5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639F98E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CB94B2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6B8404D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42BA431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7EAD5A0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5B634B4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36245592" w14:textId="77777777" w:rsidTr="007E559E">
        <w:trPr>
          <w:trHeight w:val="360"/>
        </w:trPr>
        <w:tc>
          <w:tcPr>
            <w:tcW w:w="420" w:type="pct"/>
            <w:tcBorders>
              <w:top w:val="nil"/>
              <w:left w:val="single" w:sz="8" w:space="0" w:color="D0CECE"/>
              <w:bottom w:val="single" w:sz="4" w:space="0" w:color="D0CECE"/>
              <w:right w:val="single" w:sz="4" w:space="0" w:color="D0CECE"/>
            </w:tcBorders>
            <w:noWrap/>
            <w:vAlign w:val="center"/>
            <w:hideMark/>
          </w:tcPr>
          <w:p w14:paraId="78A3AA11"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2.6.</w:t>
            </w:r>
          </w:p>
        </w:tc>
        <w:tc>
          <w:tcPr>
            <w:tcW w:w="1212" w:type="pct"/>
            <w:gridSpan w:val="3"/>
            <w:tcBorders>
              <w:top w:val="nil"/>
              <w:left w:val="nil"/>
              <w:bottom w:val="single" w:sz="4" w:space="0" w:color="D0CECE"/>
              <w:right w:val="single" w:sz="4" w:space="0" w:color="D0CECE"/>
            </w:tcBorders>
            <w:vAlign w:val="center"/>
            <w:hideMark/>
          </w:tcPr>
          <w:p w14:paraId="39C038A6"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Останати несопственички промени на капиталот</w:t>
            </w:r>
          </w:p>
        </w:tc>
        <w:tc>
          <w:tcPr>
            <w:tcW w:w="348" w:type="pct"/>
            <w:gridSpan w:val="2"/>
            <w:tcBorders>
              <w:top w:val="nil"/>
              <w:left w:val="nil"/>
              <w:bottom w:val="single" w:sz="4" w:space="0" w:color="D0CECE"/>
              <w:right w:val="single" w:sz="4" w:space="0" w:color="D0CECE"/>
            </w:tcBorders>
            <w:noWrap/>
            <w:vAlign w:val="center"/>
            <w:hideMark/>
          </w:tcPr>
          <w:p w14:paraId="1E4A167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B4D9F9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BF11A96"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3B95AA1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77AACD4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6E9315D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1BB966D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32AA430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48DB55D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2178E63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5B08774B" w14:textId="77777777" w:rsidTr="007E559E">
        <w:trPr>
          <w:trHeight w:val="360"/>
        </w:trPr>
        <w:tc>
          <w:tcPr>
            <w:tcW w:w="420" w:type="pct"/>
            <w:tcBorders>
              <w:top w:val="nil"/>
              <w:left w:val="single" w:sz="8" w:space="0" w:color="D0CECE"/>
              <w:bottom w:val="single" w:sz="4" w:space="0" w:color="D0CECE"/>
              <w:right w:val="single" w:sz="4" w:space="0" w:color="D0CECE"/>
            </w:tcBorders>
            <w:noWrap/>
            <w:vAlign w:val="center"/>
            <w:hideMark/>
          </w:tcPr>
          <w:p w14:paraId="2AF3A578" w14:textId="77777777" w:rsidR="006741AB" w:rsidRPr="006741AB" w:rsidRDefault="006741AB" w:rsidP="006741AB">
            <w:pPr>
              <w:spacing w:after="0" w:line="240" w:lineRule="auto"/>
              <w:jc w:val="center"/>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IX.</w:t>
            </w:r>
          </w:p>
        </w:tc>
        <w:tc>
          <w:tcPr>
            <w:tcW w:w="1212" w:type="pct"/>
            <w:gridSpan w:val="3"/>
            <w:tcBorders>
              <w:top w:val="nil"/>
              <w:left w:val="nil"/>
              <w:bottom w:val="single" w:sz="4" w:space="0" w:color="D0CECE"/>
              <w:right w:val="single" w:sz="4" w:space="0" w:color="D0CECE"/>
            </w:tcBorders>
            <w:vAlign w:val="center"/>
            <w:hideMark/>
          </w:tcPr>
          <w:p w14:paraId="601FC7DB"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Трансакции со сопствениците (тековен период)</w:t>
            </w:r>
          </w:p>
        </w:tc>
        <w:tc>
          <w:tcPr>
            <w:tcW w:w="348" w:type="pct"/>
            <w:gridSpan w:val="2"/>
            <w:tcBorders>
              <w:top w:val="nil"/>
              <w:left w:val="nil"/>
              <w:bottom w:val="single" w:sz="4" w:space="0" w:color="D0CECE"/>
              <w:right w:val="single" w:sz="4" w:space="0" w:color="D0CECE"/>
            </w:tcBorders>
            <w:noWrap/>
            <w:vAlign w:val="center"/>
            <w:hideMark/>
          </w:tcPr>
          <w:p w14:paraId="3E42FF8A"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2B5228F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09F9C7A0"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4E6BF45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1E8924F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0E5CDC06"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1B718B0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DF04664"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35C94DE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6BEA68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6741AB" w:rsidRPr="006741AB" w14:paraId="4C25389D" w14:textId="77777777" w:rsidTr="007E559E">
        <w:trPr>
          <w:trHeight w:val="360"/>
        </w:trPr>
        <w:tc>
          <w:tcPr>
            <w:tcW w:w="420" w:type="pct"/>
            <w:tcBorders>
              <w:top w:val="nil"/>
              <w:left w:val="single" w:sz="8" w:space="0" w:color="D0CECE"/>
              <w:bottom w:val="single" w:sz="4" w:space="0" w:color="D0CECE"/>
              <w:right w:val="single" w:sz="4" w:space="0" w:color="D0CECE"/>
            </w:tcBorders>
            <w:noWrap/>
            <w:vAlign w:val="center"/>
            <w:hideMark/>
          </w:tcPr>
          <w:p w14:paraId="6ED54CB0"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1.</w:t>
            </w:r>
          </w:p>
        </w:tc>
        <w:tc>
          <w:tcPr>
            <w:tcW w:w="1212" w:type="pct"/>
            <w:gridSpan w:val="3"/>
            <w:tcBorders>
              <w:top w:val="nil"/>
              <w:left w:val="nil"/>
              <w:bottom w:val="single" w:sz="4" w:space="0" w:color="D0CECE"/>
              <w:right w:val="single" w:sz="4" w:space="0" w:color="D0CECE"/>
            </w:tcBorders>
            <w:vAlign w:val="center"/>
            <w:hideMark/>
          </w:tcPr>
          <w:p w14:paraId="07EBF0FB"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Зголемување/намалување на запишаниот капитал</w:t>
            </w:r>
          </w:p>
        </w:tc>
        <w:tc>
          <w:tcPr>
            <w:tcW w:w="348" w:type="pct"/>
            <w:gridSpan w:val="2"/>
            <w:tcBorders>
              <w:top w:val="nil"/>
              <w:left w:val="nil"/>
              <w:bottom w:val="single" w:sz="4" w:space="0" w:color="D0CECE"/>
              <w:right w:val="single" w:sz="4" w:space="0" w:color="D0CECE"/>
            </w:tcBorders>
            <w:noWrap/>
            <w:vAlign w:val="center"/>
            <w:hideMark/>
          </w:tcPr>
          <w:p w14:paraId="0188762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6B2A372B"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4D936DE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2BEAF62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6FF11BF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0FCAB39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6E5962A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7629971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3496876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0DD554D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37193AA3" w14:textId="77777777" w:rsidTr="007E559E">
        <w:trPr>
          <w:trHeight w:val="360"/>
        </w:trPr>
        <w:tc>
          <w:tcPr>
            <w:tcW w:w="420" w:type="pct"/>
            <w:tcBorders>
              <w:top w:val="nil"/>
              <w:left w:val="single" w:sz="8" w:space="0" w:color="D0CECE"/>
              <w:bottom w:val="single" w:sz="4" w:space="0" w:color="D0CECE"/>
              <w:right w:val="single" w:sz="4" w:space="0" w:color="D0CECE"/>
            </w:tcBorders>
            <w:noWrap/>
            <w:vAlign w:val="center"/>
            <w:hideMark/>
          </w:tcPr>
          <w:p w14:paraId="4AF9BDD2"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2.</w:t>
            </w:r>
          </w:p>
        </w:tc>
        <w:tc>
          <w:tcPr>
            <w:tcW w:w="1212" w:type="pct"/>
            <w:gridSpan w:val="3"/>
            <w:tcBorders>
              <w:top w:val="nil"/>
              <w:left w:val="nil"/>
              <w:bottom w:val="single" w:sz="4" w:space="0" w:color="D0CECE"/>
              <w:right w:val="single" w:sz="4" w:space="0" w:color="D0CECE"/>
            </w:tcBorders>
            <w:vAlign w:val="center"/>
            <w:hideMark/>
          </w:tcPr>
          <w:p w14:paraId="69F3F282"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Останати уплати од сопствениците</w:t>
            </w:r>
          </w:p>
        </w:tc>
        <w:tc>
          <w:tcPr>
            <w:tcW w:w="348" w:type="pct"/>
            <w:gridSpan w:val="2"/>
            <w:tcBorders>
              <w:top w:val="nil"/>
              <w:left w:val="nil"/>
              <w:bottom w:val="single" w:sz="4" w:space="0" w:color="D0CECE"/>
              <w:right w:val="single" w:sz="4" w:space="0" w:color="D0CECE"/>
            </w:tcBorders>
            <w:noWrap/>
            <w:vAlign w:val="center"/>
            <w:hideMark/>
          </w:tcPr>
          <w:p w14:paraId="4EAB618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FC9855C"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110DE3E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5CEDDC3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2C25A05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3A840CB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6E847F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481D516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27C9B11E"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7F9CA2A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50164994" w14:textId="77777777" w:rsidTr="007E559E">
        <w:trPr>
          <w:trHeight w:val="360"/>
        </w:trPr>
        <w:tc>
          <w:tcPr>
            <w:tcW w:w="420" w:type="pct"/>
            <w:tcBorders>
              <w:top w:val="nil"/>
              <w:left w:val="single" w:sz="8" w:space="0" w:color="D0CECE"/>
              <w:bottom w:val="single" w:sz="4" w:space="0" w:color="D0CECE"/>
              <w:right w:val="single" w:sz="4" w:space="0" w:color="D0CECE"/>
            </w:tcBorders>
            <w:noWrap/>
            <w:vAlign w:val="center"/>
            <w:hideMark/>
          </w:tcPr>
          <w:p w14:paraId="5DEB41D3"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3.</w:t>
            </w:r>
          </w:p>
        </w:tc>
        <w:tc>
          <w:tcPr>
            <w:tcW w:w="1212" w:type="pct"/>
            <w:gridSpan w:val="3"/>
            <w:tcBorders>
              <w:top w:val="nil"/>
              <w:left w:val="nil"/>
              <w:bottom w:val="single" w:sz="4" w:space="0" w:color="D0CECE"/>
              <w:right w:val="single" w:sz="4" w:space="0" w:color="D0CECE"/>
            </w:tcBorders>
            <w:vAlign w:val="center"/>
            <w:hideMark/>
          </w:tcPr>
          <w:p w14:paraId="254927DA"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Исплати на удели во добивката / дивиденда</w:t>
            </w:r>
          </w:p>
        </w:tc>
        <w:tc>
          <w:tcPr>
            <w:tcW w:w="348" w:type="pct"/>
            <w:gridSpan w:val="2"/>
            <w:tcBorders>
              <w:top w:val="nil"/>
              <w:left w:val="nil"/>
              <w:bottom w:val="single" w:sz="4" w:space="0" w:color="D0CECE"/>
              <w:right w:val="single" w:sz="4" w:space="0" w:color="D0CECE"/>
            </w:tcBorders>
            <w:noWrap/>
            <w:vAlign w:val="center"/>
            <w:hideMark/>
          </w:tcPr>
          <w:p w14:paraId="028A94C4"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1979CA0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7047D8B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0F52C0F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74C1E31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4D3243B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1C5BE93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0D0DDB5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67A53B1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48D936C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04E6EB40" w14:textId="77777777" w:rsidTr="007E559E">
        <w:trPr>
          <w:trHeight w:val="360"/>
        </w:trPr>
        <w:tc>
          <w:tcPr>
            <w:tcW w:w="420" w:type="pct"/>
            <w:tcBorders>
              <w:top w:val="nil"/>
              <w:left w:val="single" w:sz="8" w:space="0" w:color="D0CECE"/>
              <w:bottom w:val="single" w:sz="4" w:space="0" w:color="D0CECE"/>
              <w:right w:val="single" w:sz="4" w:space="0" w:color="D0CECE"/>
            </w:tcBorders>
            <w:noWrap/>
            <w:vAlign w:val="center"/>
            <w:hideMark/>
          </w:tcPr>
          <w:p w14:paraId="021186D7" w14:textId="77777777" w:rsidR="006741AB" w:rsidRPr="006741AB" w:rsidRDefault="006741AB" w:rsidP="006741AB">
            <w:pPr>
              <w:spacing w:after="0" w:line="240" w:lineRule="auto"/>
              <w:jc w:val="center"/>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4.</w:t>
            </w:r>
          </w:p>
        </w:tc>
        <w:tc>
          <w:tcPr>
            <w:tcW w:w="1212" w:type="pct"/>
            <w:gridSpan w:val="3"/>
            <w:tcBorders>
              <w:top w:val="nil"/>
              <w:left w:val="nil"/>
              <w:bottom w:val="single" w:sz="4" w:space="0" w:color="D0CECE"/>
              <w:right w:val="single" w:sz="4" w:space="0" w:color="D0CECE"/>
            </w:tcBorders>
            <w:vAlign w:val="center"/>
            <w:hideMark/>
          </w:tcPr>
          <w:p w14:paraId="756E91F0" w14:textId="77777777" w:rsidR="006741AB" w:rsidRPr="006741AB" w:rsidRDefault="006741AB" w:rsidP="006741AB">
            <w:pPr>
              <w:spacing w:after="0" w:line="240" w:lineRule="auto"/>
              <w:rPr>
                <w:rFonts w:ascii="Calibri" w:eastAsia="Times New Roman" w:hAnsi="Calibri" w:cs="Calibri"/>
                <w:kern w:val="0"/>
                <w:sz w:val="16"/>
                <w:szCs w:val="16"/>
                <w:lang w:val="en-GB" w:eastAsia="en-GB"/>
                <w14:ligatures w14:val="none"/>
              </w:rPr>
            </w:pPr>
            <w:r w:rsidRPr="006741AB">
              <w:rPr>
                <w:rFonts w:ascii="Calibri" w:eastAsia="Times New Roman" w:hAnsi="Calibri" w:cs="Calibri"/>
                <w:kern w:val="0"/>
                <w:sz w:val="16"/>
                <w:szCs w:val="16"/>
                <w:lang w:val="en-GB" w:eastAsia="en-GB"/>
                <w14:ligatures w14:val="none"/>
              </w:rPr>
              <w:t>Останати трансакции со сопствениците</w:t>
            </w:r>
          </w:p>
        </w:tc>
        <w:tc>
          <w:tcPr>
            <w:tcW w:w="348" w:type="pct"/>
            <w:gridSpan w:val="2"/>
            <w:tcBorders>
              <w:top w:val="nil"/>
              <w:left w:val="nil"/>
              <w:bottom w:val="single" w:sz="4" w:space="0" w:color="D0CECE"/>
              <w:right w:val="single" w:sz="4" w:space="0" w:color="D0CECE"/>
            </w:tcBorders>
            <w:noWrap/>
            <w:vAlign w:val="center"/>
            <w:hideMark/>
          </w:tcPr>
          <w:p w14:paraId="2DE187F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90" w:type="pct"/>
            <w:tcBorders>
              <w:top w:val="nil"/>
              <w:left w:val="nil"/>
              <w:bottom w:val="single" w:sz="4" w:space="0" w:color="D0CECE"/>
              <w:right w:val="single" w:sz="4" w:space="0" w:color="D0CECE"/>
            </w:tcBorders>
            <w:noWrap/>
            <w:vAlign w:val="center"/>
            <w:hideMark/>
          </w:tcPr>
          <w:p w14:paraId="402B0A1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428" w:type="pct"/>
            <w:tcBorders>
              <w:top w:val="nil"/>
              <w:left w:val="nil"/>
              <w:bottom w:val="single" w:sz="4" w:space="0" w:color="D0CECE"/>
              <w:right w:val="single" w:sz="4" w:space="0" w:color="D0CECE"/>
            </w:tcBorders>
            <w:noWrap/>
            <w:vAlign w:val="center"/>
            <w:hideMark/>
          </w:tcPr>
          <w:p w14:paraId="4E2F06FF"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46" w:type="pct"/>
            <w:tcBorders>
              <w:top w:val="nil"/>
              <w:left w:val="nil"/>
              <w:bottom w:val="single" w:sz="4" w:space="0" w:color="D0CECE"/>
              <w:right w:val="single" w:sz="4" w:space="0" w:color="D0CECE"/>
            </w:tcBorders>
            <w:noWrap/>
            <w:vAlign w:val="center"/>
            <w:hideMark/>
          </w:tcPr>
          <w:p w14:paraId="7D2C3B0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single" w:sz="4" w:space="0" w:color="D0CECE"/>
              <w:right w:val="single" w:sz="4" w:space="0" w:color="D0CECE"/>
            </w:tcBorders>
            <w:noWrap/>
            <w:vAlign w:val="center"/>
            <w:hideMark/>
          </w:tcPr>
          <w:p w14:paraId="24E165F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06" w:type="pct"/>
            <w:tcBorders>
              <w:top w:val="nil"/>
              <w:left w:val="nil"/>
              <w:bottom w:val="single" w:sz="4" w:space="0" w:color="D0CECE"/>
              <w:right w:val="single" w:sz="4" w:space="0" w:color="D0CECE"/>
            </w:tcBorders>
            <w:noWrap/>
            <w:vAlign w:val="center"/>
            <w:hideMark/>
          </w:tcPr>
          <w:p w14:paraId="7610A5B0"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9" w:type="pct"/>
            <w:tcBorders>
              <w:top w:val="nil"/>
              <w:left w:val="nil"/>
              <w:bottom w:val="single" w:sz="4" w:space="0" w:color="D0CECE"/>
              <w:right w:val="single" w:sz="4" w:space="0" w:color="D0CECE"/>
            </w:tcBorders>
            <w:noWrap/>
            <w:vAlign w:val="center"/>
            <w:hideMark/>
          </w:tcPr>
          <w:p w14:paraId="77B15AA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gridSpan w:val="2"/>
            <w:tcBorders>
              <w:top w:val="nil"/>
              <w:left w:val="nil"/>
              <w:bottom w:val="single" w:sz="4" w:space="0" w:color="D0CECE"/>
              <w:right w:val="single" w:sz="4" w:space="0" w:color="D0CECE"/>
            </w:tcBorders>
            <w:noWrap/>
            <w:vAlign w:val="center"/>
            <w:hideMark/>
          </w:tcPr>
          <w:p w14:paraId="69EFB379"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98" w:type="pct"/>
            <w:tcBorders>
              <w:top w:val="nil"/>
              <w:left w:val="nil"/>
              <w:bottom w:val="single" w:sz="4" w:space="0" w:color="D0CECE"/>
              <w:right w:val="single" w:sz="4" w:space="0" w:color="D0CECE"/>
            </w:tcBorders>
            <w:noWrap/>
            <w:vAlign w:val="center"/>
            <w:hideMark/>
          </w:tcPr>
          <w:p w14:paraId="2BC51E12"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266" w:type="pct"/>
            <w:tcBorders>
              <w:top w:val="nil"/>
              <w:left w:val="nil"/>
              <w:bottom w:val="single" w:sz="4" w:space="0" w:color="D0CECE"/>
              <w:right w:val="single" w:sz="8" w:space="0" w:color="D0CECE"/>
            </w:tcBorders>
            <w:noWrap/>
            <w:vAlign w:val="center"/>
            <w:hideMark/>
          </w:tcPr>
          <w:p w14:paraId="441F6EB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r>
      <w:tr w:rsidR="006741AB" w:rsidRPr="006741AB" w14:paraId="6816E1F0" w14:textId="77777777" w:rsidTr="007E559E">
        <w:trPr>
          <w:trHeight w:val="465"/>
        </w:trPr>
        <w:tc>
          <w:tcPr>
            <w:tcW w:w="420" w:type="pct"/>
            <w:tcBorders>
              <w:top w:val="nil"/>
              <w:left w:val="single" w:sz="8" w:space="0" w:color="D0CECE"/>
              <w:bottom w:val="single" w:sz="8" w:space="0" w:color="D0CECE"/>
              <w:right w:val="single" w:sz="4" w:space="0" w:color="D0CECE"/>
            </w:tcBorders>
            <w:noWrap/>
            <w:vAlign w:val="center"/>
            <w:hideMark/>
          </w:tcPr>
          <w:p w14:paraId="29DBB365" w14:textId="77777777" w:rsidR="006741AB" w:rsidRPr="006741AB" w:rsidRDefault="006741AB" w:rsidP="006741AB">
            <w:pPr>
              <w:spacing w:after="0" w:line="240" w:lineRule="auto"/>
              <w:jc w:val="center"/>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X.</w:t>
            </w:r>
          </w:p>
        </w:tc>
        <w:tc>
          <w:tcPr>
            <w:tcW w:w="1212" w:type="pct"/>
            <w:gridSpan w:val="3"/>
            <w:tcBorders>
              <w:top w:val="nil"/>
              <w:left w:val="nil"/>
              <w:bottom w:val="single" w:sz="8" w:space="0" w:color="D0CECE"/>
              <w:right w:val="single" w:sz="4" w:space="0" w:color="D0CECE"/>
            </w:tcBorders>
            <w:vAlign w:val="center"/>
            <w:hideMark/>
          </w:tcPr>
          <w:p w14:paraId="6C7DE58F" w14:textId="77777777" w:rsidR="006741AB" w:rsidRPr="006741AB" w:rsidRDefault="006741AB" w:rsidP="006741AB">
            <w:pPr>
              <w:spacing w:after="0" w:line="240" w:lineRule="auto"/>
              <w:rPr>
                <w:rFonts w:ascii="Calibri" w:eastAsia="Times New Roman" w:hAnsi="Calibri" w:cs="Calibri"/>
                <w:b/>
                <w:bCs/>
                <w:kern w:val="0"/>
                <w:sz w:val="16"/>
                <w:szCs w:val="16"/>
                <w:lang w:val="en-GB" w:eastAsia="en-GB"/>
                <w14:ligatures w14:val="none"/>
              </w:rPr>
            </w:pPr>
            <w:r w:rsidRPr="006741AB">
              <w:rPr>
                <w:rFonts w:ascii="Calibri" w:eastAsia="Times New Roman" w:hAnsi="Calibri" w:cs="Calibri"/>
                <w:b/>
                <w:bCs/>
                <w:kern w:val="0"/>
                <w:sz w:val="16"/>
                <w:szCs w:val="16"/>
                <w:lang w:val="en-GB" w:eastAsia="en-GB"/>
                <w14:ligatures w14:val="none"/>
              </w:rPr>
              <w:t>Состојба на последниот ден од извештајниот период во тековната година</w:t>
            </w:r>
          </w:p>
        </w:tc>
        <w:tc>
          <w:tcPr>
            <w:tcW w:w="348" w:type="pct"/>
            <w:gridSpan w:val="2"/>
            <w:tcBorders>
              <w:top w:val="nil"/>
              <w:left w:val="nil"/>
              <w:bottom w:val="single" w:sz="8" w:space="0" w:color="D0CECE"/>
              <w:right w:val="single" w:sz="4" w:space="0" w:color="D0CECE"/>
            </w:tcBorders>
            <w:noWrap/>
            <w:vAlign w:val="center"/>
            <w:hideMark/>
          </w:tcPr>
          <w:p w14:paraId="34DC7DCF"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90" w:type="pct"/>
            <w:tcBorders>
              <w:top w:val="nil"/>
              <w:left w:val="nil"/>
              <w:bottom w:val="single" w:sz="8" w:space="0" w:color="D0CECE"/>
              <w:right w:val="single" w:sz="4" w:space="0" w:color="D0CECE"/>
            </w:tcBorders>
            <w:noWrap/>
            <w:vAlign w:val="center"/>
            <w:hideMark/>
          </w:tcPr>
          <w:p w14:paraId="09D3468B"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428" w:type="pct"/>
            <w:tcBorders>
              <w:top w:val="nil"/>
              <w:left w:val="nil"/>
              <w:bottom w:val="single" w:sz="8" w:space="0" w:color="D0CECE"/>
              <w:right w:val="single" w:sz="4" w:space="0" w:color="D0CECE"/>
            </w:tcBorders>
            <w:noWrap/>
            <w:vAlign w:val="center"/>
            <w:hideMark/>
          </w:tcPr>
          <w:p w14:paraId="0945FBE5"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46" w:type="pct"/>
            <w:tcBorders>
              <w:top w:val="nil"/>
              <w:left w:val="nil"/>
              <w:bottom w:val="single" w:sz="8" w:space="0" w:color="D0CECE"/>
              <w:right w:val="single" w:sz="4" w:space="0" w:color="D0CECE"/>
            </w:tcBorders>
            <w:noWrap/>
            <w:vAlign w:val="center"/>
            <w:hideMark/>
          </w:tcPr>
          <w:p w14:paraId="5CDD38E9"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20" w:type="pct"/>
            <w:gridSpan w:val="2"/>
            <w:tcBorders>
              <w:top w:val="nil"/>
              <w:left w:val="nil"/>
              <w:bottom w:val="single" w:sz="8" w:space="0" w:color="D0CECE"/>
              <w:right w:val="single" w:sz="4" w:space="0" w:color="D0CECE"/>
            </w:tcBorders>
            <w:noWrap/>
            <w:vAlign w:val="center"/>
            <w:hideMark/>
          </w:tcPr>
          <w:p w14:paraId="2DDD2FBE"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06" w:type="pct"/>
            <w:tcBorders>
              <w:top w:val="nil"/>
              <w:left w:val="nil"/>
              <w:bottom w:val="single" w:sz="8" w:space="0" w:color="D0CECE"/>
              <w:right w:val="single" w:sz="4" w:space="0" w:color="D0CECE"/>
            </w:tcBorders>
            <w:noWrap/>
            <w:vAlign w:val="center"/>
            <w:hideMark/>
          </w:tcPr>
          <w:p w14:paraId="197D517C"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9" w:type="pct"/>
            <w:tcBorders>
              <w:top w:val="nil"/>
              <w:left w:val="nil"/>
              <w:bottom w:val="single" w:sz="8" w:space="0" w:color="D0CECE"/>
              <w:right w:val="single" w:sz="4" w:space="0" w:color="D0CECE"/>
            </w:tcBorders>
            <w:noWrap/>
            <w:vAlign w:val="center"/>
            <w:hideMark/>
          </w:tcPr>
          <w:p w14:paraId="77ABC42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gridSpan w:val="2"/>
            <w:tcBorders>
              <w:top w:val="nil"/>
              <w:left w:val="nil"/>
              <w:bottom w:val="single" w:sz="8" w:space="0" w:color="D0CECE"/>
              <w:right w:val="single" w:sz="4" w:space="0" w:color="D0CECE"/>
            </w:tcBorders>
            <w:noWrap/>
            <w:vAlign w:val="center"/>
            <w:hideMark/>
          </w:tcPr>
          <w:p w14:paraId="13902E23"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398" w:type="pct"/>
            <w:tcBorders>
              <w:top w:val="nil"/>
              <w:left w:val="nil"/>
              <w:bottom w:val="single" w:sz="8" w:space="0" w:color="D0CECE"/>
              <w:right w:val="single" w:sz="4" w:space="0" w:color="D0CECE"/>
            </w:tcBorders>
            <w:noWrap/>
            <w:vAlign w:val="center"/>
            <w:hideMark/>
          </w:tcPr>
          <w:p w14:paraId="1D46A9D7"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c>
          <w:tcPr>
            <w:tcW w:w="266" w:type="pct"/>
            <w:tcBorders>
              <w:top w:val="nil"/>
              <w:left w:val="nil"/>
              <w:bottom w:val="single" w:sz="8" w:space="0" w:color="D0CECE"/>
              <w:right w:val="single" w:sz="8" w:space="0" w:color="D0CECE"/>
            </w:tcBorders>
            <w:noWrap/>
            <w:vAlign w:val="center"/>
            <w:hideMark/>
          </w:tcPr>
          <w:p w14:paraId="3AEE6EA1" w14:textId="77777777" w:rsidR="006741AB" w:rsidRPr="006741AB" w:rsidRDefault="006741AB" w:rsidP="006741AB">
            <w:pPr>
              <w:spacing w:after="0" w:line="240" w:lineRule="auto"/>
              <w:rPr>
                <w:rFonts w:ascii="Calibri" w:eastAsia="Times New Roman" w:hAnsi="Calibri" w:cs="Calibri"/>
                <w:b/>
                <w:bCs/>
                <w:color w:val="000000"/>
                <w:kern w:val="0"/>
                <w:sz w:val="16"/>
                <w:szCs w:val="16"/>
                <w:lang w:val="en-GB" w:eastAsia="en-GB"/>
                <w14:ligatures w14:val="none"/>
              </w:rPr>
            </w:pPr>
            <w:r w:rsidRPr="006741AB">
              <w:rPr>
                <w:rFonts w:ascii="Calibri" w:eastAsia="Times New Roman" w:hAnsi="Calibri" w:cs="Calibri"/>
                <w:b/>
                <w:bCs/>
                <w:color w:val="000000"/>
                <w:kern w:val="0"/>
                <w:sz w:val="16"/>
                <w:szCs w:val="16"/>
                <w:lang w:val="en-GB" w:eastAsia="en-GB"/>
                <w14:ligatures w14:val="none"/>
              </w:rPr>
              <w:t> </w:t>
            </w:r>
          </w:p>
        </w:tc>
      </w:tr>
      <w:tr w:rsidR="00F62940" w:rsidRPr="006741AB" w14:paraId="56913C09" w14:textId="77777777" w:rsidTr="007E559E">
        <w:trPr>
          <w:trHeight w:val="255"/>
        </w:trPr>
        <w:tc>
          <w:tcPr>
            <w:tcW w:w="4734" w:type="pct"/>
            <w:gridSpan w:val="16"/>
            <w:tcBorders>
              <w:top w:val="nil"/>
              <w:left w:val="nil"/>
              <w:bottom w:val="nil"/>
              <w:right w:val="nil"/>
            </w:tcBorders>
            <w:noWrap/>
            <w:vAlign w:val="center"/>
            <w:hideMark/>
          </w:tcPr>
          <w:p w14:paraId="76A81C94" w14:textId="6356E0EE" w:rsidR="00F62940" w:rsidRPr="006741AB" w:rsidRDefault="00F62940" w:rsidP="006741AB">
            <w:pPr>
              <w:spacing w:after="0" w:line="240" w:lineRule="auto"/>
              <w:rPr>
                <w:rFonts w:ascii="Times New Roman" w:eastAsia="Times New Roman" w:hAnsi="Times New Roman" w:cs="Times New Roman"/>
                <w:kern w:val="0"/>
                <w:sz w:val="20"/>
                <w:szCs w:val="20"/>
                <w:lang w:val="en-GB" w:eastAsia="en-GB"/>
                <w14:ligatures w14:val="none"/>
              </w:rPr>
            </w:pPr>
            <w:r w:rsidRPr="006741AB">
              <w:rPr>
                <w:rFonts w:ascii="Calibri" w:eastAsia="Times New Roman" w:hAnsi="Calibri" w:cs="Calibri"/>
                <w:color w:val="000000"/>
                <w:kern w:val="0"/>
                <w:sz w:val="16"/>
                <w:szCs w:val="16"/>
                <w:lang w:val="en-GB" w:eastAsia="en-GB"/>
                <w14:ligatures w14:val="none"/>
              </w:rPr>
              <w:t>Напомена: * Пополнуваат друштва кои составуваат консолидирани финансиски извештаи</w:t>
            </w:r>
          </w:p>
        </w:tc>
        <w:tc>
          <w:tcPr>
            <w:tcW w:w="266" w:type="pct"/>
            <w:tcBorders>
              <w:top w:val="nil"/>
              <w:left w:val="nil"/>
              <w:bottom w:val="nil"/>
              <w:right w:val="nil"/>
            </w:tcBorders>
            <w:noWrap/>
            <w:vAlign w:val="center"/>
            <w:hideMark/>
          </w:tcPr>
          <w:p w14:paraId="2A5D40F2" w14:textId="77777777" w:rsidR="00F62940" w:rsidRPr="006741AB" w:rsidRDefault="00F62940"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6741AB" w:rsidRPr="006741AB" w14:paraId="2213CFB4" w14:textId="77777777" w:rsidTr="007E559E">
        <w:trPr>
          <w:trHeight w:val="240"/>
        </w:trPr>
        <w:tc>
          <w:tcPr>
            <w:tcW w:w="420" w:type="pct"/>
            <w:tcBorders>
              <w:top w:val="nil"/>
              <w:left w:val="nil"/>
              <w:bottom w:val="nil"/>
              <w:right w:val="nil"/>
            </w:tcBorders>
            <w:vAlign w:val="center"/>
            <w:hideMark/>
          </w:tcPr>
          <w:p w14:paraId="1CB900FC"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1212" w:type="pct"/>
            <w:gridSpan w:val="3"/>
            <w:tcBorders>
              <w:top w:val="nil"/>
              <w:left w:val="nil"/>
              <w:bottom w:val="nil"/>
              <w:right w:val="nil"/>
            </w:tcBorders>
            <w:vAlign w:val="center"/>
            <w:hideMark/>
          </w:tcPr>
          <w:p w14:paraId="0067839D"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8" w:type="pct"/>
            <w:gridSpan w:val="2"/>
            <w:tcBorders>
              <w:top w:val="nil"/>
              <w:left w:val="nil"/>
              <w:bottom w:val="nil"/>
              <w:right w:val="nil"/>
            </w:tcBorders>
            <w:vAlign w:val="center"/>
            <w:hideMark/>
          </w:tcPr>
          <w:p w14:paraId="1E30DD2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vAlign w:val="center"/>
            <w:hideMark/>
          </w:tcPr>
          <w:p w14:paraId="539FEC37"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vAlign w:val="center"/>
            <w:hideMark/>
          </w:tcPr>
          <w:p w14:paraId="3935EF2B"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vAlign w:val="center"/>
            <w:hideMark/>
          </w:tcPr>
          <w:p w14:paraId="652521C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vAlign w:val="center"/>
            <w:hideMark/>
          </w:tcPr>
          <w:p w14:paraId="5C8CE0D9"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06" w:type="pct"/>
            <w:tcBorders>
              <w:top w:val="nil"/>
              <w:left w:val="nil"/>
              <w:bottom w:val="nil"/>
              <w:right w:val="nil"/>
            </w:tcBorders>
            <w:vAlign w:val="center"/>
            <w:hideMark/>
          </w:tcPr>
          <w:p w14:paraId="239AC8B7"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vAlign w:val="center"/>
            <w:hideMark/>
          </w:tcPr>
          <w:p w14:paraId="0412CCD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vAlign w:val="center"/>
            <w:hideMark/>
          </w:tcPr>
          <w:p w14:paraId="6048AB4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vAlign w:val="center"/>
            <w:hideMark/>
          </w:tcPr>
          <w:p w14:paraId="5EDF502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vAlign w:val="center"/>
            <w:hideMark/>
          </w:tcPr>
          <w:p w14:paraId="3811E89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6741AB" w:rsidRPr="006741AB" w14:paraId="113619E2" w14:textId="77777777" w:rsidTr="007E559E">
        <w:trPr>
          <w:trHeight w:val="510"/>
        </w:trPr>
        <w:tc>
          <w:tcPr>
            <w:tcW w:w="420" w:type="pct"/>
            <w:tcBorders>
              <w:top w:val="nil"/>
              <w:left w:val="nil"/>
              <w:bottom w:val="nil"/>
              <w:right w:val="nil"/>
            </w:tcBorders>
            <w:noWrap/>
            <w:vAlign w:val="center"/>
            <w:hideMark/>
          </w:tcPr>
          <w:p w14:paraId="04868657"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Датум:</w:t>
            </w:r>
          </w:p>
        </w:tc>
        <w:tc>
          <w:tcPr>
            <w:tcW w:w="1212" w:type="pct"/>
            <w:gridSpan w:val="3"/>
            <w:tcBorders>
              <w:top w:val="nil"/>
              <w:left w:val="nil"/>
              <w:bottom w:val="nil"/>
              <w:right w:val="nil"/>
            </w:tcBorders>
            <w:noWrap/>
            <w:vAlign w:val="center"/>
            <w:hideMark/>
          </w:tcPr>
          <w:p w14:paraId="37DC76C5"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p>
        </w:tc>
        <w:tc>
          <w:tcPr>
            <w:tcW w:w="348" w:type="pct"/>
            <w:gridSpan w:val="2"/>
            <w:tcBorders>
              <w:top w:val="nil"/>
              <w:left w:val="nil"/>
              <w:bottom w:val="nil"/>
              <w:right w:val="nil"/>
            </w:tcBorders>
            <w:noWrap/>
            <w:vAlign w:val="center"/>
            <w:hideMark/>
          </w:tcPr>
          <w:p w14:paraId="1FC5422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center"/>
            <w:hideMark/>
          </w:tcPr>
          <w:p w14:paraId="6D86A84E"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center"/>
            <w:hideMark/>
          </w:tcPr>
          <w:p w14:paraId="61F39AA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noWrap/>
            <w:vAlign w:val="bottom"/>
            <w:hideMark/>
          </w:tcPr>
          <w:p w14:paraId="59806B68"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noWrap/>
            <w:vAlign w:val="bottom"/>
            <w:hideMark/>
          </w:tcPr>
          <w:p w14:paraId="2EA548DA"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06" w:type="pct"/>
            <w:tcBorders>
              <w:top w:val="nil"/>
              <w:left w:val="nil"/>
              <w:bottom w:val="nil"/>
              <w:right w:val="nil"/>
            </w:tcBorders>
            <w:noWrap/>
            <w:vAlign w:val="center"/>
            <w:hideMark/>
          </w:tcPr>
          <w:p w14:paraId="15E8A56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noWrap/>
            <w:vAlign w:val="center"/>
            <w:hideMark/>
          </w:tcPr>
          <w:p w14:paraId="191DD123"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noWrap/>
            <w:vAlign w:val="center"/>
            <w:hideMark/>
          </w:tcPr>
          <w:p w14:paraId="27ECDD18"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noWrap/>
            <w:vAlign w:val="center"/>
            <w:hideMark/>
          </w:tcPr>
          <w:p w14:paraId="44EAB018"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noWrap/>
            <w:vAlign w:val="center"/>
            <w:hideMark/>
          </w:tcPr>
          <w:p w14:paraId="7A726268"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6741AB" w:rsidRPr="006741AB" w14:paraId="0E69B5F0" w14:textId="77777777" w:rsidTr="007E559E">
        <w:trPr>
          <w:trHeight w:val="285"/>
        </w:trPr>
        <w:tc>
          <w:tcPr>
            <w:tcW w:w="420" w:type="pct"/>
            <w:tcBorders>
              <w:top w:val="nil"/>
              <w:left w:val="nil"/>
              <w:bottom w:val="nil"/>
              <w:right w:val="nil"/>
            </w:tcBorders>
            <w:noWrap/>
            <w:vAlign w:val="bottom"/>
            <w:hideMark/>
          </w:tcPr>
          <w:p w14:paraId="638BAE5E"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1212" w:type="pct"/>
            <w:gridSpan w:val="3"/>
            <w:tcBorders>
              <w:top w:val="nil"/>
              <w:left w:val="nil"/>
              <w:bottom w:val="nil"/>
              <w:right w:val="nil"/>
            </w:tcBorders>
            <w:noWrap/>
            <w:vAlign w:val="center"/>
            <w:hideMark/>
          </w:tcPr>
          <w:p w14:paraId="00AD3FFE"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8" w:type="pct"/>
            <w:gridSpan w:val="2"/>
            <w:tcBorders>
              <w:top w:val="nil"/>
              <w:left w:val="nil"/>
              <w:bottom w:val="nil"/>
              <w:right w:val="nil"/>
            </w:tcBorders>
            <w:noWrap/>
            <w:vAlign w:val="center"/>
            <w:hideMark/>
          </w:tcPr>
          <w:p w14:paraId="117C9FB6"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center"/>
            <w:hideMark/>
          </w:tcPr>
          <w:p w14:paraId="7507B19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center"/>
            <w:hideMark/>
          </w:tcPr>
          <w:p w14:paraId="43346367"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shd w:val="clear" w:color="FFFFFF" w:fill="FFFFFF"/>
            <w:noWrap/>
            <w:vAlign w:val="center"/>
            <w:hideMark/>
          </w:tcPr>
          <w:p w14:paraId="4BD6468D"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 </w:t>
            </w:r>
          </w:p>
        </w:tc>
        <w:tc>
          <w:tcPr>
            <w:tcW w:w="320" w:type="pct"/>
            <w:gridSpan w:val="2"/>
            <w:tcBorders>
              <w:top w:val="nil"/>
              <w:left w:val="nil"/>
              <w:bottom w:val="nil"/>
              <w:right w:val="nil"/>
            </w:tcBorders>
            <w:noWrap/>
            <w:vAlign w:val="center"/>
            <w:hideMark/>
          </w:tcPr>
          <w:p w14:paraId="765D6AC8"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p>
        </w:tc>
        <w:tc>
          <w:tcPr>
            <w:tcW w:w="306" w:type="pct"/>
            <w:tcBorders>
              <w:top w:val="nil"/>
              <w:left w:val="nil"/>
              <w:bottom w:val="nil"/>
              <w:right w:val="nil"/>
            </w:tcBorders>
            <w:noWrap/>
            <w:vAlign w:val="center"/>
            <w:hideMark/>
          </w:tcPr>
          <w:p w14:paraId="78D67982"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noWrap/>
            <w:vAlign w:val="center"/>
            <w:hideMark/>
          </w:tcPr>
          <w:p w14:paraId="57005DFF"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noWrap/>
            <w:vAlign w:val="center"/>
            <w:hideMark/>
          </w:tcPr>
          <w:p w14:paraId="4422DD86"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noWrap/>
            <w:vAlign w:val="center"/>
            <w:hideMark/>
          </w:tcPr>
          <w:p w14:paraId="08992803"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noWrap/>
            <w:vAlign w:val="center"/>
            <w:hideMark/>
          </w:tcPr>
          <w:p w14:paraId="76A0B5C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6741AB" w:rsidRPr="006741AB" w14:paraId="206E1C7C" w14:textId="77777777" w:rsidTr="007E559E">
        <w:trPr>
          <w:trHeight w:val="285"/>
        </w:trPr>
        <w:tc>
          <w:tcPr>
            <w:tcW w:w="420" w:type="pct"/>
            <w:tcBorders>
              <w:top w:val="nil"/>
              <w:left w:val="nil"/>
              <w:bottom w:val="nil"/>
              <w:right w:val="nil"/>
            </w:tcBorders>
            <w:noWrap/>
            <w:vAlign w:val="center"/>
            <w:hideMark/>
          </w:tcPr>
          <w:p w14:paraId="08755F61"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1212" w:type="pct"/>
            <w:gridSpan w:val="3"/>
            <w:tcBorders>
              <w:top w:val="nil"/>
              <w:left w:val="nil"/>
              <w:bottom w:val="nil"/>
              <w:right w:val="nil"/>
            </w:tcBorders>
            <w:noWrap/>
            <w:vAlign w:val="center"/>
            <w:hideMark/>
          </w:tcPr>
          <w:p w14:paraId="19D8BFA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8" w:type="pct"/>
            <w:gridSpan w:val="2"/>
            <w:tcBorders>
              <w:top w:val="nil"/>
              <w:left w:val="nil"/>
              <w:bottom w:val="nil"/>
              <w:right w:val="nil"/>
            </w:tcBorders>
            <w:noWrap/>
            <w:vAlign w:val="center"/>
            <w:hideMark/>
          </w:tcPr>
          <w:p w14:paraId="2B3CC149"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center"/>
            <w:hideMark/>
          </w:tcPr>
          <w:p w14:paraId="54CFC4AA"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center"/>
            <w:hideMark/>
          </w:tcPr>
          <w:p w14:paraId="41B8A1F9"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noWrap/>
            <w:vAlign w:val="center"/>
            <w:hideMark/>
          </w:tcPr>
          <w:p w14:paraId="632A9CBB"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noWrap/>
            <w:vAlign w:val="center"/>
            <w:hideMark/>
          </w:tcPr>
          <w:p w14:paraId="74CB9283"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06" w:type="pct"/>
            <w:tcBorders>
              <w:top w:val="nil"/>
              <w:left w:val="nil"/>
              <w:bottom w:val="nil"/>
              <w:right w:val="nil"/>
            </w:tcBorders>
            <w:noWrap/>
            <w:vAlign w:val="center"/>
            <w:hideMark/>
          </w:tcPr>
          <w:p w14:paraId="40C0B0F6"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noWrap/>
            <w:vAlign w:val="center"/>
            <w:hideMark/>
          </w:tcPr>
          <w:p w14:paraId="3B51B37F"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noWrap/>
            <w:vAlign w:val="center"/>
            <w:hideMark/>
          </w:tcPr>
          <w:p w14:paraId="485FD8B7"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noWrap/>
            <w:vAlign w:val="center"/>
            <w:hideMark/>
          </w:tcPr>
          <w:p w14:paraId="2009CC8F"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noWrap/>
            <w:vAlign w:val="center"/>
            <w:hideMark/>
          </w:tcPr>
          <w:p w14:paraId="32F948E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6741AB" w:rsidRPr="006741AB" w14:paraId="191DF7AF" w14:textId="77777777" w:rsidTr="007E559E">
        <w:trPr>
          <w:trHeight w:val="255"/>
        </w:trPr>
        <w:tc>
          <w:tcPr>
            <w:tcW w:w="420" w:type="pct"/>
            <w:tcBorders>
              <w:top w:val="nil"/>
              <w:left w:val="nil"/>
              <w:bottom w:val="nil"/>
              <w:right w:val="nil"/>
            </w:tcBorders>
            <w:shd w:val="clear" w:color="FFFFFF" w:fill="FFFFFF"/>
            <w:noWrap/>
            <w:vAlign w:val="center"/>
            <w:hideMark/>
          </w:tcPr>
          <w:p w14:paraId="3B4789BA"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r w:rsidRPr="006741AB">
              <w:rPr>
                <w:rFonts w:ascii="Calibri" w:eastAsia="Times New Roman" w:hAnsi="Calibri" w:cs="Calibri"/>
                <w:color w:val="000000"/>
                <w:kern w:val="0"/>
                <w:sz w:val="16"/>
                <w:szCs w:val="16"/>
                <w:lang w:val="en-GB" w:eastAsia="en-GB"/>
                <w14:ligatures w14:val="none"/>
              </w:rPr>
              <w:t>Одговорно лице:</w:t>
            </w:r>
          </w:p>
        </w:tc>
        <w:tc>
          <w:tcPr>
            <w:tcW w:w="1212" w:type="pct"/>
            <w:gridSpan w:val="3"/>
            <w:tcBorders>
              <w:top w:val="nil"/>
              <w:left w:val="nil"/>
              <w:bottom w:val="nil"/>
              <w:right w:val="nil"/>
            </w:tcBorders>
            <w:noWrap/>
            <w:vAlign w:val="center"/>
            <w:hideMark/>
          </w:tcPr>
          <w:p w14:paraId="427B85C1" w14:textId="77777777" w:rsidR="006741AB" w:rsidRPr="006741AB" w:rsidRDefault="006741AB" w:rsidP="006741AB">
            <w:pPr>
              <w:spacing w:after="0" w:line="240" w:lineRule="auto"/>
              <w:rPr>
                <w:rFonts w:ascii="Calibri" w:eastAsia="Times New Roman" w:hAnsi="Calibri" w:cs="Calibri"/>
                <w:color w:val="000000"/>
                <w:kern w:val="0"/>
                <w:sz w:val="16"/>
                <w:szCs w:val="16"/>
                <w:lang w:val="en-GB" w:eastAsia="en-GB"/>
                <w14:ligatures w14:val="none"/>
              </w:rPr>
            </w:pPr>
          </w:p>
        </w:tc>
        <w:tc>
          <w:tcPr>
            <w:tcW w:w="348" w:type="pct"/>
            <w:gridSpan w:val="2"/>
            <w:tcBorders>
              <w:top w:val="nil"/>
              <w:left w:val="nil"/>
              <w:bottom w:val="nil"/>
              <w:right w:val="nil"/>
            </w:tcBorders>
            <w:noWrap/>
            <w:vAlign w:val="center"/>
            <w:hideMark/>
          </w:tcPr>
          <w:p w14:paraId="17C7072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90" w:type="pct"/>
            <w:tcBorders>
              <w:top w:val="nil"/>
              <w:left w:val="nil"/>
              <w:bottom w:val="nil"/>
              <w:right w:val="nil"/>
            </w:tcBorders>
            <w:noWrap/>
            <w:vAlign w:val="center"/>
            <w:hideMark/>
          </w:tcPr>
          <w:p w14:paraId="4969DB9A"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428" w:type="pct"/>
            <w:tcBorders>
              <w:top w:val="nil"/>
              <w:left w:val="nil"/>
              <w:bottom w:val="nil"/>
              <w:right w:val="nil"/>
            </w:tcBorders>
            <w:noWrap/>
            <w:vAlign w:val="center"/>
            <w:hideMark/>
          </w:tcPr>
          <w:p w14:paraId="7D1A6F85"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46" w:type="pct"/>
            <w:tcBorders>
              <w:top w:val="nil"/>
              <w:left w:val="nil"/>
              <w:bottom w:val="nil"/>
              <w:right w:val="nil"/>
            </w:tcBorders>
            <w:noWrap/>
            <w:vAlign w:val="center"/>
            <w:hideMark/>
          </w:tcPr>
          <w:p w14:paraId="7A35339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20" w:type="pct"/>
            <w:gridSpan w:val="2"/>
            <w:tcBorders>
              <w:top w:val="nil"/>
              <w:left w:val="nil"/>
              <w:bottom w:val="nil"/>
              <w:right w:val="nil"/>
            </w:tcBorders>
            <w:noWrap/>
            <w:vAlign w:val="center"/>
            <w:hideMark/>
          </w:tcPr>
          <w:p w14:paraId="6608B51E"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06" w:type="pct"/>
            <w:tcBorders>
              <w:top w:val="nil"/>
              <w:left w:val="nil"/>
              <w:bottom w:val="nil"/>
              <w:right w:val="nil"/>
            </w:tcBorders>
            <w:noWrap/>
            <w:vAlign w:val="bottom"/>
            <w:hideMark/>
          </w:tcPr>
          <w:p w14:paraId="77191F94"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9" w:type="pct"/>
            <w:tcBorders>
              <w:top w:val="nil"/>
              <w:left w:val="nil"/>
              <w:bottom w:val="nil"/>
              <w:right w:val="nil"/>
            </w:tcBorders>
            <w:noWrap/>
            <w:vAlign w:val="bottom"/>
            <w:hideMark/>
          </w:tcPr>
          <w:p w14:paraId="19DD6F3F"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gridSpan w:val="2"/>
            <w:tcBorders>
              <w:top w:val="nil"/>
              <w:left w:val="nil"/>
              <w:bottom w:val="nil"/>
              <w:right w:val="nil"/>
            </w:tcBorders>
            <w:noWrap/>
            <w:vAlign w:val="bottom"/>
            <w:hideMark/>
          </w:tcPr>
          <w:p w14:paraId="5F018EBD"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398" w:type="pct"/>
            <w:tcBorders>
              <w:top w:val="nil"/>
              <w:left w:val="nil"/>
              <w:bottom w:val="nil"/>
              <w:right w:val="nil"/>
            </w:tcBorders>
            <w:noWrap/>
            <w:vAlign w:val="center"/>
            <w:hideMark/>
          </w:tcPr>
          <w:p w14:paraId="59CDD41B"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c>
          <w:tcPr>
            <w:tcW w:w="266" w:type="pct"/>
            <w:tcBorders>
              <w:top w:val="nil"/>
              <w:left w:val="nil"/>
              <w:bottom w:val="nil"/>
              <w:right w:val="nil"/>
            </w:tcBorders>
            <w:noWrap/>
            <w:vAlign w:val="center"/>
            <w:hideMark/>
          </w:tcPr>
          <w:p w14:paraId="484EFBC8" w14:textId="77777777" w:rsidR="006741AB" w:rsidRPr="006741AB" w:rsidRDefault="006741AB" w:rsidP="006741AB">
            <w:pPr>
              <w:spacing w:after="0" w:line="240" w:lineRule="auto"/>
              <w:rPr>
                <w:rFonts w:ascii="Times New Roman" w:eastAsia="Times New Roman" w:hAnsi="Times New Roman" w:cs="Times New Roman"/>
                <w:kern w:val="0"/>
                <w:sz w:val="20"/>
                <w:szCs w:val="20"/>
                <w:lang w:val="en-GB" w:eastAsia="en-GB"/>
                <w14:ligatures w14:val="none"/>
              </w:rPr>
            </w:pPr>
          </w:p>
        </w:tc>
      </w:tr>
      <w:tr w:rsidR="00437B6C" w:rsidRPr="00437B6C" w14:paraId="62B57A2C" w14:textId="77777777" w:rsidTr="007E559E">
        <w:trPr>
          <w:trHeight w:val="300"/>
        </w:trPr>
        <w:tc>
          <w:tcPr>
            <w:tcW w:w="468" w:type="pct"/>
            <w:gridSpan w:val="2"/>
            <w:tcBorders>
              <w:top w:val="nil"/>
              <w:left w:val="nil"/>
              <w:bottom w:val="nil"/>
              <w:right w:val="nil"/>
            </w:tcBorders>
            <w:noWrap/>
            <w:vAlign w:val="bottom"/>
            <w:hideMark/>
          </w:tcPr>
          <w:p w14:paraId="2616373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763" w:type="pct"/>
            <w:tcBorders>
              <w:top w:val="nil"/>
              <w:left w:val="nil"/>
              <w:bottom w:val="nil"/>
              <w:right w:val="nil"/>
            </w:tcBorders>
            <w:noWrap/>
            <w:vAlign w:val="bottom"/>
            <w:hideMark/>
          </w:tcPr>
          <w:p w14:paraId="3D5006B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bottom"/>
            <w:hideMark/>
          </w:tcPr>
          <w:p w14:paraId="421EE2B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bottom"/>
            <w:hideMark/>
          </w:tcPr>
          <w:p w14:paraId="35EB60F7"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bottom"/>
            <w:hideMark/>
          </w:tcPr>
          <w:p w14:paraId="21F3B43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bottom"/>
            <w:hideMark/>
          </w:tcPr>
          <w:p w14:paraId="1D550BE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425F5832" w14:textId="77777777" w:rsidTr="007E559E">
        <w:trPr>
          <w:trHeight w:val="300"/>
        </w:trPr>
        <w:tc>
          <w:tcPr>
            <w:tcW w:w="3324" w:type="pct"/>
            <w:gridSpan w:val="10"/>
            <w:tcBorders>
              <w:top w:val="nil"/>
              <w:left w:val="nil"/>
              <w:bottom w:val="nil"/>
              <w:right w:val="nil"/>
            </w:tcBorders>
            <w:noWrap/>
            <w:vAlign w:val="center"/>
            <w:hideMark/>
          </w:tcPr>
          <w:p w14:paraId="671CD61B"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lastRenderedPageBreak/>
              <w:t>Извештај за парични текови (индиректна метода)</w:t>
            </w:r>
          </w:p>
        </w:tc>
        <w:tc>
          <w:tcPr>
            <w:tcW w:w="860" w:type="pct"/>
            <w:gridSpan w:val="4"/>
            <w:tcBorders>
              <w:top w:val="nil"/>
              <w:left w:val="nil"/>
              <w:bottom w:val="nil"/>
              <w:right w:val="nil"/>
            </w:tcBorders>
            <w:noWrap/>
            <w:vAlign w:val="center"/>
            <w:hideMark/>
          </w:tcPr>
          <w:p w14:paraId="584EA7C4"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5C8701DD" w14:textId="77777777" w:rsidR="00437B6C" w:rsidRPr="00437B6C" w:rsidRDefault="00437B6C" w:rsidP="00437B6C">
            <w:pPr>
              <w:spacing w:after="0" w:line="240" w:lineRule="auto"/>
              <w:jc w:val="right"/>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Образец: ИПТ</w:t>
            </w:r>
          </w:p>
        </w:tc>
      </w:tr>
      <w:tr w:rsidR="00437B6C" w:rsidRPr="00437B6C" w14:paraId="6C8C9ABF" w14:textId="77777777" w:rsidTr="007E559E">
        <w:trPr>
          <w:trHeight w:val="300"/>
        </w:trPr>
        <w:tc>
          <w:tcPr>
            <w:tcW w:w="468" w:type="pct"/>
            <w:gridSpan w:val="2"/>
            <w:tcBorders>
              <w:top w:val="nil"/>
              <w:left w:val="nil"/>
              <w:bottom w:val="nil"/>
              <w:right w:val="nil"/>
            </w:tcBorders>
            <w:noWrap/>
            <w:vAlign w:val="center"/>
            <w:hideMark/>
          </w:tcPr>
          <w:p w14:paraId="5EC758FE" w14:textId="77777777" w:rsidR="00437B6C" w:rsidRPr="00437B6C" w:rsidRDefault="00437B6C" w:rsidP="00437B6C">
            <w:pPr>
              <w:spacing w:after="0" w:line="240" w:lineRule="auto"/>
              <w:jc w:val="right"/>
              <w:rPr>
                <w:rFonts w:eastAsia="Times New Roman" w:cstheme="minorHAnsi"/>
                <w:b/>
                <w:bCs/>
                <w:kern w:val="0"/>
                <w:sz w:val="16"/>
                <w:szCs w:val="16"/>
                <w:lang w:val="en-GB" w:eastAsia="en-GB"/>
                <w14:ligatures w14:val="none"/>
              </w:rPr>
            </w:pPr>
          </w:p>
        </w:tc>
        <w:tc>
          <w:tcPr>
            <w:tcW w:w="763" w:type="pct"/>
            <w:tcBorders>
              <w:top w:val="nil"/>
              <w:left w:val="nil"/>
              <w:bottom w:val="nil"/>
              <w:right w:val="nil"/>
            </w:tcBorders>
            <w:noWrap/>
            <w:vAlign w:val="center"/>
            <w:hideMark/>
          </w:tcPr>
          <w:p w14:paraId="20ADF88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4D23BD8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6F2B2BF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6641FAC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0C3F1EC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26019943" w14:textId="77777777" w:rsidTr="007E559E">
        <w:trPr>
          <w:trHeight w:val="300"/>
        </w:trPr>
        <w:tc>
          <w:tcPr>
            <w:tcW w:w="468" w:type="pct"/>
            <w:gridSpan w:val="2"/>
            <w:tcBorders>
              <w:top w:val="nil"/>
              <w:left w:val="nil"/>
              <w:bottom w:val="nil"/>
              <w:right w:val="nil"/>
            </w:tcBorders>
            <w:noWrap/>
            <w:vAlign w:val="center"/>
            <w:hideMark/>
          </w:tcPr>
          <w:p w14:paraId="69198526" w14:textId="77777777" w:rsidR="00437B6C" w:rsidRPr="00437B6C" w:rsidRDefault="00437B6C" w:rsidP="00437B6C">
            <w:pPr>
              <w:spacing w:after="0" w:line="240" w:lineRule="auto"/>
              <w:jc w:val="right"/>
              <w:rPr>
                <w:rFonts w:eastAsia="Times New Roman" w:cstheme="minorHAnsi"/>
                <w:kern w:val="0"/>
                <w:sz w:val="16"/>
                <w:szCs w:val="16"/>
                <w:lang w:val="en-GB" w:eastAsia="en-GB"/>
                <w14:ligatures w14:val="none"/>
              </w:rPr>
            </w:pPr>
          </w:p>
        </w:tc>
        <w:tc>
          <w:tcPr>
            <w:tcW w:w="763" w:type="pct"/>
            <w:tcBorders>
              <w:top w:val="nil"/>
              <w:left w:val="nil"/>
              <w:bottom w:val="nil"/>
              <w:right w:val="nil"/>
            </w:tcBorders>
            <w:noWrap/>
            <w:vAlign w:val="center"/>
            <w:hideMark/>
          </w:tcPr>
          <w:p w14:paraId="1315F51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4C678D7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3BAA73C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152894E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vAlign w:val="bottom"/>
            <w:hideMark/>
          </w:tcPr>
          <w:p w14:paraId="50E616B2" w14:textId="77777777" w:rsidR="00437B6C" w:rsidRPr="00437B6C" w:rsidRDefault="00437B6C" w:rsidP="00437B6C">
            <w:pPr>
              <w:spacing w:after="0" w:line="240" w:lineRule="auto"/>
              <w:jc w:val="right"/>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000 денари</w:t>
            </w:r>
          </w:p>
        </w:tc>
      </w:tr>
      <w:tr w:rsidR="00437B6C" w:rsidRPr="00437B6C" w14:paraId="14B646E5" w14:textId="77777777" w:rsidTr="007E559E">
        <w:trPr>
          <w:trHeight w:val="720"/>
        </w:trPr>
        <w:tc>
          <w:tcPr>
            <w:tcW w:w="468" w:type="pct"/>
            <w:gridSpan w:val="2"/>
            <w:tcBorders>
              <w:top w:val="single" w:sz="4" w:space="0" w:color="D0CECE"/>
              <w:left w:val="single" w:sz="4" w:space="0" w:color="D0CECE"/>
              <w:bottom w:val="single" w:sz="4" w:space="0" w:color="D0CECE"/>
              <w:right w:val="single" w:sz="4" w:space="0" w:color="D0CECE"/>
            </w:tcBorders>
            <w:vAlign w:val="center"/>
            <w:hideMark/>
          </w:tcPr>
          <w:p w14:paraId="266156B7"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Број на позиција</w:t>
            </w:r>
          </w:p>
        </w:tc>
        <w:tc>
          <w:tcPr>
            <w:tcW w:w="763" w:type="pct"/>
            <w:tcBorders>
              <w:top w:val="single" w:sz="4" w:space="0" w:color="D0CECE"/>
              <w:left w:val="nil"/>
              <w:bottom w:val="single" w:sz="4" w:space="0" w:color="D0CECE"/>
              <w:right w:val="single" w:sz="4" w:space="0" w:color="D0CECE"/>
            </w:tcBorders>
            <w:vAlign w:val="center"/>
            <w:hideMark/>
          </w:tcPr>
          <w:p w14:paraId="7F4866DE"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Збир од повеќе ставки</w:t>
            </w:r>
          </w:p>
        </w:tc>
        <w:tc>
          <w:tcPr>
            <w:tcW w:w="546" w:type="pct"/>
            <w:gridSpan w:val="2"/>
            <w:tcBorders>
              <w:top w:val="single" w:sz="4" w:space="0" w:color="D0CECE"/>
              <w:left w:val="nil"/>
              <w:bottom w:val="single" w:sz="4" w:space="0" w:color="D0CECE"/>
              <w:right w:val="single" w:sz="4" w:space="0" w:color="D0CECE"/>
            </w:tcBorders>
            <w:vAlign w:val="center"/>
            <w:hideMark/>
          </w:tcPr>
          <w:p w14:paraId="179F624A"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Ознака позицијата</w:t>
            </w:r>
          </w:p>
        </w:tc>
        <w:tc>
          <w:tcPr>
            <w:tcW w:w="1548" w:type="pct"/>
            <w:gridSpan w:val="5"/>
            <w:tcBorders>
              <w:top w:val="single" w:sz="4" w:space="0" w:color="D0CECE"/>
              <w:left w:val="nil"/>
              <w:bottom w:val="single" w:sz="4" w:space="0" w:color="D0CECE"/>
              <w:right w:val="single" w:sz="4" w:space="0" w:color="D0CECE"/>
            </w:tcBorders>
            <w:vAlign w:val="center"/>
            <w:hideMark/>
          </w:tcPr>
          <w:p w14:paraId="588A6C4D"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Опис на позицијата</w:t>
            </w:r>
          </w:p>
        </w:tc>
        <w:tc>
          <w:tcPr>
            <w:tcW w:w="860" w:type="pct"/>
            <w:gridSpan w:val="4"/>
            <w:tcBorders>
              <w:top w:val="single" w:sz="4" w:space="0" w:color="D0CECE"/>
              <w:left w:val="nil"/>
              <w:bottom w:val="single" w:sz="4" w:space="0" w:color="D0CECE"/>
              <w:right w:val="single" w:sz="4" w:space="0" w:color="D0CECE"/>
            </w:tcBorders>
            <w:vAlign w:val="center"/>
            <w:hideMark/>
          </w:tcPr>
          <w:p w14:paraId="5169A162"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Тековен период</w:t>
            </w:r>
          </w:p>
        </w:tc>
        <w:tc>
          <w:tcPr>
            <w:tcW w:w="816" w:type="pct"/>
            <w:gridSpan w:val="3"/>
            <w:tcBorders>
              <w:top w:val="single" w:sz="4" w:space="0" w:color="D0CECE"/>
              <w:left w:val="nil"/>
              <w:bottom w:val="single" w:sz="4" w:space="0" w:color="D0CECE"/>
              <w:right w:val="single" w:sz="4" w:space="0" w:color="D0CECE"/>
            </w:tcBorders>
            <w:vAlign w:val="center"/>
            <w:hideMark/>
          </w:tcPr>
          <w:p w14:paraId="5C611D84"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Претходен период</w:t>
            </w:r>
          </w:p>
        </w:tc>
      </w:tr>
      <w:tr w:rsidR="00437B6C" w:rsidRPr="00437B6C" w14:paraId="208CA33A"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2FCA6EEC"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001</w:t>
            </w:r>
          </w:p>
        </w:tc>
        <w:tc>
          <w:tcPr>
            <w:tcW w:w="763" w:type="pct"/>
            <w:tcBorders>
              <w:top w:val="nil"/>
              <w:left w:val="nil"/>
              <w:bottom w:val="single" w:sz="4" w:space="0" w:color="D0CECE"/>
              <w:right w:val="single" w:sz="4" w:space="0" w:color="D0CECE"/>
            </w:tcBorders>
            <w:vAlign w:val="center"/>
            <w:hideMark/>
          </w:tcPr>
          <w:p w14:paraId="040E224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002+018+035 + 036 + 037</w:t>
            </w:r>
          </w:p>
        </w:tc>
        <w:tc>
          <w:tcPr>
            <w:tcW w:w="546" w:type="pct"/>
            <w:gridSpan w:val="2"/>
            <w:tcBorders>
              <w:top w:val="nil"/>
              <w:left w:val="nil"/>
              <w:bottom w:val="single" w:sz="4" w:space="0" w:color="D0CECE"/>
              <w:right w:val="single" w:sz="4" w:space="0" w:color="D0CECE"/>
            </w:tcBorders>
            <w:noWrap/>
            <w:vAlign w:val="center"/>
            <w:hideMark/>
          </w:tcPr>
          <w:p w14:paraId="2D45259B"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I</w:t>
            </w:r>
          </w:p>
        </w:tc>
        <w:tc>
          <w:tcPr>
            <w:tcW w:w="1548" w:type="pct"/>
            <w:gridSpan w:val="5"/>
            <w:tcBorders>
              <w:top w:val="nil"/>
              <w:left w:val="nil"/>
              <w:bottom w:val="single" w:sz="4" w:space="0" w:color="D0CECE"/>
              <w:right w:val="single" w:sz="4" w:space="0" w:color="D0CECE"/>
            </w:tcBorders>
            <w:vAlign w:val="center"/>
            <w:hideMark/>
          </w:tcPr>
          <w:p w14:paraId="50C066CD"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ПАРИЧЕН ТЕК ОД ОПЕРАТИВНИ АКТИВНОСТИ</w:t>
            </w:r>
          </w:p>
        </w:tc>
        <w:tc>
          <w:tcPr>
            <w:tcW w:w="860" w:type="pct"/>
            <w:gridSpan w:val="4"/>
            <w:tcBorders>
              <w:top w:val="nil"/>
              <w:left w:val="nil"/>
              <w:bottom w:val="single" w:sz="4" w:space="0" w:color="D0CECE"/>
              <w:right w:val="single" w:sz="4" w:space="0" w:color="D0CECE"/>
            </w:tcBorders>
            <w:noWrap/>
            <w:vAlign w:val="center"/>
            <w:hideMark/>
          </w:tcPr>
          <w:p w14:paraId="0034A8DC"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F3E9FFD"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38F607E5"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4E5EA2BD"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002</w:t>
            </w:r>
          </w:p>
        </w:tc>
        <w:tc>
          <w:tcPr>
            <w:tcW w:w="763" w:type="pct"/>
            <w:tcBorders>
              <w:top w:val="nil"/>
              <w:left w:val="nil"/>
              <w:bottom w:val="single" w:sz="4" w:space="0" w:color="D0CECE"/>
              <w:right w:val="single" w:sz="4" w:space="0" w:color="D0CECE"/>
            </w:tcBorders>
            <w:noWrap/>
            <w:vAlign w:val="center"/>
            <w:hideMark/>
          </w:tcPr>
          <w:p w14:paraId="1F960F1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003+004</w:t>
            </w:r>
          </w:p>
        </w:tc>
        <w:tc>
          <w:tcPr>
            <w:tcW w:w="546" w:type="pct"/>
            <w:gridSpan w:val="2"/>
            <w:tcBorders>
              <w:top w:val="nil"/>
              <w:left w:val="nil"/>
              <w:bottom w:val="single" w:sz="4" w:space="0" w:color="D0CECE"/>
              <w:right w:val="single" w:sz="4" w:space="0" w:color="D0CECE"/>
            </w:tcBorders>
            <w:noWrap/>
            <w:vAlign w:val="center"/>
            <w:hideMark/>
          </w:tcPr>
          <w:p w14:paraId="5ACEBF4C"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1</w:t>
            </w:r>
          </w:p>
        </w:tc>
        <w:tc>
          <w:tcPr>
            <w:tcW w:w="1548" w:type="pct"/>
            <w:gridSpan w:val="5"/>
            <w:tcBorders>
              <w:top w:val="nil"/>
              <w:left w:val="nil"/>
              <w:bottom w:val="single" w:sz="4" w:space="0" w:color="D0CECE"/>
              <w:right w:val="single" w:sz="4" w:space="0" w:color="D0CECE"/>
            </w:tcBorders>
            <w:vAlign w:val="center"/>
            <w:hideMark/>
          </w:tcPr>
          <w:p w14:paraId="488DB8CD"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Паричен тек пред промена на оперативните средства и обврски</w:t>
            </w:r>
          </w:p>
        </w:tc>
        <w:tc>
          <w:tcPr>
            <w:tcW w:w="860" w:type="pct"/>
            <w:gridSpan w:val="4"/>
            <w:tcBorders>
              <w:top w:val="nil"/>
              <w:left w:val="nil"/>
              <w:bottom w:val="single" w:sz="4" w:space="0" w:color="D0CECE"/>
              <w:right w:val="single" w:sz="4" w:space="0" w:color="D0CECE"/>
            </w:tcBorders>
            <w:noWrap/>
            <w:vAlign w:val="center"/>
            <w:hideMark/>
          </w:tcPr>
          <w:p w14:paraId="7FF7636A"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0ADDCA2"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61A45B96"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5199BC40"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003</w:t>
            </w:r>
          </w:p>
        </w:tc>
        <w:tc>
          <w:tcPr>
            <w:tcW w:w="763" w:type="pct"/>
            <w:tcBorders>
              <w:top w:val="nil"/>
              <w:left w:val="nil"/>
              <w:bottom w:val="single" w:sz="4" w:space="0" w:color="D0CECE"/>
              <w:right w:val="single" w:sz="4" w:space="0" w:color="D0CECE"/>
            </w:tcBorders>
            <w:noWrap/>
            <w:vAlign w:val="center"/>
            <w:hideMark/>
          </w:tcPr>
          <w:p w14:paraId="11D7B7D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1BB4B61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1.1</w:t>
            </w:r>
          </w:p>
        </w:tc>
        <w:tc>
          <w:tcPr>
            <w:tcW w:w="1548" w:type="pct"/>
            <w:gridSpan w:val="5"/>
            <w:tcBorders>
              <w:top w:val="nil"/>
              <w:left w:val="nil"/>
              <w:bottom w:val="single" w:sz="4" w:space="0" w:color="D0CECE"/>
              <w:right w:val="single" w:sz="4" w:space="0" w:color="D0CECE"/>
            </w:tcBorders>
            <w:vAlign w:val="center"/>
            <w:hideMark/>
          </w:tcPr>
          <w:p w14:paraId="7EBA0A9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Добивка/загуба за пресметковниот период</w:t>
            </w:r>
          </w:p>
        </w:tc>
        <w:tc>
          <w:tcPr>
            <w:tcW w:w="860" w:type="pct"/>
            <w:gridSpan w:val="4"/>
            <w:tcBorders>
              <w:top w:val="nil"/>
              <w:left w:val="nil"/>
              <w:bottom w:val="single" w:sz="4" w:space="0" w:color="D0CECE"/>
              <w:right w:val="single" w:sz="4" w:space="0" w:color="D0CECE"/>
            </w:tcBorders>
            <w:noWrap/>
            <w:vAlign w:val="center"/>
            <w:hideMark/>
          </w:tcPr>
          <w:p w14:paraId="4234F6D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4EF0BC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6260771A" w14:textId="77777777" w:rsidTr="007E559E">
        <w:trPr>
          <w:trHeight w:val="420"/>
        </w:trPr>
        <w:tc>
          <w:tcPr>
            <w:tcW w:w="468" w:type="pct"/>
            <w:gridSpan w:val="2"/>
            <w:tcBorders>
              <w:top w:val="nil"/>
              <w:left w:val="single" w:sz="4" w:space="0" w:color="D0CECE"/>
              <w:bottom w:val="single" w:sz="4" w:space="0" w:color="D0CECE"/>
              <w:right w:val="single" w:sz="4" w:space="0" w:color="D0CECE"/>
            </w:tcBorders>
            <w:noWrap/>
            <w:vAlign w:val="center"/>
            <w:hideMark/>
          </w:tcPr>
          <w:p w14:paraId="795A787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004</w:t>
            </w:r>
          </w:p>
        </w:tc>
        <w:tc>
          <w:tcPr>
            <w:tcW w:w="763" w:type="pct"/>
            <w:tcBorders>
              <w:top w:val="nil"/>
              <w:left w:val="nil"/>
              <w:bottom w:val="single" w:sz="4" w:space="0" w:color="D0CECE"/>
              <w:right w:val="single" w:sz="4" w:space="0" w:color="D0CECE"/>
            </w:tcBorders>
            <w:vAlign w:val="center"/>
            <w:hideMark/>
          </w:tcPr>
          <w:p w14:paraId="1ECC211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005+006+…..+017</w:t>
            </w:r>
          </w:p>
        </w:tc>
        <w:tc>
          <w:tcPr>
            <w:tcW w:w="546" w:type="pct"/>
            <w:gridSpan w:val="2"/>
            <w:tcBorders>
              <w:top w:val="nil"/>
              <w:left w:val="nil"/>
              <w:bottom w:val="single" w:sz="4" w:space="0" w:color="D0CECE"/>
              <w:right w:val="single" w:sz="4" w:space="0" w:color="D0CECE"/>
            </w:tcBorders>
            <w:noWrap/>
            <w:vAlign w:val="center"/>
            <w:hideMark/>
          </w:tcPr>
          <w:p w14:paraId="181DF0C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1.2</w:t>
            </w:r>
          </w:p>
        </w:tc>
        <w:tc>
          <w:tcPr>
            <w:tcW w:w="1548" w:type="pct"/>
            <w:gridSpan w:val="5"/>
            <w:tcBorders>
              <w:top w:val="nil"/>
              <w:left w:val="nil"/>
              <w:bottom w:val="single" w:sz="4" w:space="0" w:color="D0CECE"/>
              <w:right w:val="single" w:sz="4" w:space="0" w:color="D0CECE"/>
            </w:tcBorders>
            <w:vAlign w:val="center"/>
            <w:hideMark/>
          </w:tcPr>
          <w:p w14:paraId="4FAAED7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Прилагодувања:</w:t>
            </w:r>
          </w:p>
        </w:tc>
        <w:tc>
          <w:tcPr>
            <w:tcW w:w="860" w:type="pct"/>
            <w:gridSpan w:val="4"/>
            <w:tcBorders>
              <w:top w:val="nil"/>
              <w:left w:val="nil"/>
              <w:bottom w:val="single" w:sz="4" w:space="0" w:color="D0CECE"/>
              <w:right w:val="single" w:sz="4" w:space="0" w:color="D0CECE"/>
            </w:tcBorders>
            <w:noWrap/>
            <w:vAlign w:val="center"/>
            <w:hideMark/>
          </w:tcPr>
          <w:p w14:paraId="6B63D82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0680A4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1545EB5C"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29C60AC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005</w:t>
            </w:r>
          </w:p>
        </w:tc>
        <w:tc>
          <w:tcPr>
            <w:tcW w:w="763" w:type="pct"/>
            <w:tcBorders>
              <w:top w:val="nil"/>
              <w:left w:val="nil"/>
              <w:bottom w:val="single" w:sz="4" w:space="0" w:color="D0CECE"/>
              <w:right w:val="single" w:sz="4" w:space="0" w:color="D0CECE"/>
            </w:tcBorders>
            <w:noWrap/>
            <w:vAlign w:val="center"/>
            <w:hideMark/>
          </w:tcPr>
          <w:p w14:paraId="2D97F7B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3A07F523"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1.2.1</w:t>
            </w:r>
          </w:p>
        </w:tc>
        <w:tc>
          <w:tcPr>
            <w:tcW w:w="1548" w:type="pct"/>
            <w:gridSpan w:val="5"/>
            <w:tcBorders>
              <w:top w:val="nil"/>
              <w:left w:val="nil"/>
              <w:bottom w:val="single" w:sz="4" w:space="0" w:color="D0CECE"/>
              <w:right w:val="single" w:sz="4" w:space="0" w:color="D0CECE"/>
            </w:tcBorders>
            <w:vAlign w:val="center"/>
            <w:hideMark/>
          </w:tcPr>
          <w:p w14:paraId="5E5413A2"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Амортизација на недвижности и опрема</w:t>
            </w:r>
          </w:p>
        </w:tc>
        <w:tc>
          <w:tcPr>
            <w:tcW w:w="860" w:type="pct"/>
            <w:gridSpan w:val="4"/>
            <w:tcBorders>
              <w:top w:val="nil"/>
              <w:left w:val="nil"/>
              <w:bottom w:val="single" w:sz="4" w:space="0" w:color="D0CECE"/>
              <w:right w:val="single" w:sz="4" w:space="0" w:color="D0CECE"/>
            </w:tcBorders>
            <w:noWrap/>
            <w:vAlign w:val="center"/>
            <w:hideMark/>
          </w:tcPr>
          <w:p w14:paraId="5A821879"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4BF1C60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76DB1897"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3662D77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006</w:t>
            </w:r>
          </w:p>
        </w:tc>
        <w:tc>
          <w:tcPr>
            <w:tcW w:w="763" w:type="pct"/>
            <w:tcBorders>
              <w:top w:val="nil"/>
              <w:left w:val="nil"/>
              <w:bottom w:val="single" w:sz="4" w:space="0" w:color="D0CECE"/>
              <w:right w:val="single" w:sz="4" w:space="0" w:color="D0CECE"/>
            </w:tcBorders>
            <w:noWrap/>
            <w:vAlign w:val="center"/>
            <w:hideMark/>
          </w:tcPr>
          <w:p w14:paraId="08F13FD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A2B9AEA"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1.2.2</w:t>
            </w:r>
          </w:p>
        </w:tc>
        <w:tc>
          <w:tcPr>
            <w:tcW w:w="1548" w:type="pct"/>
            <w:gridSpan w:val="5"/>
            <w:tcBorders>
              <w:top w:val="nil"/>
              <w:left w:val="nil"/>
              <w:bottom w:val="single" w:sz="4" w:space="0" w:color="D0CECE"/>
              <w:right w:val="single" w:sz="4" w:space="0" w:color="D0CECE"/>
            </w:tcBorders>
            <w:vAlign w:val="center"/>
            <w:hideMark/>
          </w:tcPr>
          <w:p w14:paraId="65E2BB21"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Амортизација на нематеријални средства</w:t>
            </w:r>
          </w:p>
        </w:tc>
        <w:tc>
          <w:tcPr>
            <w:tcW w:w="860" w:type="pct"/>
            <w:gridSpan w:val="4"/>
            <w:tcBorders>
              <w:top w:val="nil"/>
              <w:left w:val="nil"/>
              <w:bottom w:val="single" w:sz="4" w:space="0" w:color="D0CECE"/>
              <w:right w:val="single" w:sz="4" w:space="0" w:color="D0CECE"/>
            </w:tcBorders>
            <w:noWrap/>
            <w:vAlign w:val="center"/>
            <w:hideMark/>
          </w:tcPr>
          <w:p w14:paraId="4631BCB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D21057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1477294C"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4E4B56F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007</w:t>
            </w:r>
          </w:p>
        </w:tc>
        <w:tc>
          <w:tcPr>
            <w:tcW w:w="763" w:type="pct"/>
            <w:tcBorders>
              <w:top w:val="nil"/>
              <w:left w:val="nil"/>
              <w:bottom w:val="single" w:sz="4" w:space="0" w:color="D0CECE"/>
              <w:right w:val="single" w:sz="4" w:space="0" w:color="D0CECE"/>
            </w:tcBorders>
            <w:noWrap/>
            <w:vAlign w:val="center"/>
            <w:hideMark/>
          </w:tcPr>
          <w:p w14:paraId="3B53E9D1"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1D3DD796"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1.2.3</w:t>
            </w:r>
          </w:p>
        </w:tc>
        <w:tc>
          <w:tcPr>
            <w:tcW w:w="1548" w:type="pct"/>
            <w:gridSpan w:val="5"/>
            <w:tcBorders>
              <w:top w:val="nil"/>
              <w:left w:val="nil"/>
              <w:bottom w:val="single" w:sz="4" w:space="0" w:color="D0CECE"/>
              <w:right w:val="single" w:sz="4" w:space="0" w:color="D0CECE"/>
            </w:tcBorders>
            <w:vAlign w:val="center"/>
            <w:hideMark/>
          </w:tcPr>
          <w:p w14:paraId="6884551B"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Загуба од намалување на вредноста на нематеријалните средства</w:t>
            </w:r>
          </w:p>
        </w:tc>
        <w:tc>
          <w:tcPr>
            <w:tcW w:w="860" w:type="pct"/>
            <w:gridSpan w:val="4"/>
            <w:tcBorders>
              <w:top w:val="nil"/>
              <w:left w:val="nil"/>
              <w:bottom w:val="single" w:sz="4" w:space="0" w:color="D0CECE"/>
              <w:right w:val="single" w:sz="4" w:space="0" w:color="D0CECE"/>
            </w:tcBorders>
            <w:noWrap/>
            <w:vAlign w:val="center"/>
            <w:hideMark/>
          </w:tcPr>
          <w:p w14:paraId="37C1CED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127F1E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5E9D36C"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3A77F2F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008</w:t>
            </w:r>
          </w:p>
        </w:tc>
        <w:tc>
          <w:tcPr>
            <w:tcW w:w="763" w:type="pct"/>
            <w:tcBorders>
              <w:top w:val="nil"/>
              <w:left w:val="nil"/>
              <w:bottom w:val="single" w:sz="4" w:space="0" w:color="D0CECE"/>
              <w:right w:val="single" w:sz="4" w:space="0" w:color="D0CECE"/>
            </w:tcBorders>
            <w:noWrap/>
            <w:vAlign w:val="center"/>
            <w:hideMark/>
          </w:tcPr>
          <w:p w14:paraId="26AFF97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4801417C"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1.2.4</w:t>
            </w:r>
          </w:p>
        </w:tc>
        <w:tc>
          <w:tcPr>
            <w:tcW w:w="1548" w:type="pct"/>
            <w:gridSpan w:val="5"/>
            <w:tcBorders>
              <w:top w:val="nil"/>
              <w:left w:val="nil"/>
              <w:bottom w:val="single" w:sz="4" w:space="0" w:color="D0CECE"/>
              <w:right w:val="single" w:sz="4" w:space="0" w:color="D0CECE"/>
            </w:tcBorders>
            <w:vAlign w:val="center"/>
            <w:hideMark/>
          </w:tcPr>
          <w:p w14:paraId="733A1F4A"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Останати финансиски трошоци</w:t>
            </w:r>
          </w:p>
        </w:tc>
        <w:tc>
          <w:tcPr>
            <w:tcW w:w="860" w:type="pct"/>
            <w:gridSpan w:val="4"/>
            <w:tcBorders>
              <w:top w:val="nil"/>
              <w:left w:val="nil"/>
              <w:bottom w:val="single" w:sz="4" w:space="0" w:color="D0CECE"/>
              <w:right w:val="single" w:sz="4" w:space="0" w:color="D0CECE"/>
            </w:tcBorders>
            <w:noWrap/>
            <w:vAlign w:val="center"/>
            <w:hideMark/>
          </w:tcPr>
          <w:p w14:paraId="17CF53A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7C89AD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DD29654"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6660A67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009</w:t>
            </w:r>
          </w:p>
        </w:tc>
        <w:tc>
          <w:tcPr>
            <w:tcW w:w="763" w:type="pct"/>
            <w:tcBorders>
              <w:top w:val="nil"/>
              <w:left w:val="nil"/>
              <w:bottom w:val="single" w:sz="4" w:space="0" w:color="D0CECE"/>
              <w:right w:val="single" w:sz="4" w:space="0" w:color="D0CECE"/>
            </w:tcBorders>
            <w:noWrap/>
            <w:vAlign w:val="center"/>
            <w:hideMark/>
          </w:tcPr>
          <w:p w14:paraId="24DFAB21"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33B4E0CA"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1.2.5</w:t>
            </w:r>
          </w:p>
        </w:tc>
        <w:tc>
          <w:tcPr>
            <w:tcW w:w="1548" w:type="pct"/>
            <w:gridSpan w:val="5"/>
            <w:tcBorders>
              <w:top w:val="nil"/>
              <w:left w:val="nil"/>
              <w:bottom w:val="single" w:sz="4" w:space="0" w:color="D0CECE"/>
              <w:right w:val="single" w:sz="4" w:space="0" w:color="D0CECE"/>
            </w:tcBorders>
            <w:vAlign w:val="center"/>
            <w:hideMark/>
          </w:tcPr>
          <w:p w14:paraId="3D206A05"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Намалување на вредноста и добивки/загуби од сведување на фер вредност</w:t>
            </w:r>
          </w:p>
        </w:tc>
        <w:tc>
          <w:tcPr>
            <w:tcW w:w="860" w:type="pct"/>
            <w:gridSpan w:val="4"/>
            <w:tcBorders>
              <w:top w:val="nil"/>
              <w:left w:val="nil"/>
              <w:bottom w:val="single" w:sz="4" w:space="0" w:color="D0CECE"/>
              <w:right w:val="single" w:sz="4" w:space="0" w:color="D0CECE"/>
            </w:tcBorders>
            <w:noWrap/>
            <w:vAlign w:val="center"/>
            <w:hideMark/>
          </w:tcPr>
          <w:p w14:paraId="1F9003F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2F5769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1270C36B"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22DE05E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010</w:t>
            </w:r>
          </w:p>
        </w:tc>
        <w:tc>
          <w:tcPr>
            <w:tcW w:w="763" w:type="pct"/>
            <w:tcBorders>
              <w:top w:val="nil"/>
              <w:left w:val="nil"/>
              <w:bottom w:val="single" w:sz="4" w:space="0" w:color="D0CECE"/>
              <w:right w:val="single" w:sz="4" w:space="0" w:color="D0CECE"/>
            </w:tcBorders>
            <w:noWrap/>
            <w:vAlign w:val="center"/>
            <w:hideMark/>
          </w:tcPr>
          <w:p w14:paraId="3A94821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E50C2FD"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1.2.6</w:t>
            </w:r>
          </w:p>
        </w:tc>
        <w:tc>
          <w:tcPr>
            <w:tcW w:w="1548" w:type="pct"/>
            <w:gridSpan w:val="5"/>
            <w:tcBorders>
              <w:top w:val="nil"/>
              <w:left w:val="nil"/>
              <w:bottom w:val="single" w:sz="4" w:space="0" w:color="D0CECE"/>
              <w:right w:val="single" w:sz="4" w:space="0" w:color="D0CECE"/>
            </w:tcBorders>
            <w:vAlign w:val="center"/>
            <w:hideMark/>
          </w:tcPr>
          <w:p w14:paraId="2B555B0C"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Трошоци за камати</w:t>
            </w:r>
          </w:p>
        </w:tc>
        <w:tc>
          <w:tcPr>
            <w:tcW w:w="860" w:type="pct"/>
            <w:gridSpan w:val="4"/>
            <w:tcBorders>
              <w:top w:val="nil"/>
              <w:left w:val="nil"/>
              <w:bottom w:val="single" w:sz="4" w:space="0" w:color="D0CECE"/>
              <w:right w:val="single" w:sz="4" w:space="0" w:color="D0CECE"/>
            </w:tcBorders>
            <w:noWrap/>
            <w:vAlign w:val="center"/>
            <w:hideMark/>
          </w:tcPr>
          <w:p w14:paraId="0492AE0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A2A439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3F9C916"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0B058A2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011</w:t>
            </w:r>
          </w:p>
        </w:tc>
        <w:tc>
          <w:tcPr>
            <w:tcW w:w="763" w:type="pct"/>
            <w:tcBorders>
              <w:top w:val="nil"/>
              <w:left w:val="nil"/>
              <w:bottom w:val="single" w:sz="4" w:space="0" w:color="D0CECE"/>
              <w:right w:val="single" w:sz="4" w:space="0" w:color="D0CECE"/>
            </w:tcBorders>
            <w:noWrap/>
            <w:vAlign w:val="center"/>
            <w:hideMark/>
          </w:tcPr>
          <w:p w14:paraId="6E90FEE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4B901233"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1.2.7</w:t>
            </w:r>
          </w:p>
        </w:tc>
        <w:tc>
          <w:tcPr>
            <w:tcW w:w="1548" w:type="pct"/>
            <w:gridSpan w:val="5"/>
            <w:tcBorders>
              <w:top w:val="nil"/>
              <w:left w:val="nil"/>
              <w:bottom w:val="single" w:sz="4" w:space="0" w:color="D0CECE"/>
              <w:right w:val="single" w:sz="4" w:space="0" w:color="D0CECE"/>
            </w:tcBorders>
            <w:vAlign w:val="center"/>
            <w:hideMark/>
          </w:tcPr>
          <w:p w14:paraId="71171B8C"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Приходи од камати</w:t>
            </w:r>
          </w:p>
        </w:tc>
        <w:tc>
          <w:tcPr>
            <w:tcW w:w="860" w:type="pct"/>
            <w:gridSpan w:val="4"/>
            <w:tcBorders>
              <w:top w:val="nil"/>
              <w:left w:val="nil"/>
              <w:bottom w:val="single" w:sz="4" w:space="0" w:color="D0CECE"/>
              <w:right w:val="single" w:sz="4" w:space="0" w:color="D0CECE"/>
            </w:tcBorders>
            <w:noWrap/>
            <w:vAlign w:val="center"/>
            <w:hideMark/>
          </w:tcPr>
          <w:p w14:paraId="1E88AEB7"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CA368D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35F9113"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40A427D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012</w:t>
            </w:r>
          </w:p>
        </w:tc>
        <w:tc>
          <w:tcPr>
            <w:tcW w:w="763" w:type="pct"/>
            <w:tcBorders>
              <w:top w:val="nil"/>
              <w:left w:val="nil"/>
              <w:bottom w:val="single" w:sz="4" w:space="0" w:color="D0CECE"/>
              <w:right w:val="single" w:sz="4" w:space="0" w:color="D0CECE"/>
            </w:tcBorders>
            <w:vAlign w:val="center"/>
            <w:hideMark/>
          </w:tcPr>
          <w:p w14:paraId="7499043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D43E37D"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1.2.8</w:t>
            </w:r>
          </w:p>
        </w:tc>
        <w:tc>
          <w:tcPr>
            <w:tcW w:w="1548" w:type="pct"/>
            <w:gridSpan w:val="5"/>
            <w:tcBorders>
              <w:top w:val="nil"/>
              <w:left w:val="nil"/>
              <w:bottom w:val="single" w:sz="4" w:space="0" w:color="D0CECE"/>
              <w:right w:val="single" w:sz="4" w:space="0" w:color="D0CECE"/>
            </w:tcBorders>
            <w:vAlign w:val="center"/>
            <w:hideMark/>
          </w:tcPr>
          <w:p w14:paraId="207AF1BA"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Добивка од продажба на подружница</w:t>
            </w:r>
          </w:p>
        </w:tc>
        <w:tc>
          <w:tcPr>
            <w:tcW w:w="860" w:type="pct"/>
            <w:gridSpan w:val="4"/>
            <w:tcBorders>
              <w:top w:val="nil"/>
              <w:left w:val="nil"/>
              <w:bottom w:val="single" w:sz="4" w:space="0" w:color="D0CECE"/>
              <w:right w:val="single" w:sz="4" w:space="0" w:color="D0CECE"/>
            </w:tcBorders>
            <w:noWrap/>
            <w:vAlign w:val="center"/>
            <w:hideMark/>
          </w:tcPr>
          <w:p w14:paraId="279832B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14DDFDD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947D0D8"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244D3E5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013</w:t>
            </w:r>
          </w:p>
        </w:tc>
        <w:tc>
          <w:tcPr>
            <w:tcW w:w="763" w:type="pct"/>
            <w:tcBorders>
              <w:top w:val="nil"/>
              <w:left w:val="nil"/>
              <w:bottom w:val="single" w:sz="4" w:space="0" w:color="D0CECE"/>
              <w:right w:val="single" w:sz="4" w:space="0" w:color="D0CECE"/>
            </w:tcBorders>
            <w:noWrap/>
            <w:vAlign w:val="center"/>
            <w:hideMark/>
          </w:tcPr>
          <w:p w14:paraId="425CC760"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C5983D0"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1.2.9</w:t>
            </w:r>
          </w:p>
        </w:tc>
        <w:tc>
          <w:tcPr>
            <w:tcW w:w="1548" w:type="pct"/>
            <w:gridSpan w:val="5"/>
            <w:tcBorders>
              <w:top w:val="nil"/>
              <w:left w:val="nil"/>
              <w:bottom w:val="single" w:sz="4" w:space="0" w:color="D0CECE"/>
              <w:right w:val="single" w:sz="4" w:space="0" w:color="D0CECE"/>
            </w:tcBorders>
            <w:vAlign w:val="center"/>
            <w:hideMark/>
          </w:tcPr>
          <w:p w14:paraId="1122CFE1"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Удели во добивка во придружени друштва</w:t>
            </w:r>
          </w:p>
        </w:tc>
        <w:tc>
          <w:tcPr>
            <w:tcW w:w="860" w:type="pct"/>
            <w:gridSpan w:val="4"/>
            <w:tcBorders>
              <w:top w:val="nil"/>
              <w:left w:val="nil"/>
              <w:bottom w:val="single" w:sz="4" w:space="0" w:color="D0CECE"/>
              <w:right w:val="single" w:sz="4" w:space="0" w:color="D0CECE"/>
            </w:tcBorders>
            <w:noWrap/>
            <w:vAlign w:val="center"/>
            <w:hideMark/>
          </w:tcPr>
          <w:p w14:paraId="7F8DB46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A4E4F5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82AC441"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4323C68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014</w:t>
            </w:r>
          </w:p>
        </w:tc>
        <w:tc>
          <w:tcPr>
            <w:tcW w:w="763" w:type="pct"/>
            <w:tcBorders>
              <w:top w:val="nil"/>
              <w:left w:val="nil"/>
              <w:bottom w:val="single" w:sz="4" w:space="0" w:color="D0CECE"/>
              <w:right w:val="single" w:sz="4" w:space="0" w:color="D0CECE"/>
            </w:tcBorders>
            <w:noWrap/>
            <w:vAlign w:val="center"/>
            <w:hideMark/>
          </w:tcPr>
          <w:p w14:paraId="4E83537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1F263887"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1.2.10</w:t>
            </w:r>
          </w:p>
        </w:tc>
        <w:tc>
          <w:tcPr>
            <w:tcW w:w="1548" w:type="pct"/>
            <w:gridSpan w:val="5"/>
            <w:tcBorders>
              <w:top w:val="nil"/>
              <w:left w:val="nil"/>
              <w:bottom w:val="single" w:sz="4" w:space="0" w:color="D0CECE"/>
              <w:right w:val="single" w:sz="4" w:space="0" w:color="D0CECE"/>
            </w:tcBorders>
            <w:vAlign w:val="center"/>
            <w:hideMark/>
          </w:tcPr>
          <w:p w14:paraId="18535848"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Платежни трансакции направени врз основа на акции кои се подмируваат со капитални инструменти</w:t>
            </w:r>
          </w:p>
        </w:tc>
        <w:tc>
          <w:tcPr>
            <w:tcW w:w="860" w:type="pct"/>
            <w:gridSpan w:val="4"/>
            <w:tcBorders>
              <w:top w:val="nil"/>
              <w:left w:val="nil"/>
              <w:bottom w:val="single" w:sz="4" w:space="0" w:color="D0CECE"/>
              <w:right w:val="single" w:sz="4" w:space="0" w:color="D0CECE"/>
            </w:tcBorders>
            <w:noWrap/>
            <w:vAlign w:val="center"/>
            <w:hideMark/>
          </w:tcPr>
          <w:p w14:paraId="506E6F5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7B2246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1F3CDCD8"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2BB7C6B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015</w:t>
            </w:r>
          </w:p>
        </w:tc>
        <w:tc>
          <w:tcPr>
            <w:tcW w:w="763" w:type="pct"/>
            <w:tcBorders>
              <w:top w:val="nil"/>
              <w:left w:val="nil"/>
              <w:bottom w:val="single" w:sz="4" w:space="0" w:color="D0CECE"/>
              <w:right w:val="single" w:sz="4" w:space="0" w:color="D0CECE"/>
            </w:tcBorders>
            <w:noWrap/>
            <w:vAlign w:val="center"/>
            <w:hideMark/>
          </w:tcPr>
          <w:p w14:paraId="444FDAF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468FDFD7"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1.2.11</w:t>
            </w:r>
          </w:p>
        </w:tc>
        <w:tc>
          <w:tcPr>
            <w:tcW w:w="1548" w:type="pct"/>
            <w:gridSpan w:val="5"/>
            <w:tcBorders>
              <w:top w:val="nil"/>
              <w:left w:val="nil"/>
              <w:bottom w:val="single" w:sz="4" w:space="0" w:color="D0CECE"/>
              <w:right w:val="single" w:sz="4" w:space="0" w:color="D0CECE"/>
            </w:tcBorders>
            <w:vAlign w:val="center"/>
            <w:hideMark/>
          </w:tcPr>
          <w:p w14:paraId="188B1818"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Трошок за данок на добивка</w:t>
            </w:r>
          </w:p>
        </w:tc>
        <w:tc>
          <w:tcPr>
            <w:tcW w:w="860" w:type="pct"/>
            <w:gridSpan w:val="4"/>
            <w:tcBorders>
              <w:top w:val="nil"/>
              <w:left w:val="nil"/>
              <w:bottom w:val="single" w:sz="4" w:space="0" w:color="D0CECE"/>
              <w:right w:val="single" w:sz="4" w:space="0" w:color="D0CECE"/>
            </w:tcBorders>
            <w:noWrap/>
            <w:vAlign w:val="center"/>
            <w:hideMark/>
          </w:tcPr>
          <w:p w14:paraId="2B28142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B9A084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B3A0623"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7CF11BC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016</w:t>
            </w:r>
          </w:p>
        </w:tc>
        <w:tc>
          <w:tcPr>
            <w:tcW w:w="763" w:type="pct"/>
            <w:tcBorders>
              <w:top w:val="nil"/>
              <w:left w:val="nil"/>
              <w:bottom w:val="single" w:sz="4" w:space="0" w:color="D0CECE"/>
              <w:right w:val="single" w:sz="4" w:space="0" w:color="D0CECE"/>
            </w:tcBorders>
            <w:noWrap/>
            <w:vAlign w:val="center"/>
            <w:hideMark/>
          </w:tcPr>
          <w:p w14:paraId="48C30B1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D8E3A5D"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1.2.12</w:t>
            </w:r>
          </w:p>
        </w:tc>
        <w:tc>
          <w:tcPr>
            <w:tcW w:w="1548" w:type="pct"/>
            <w:gridSpan w:val="5"/>
            <w:tcBorders>
              <w:top w:val="nil"/>
              <w:left w:val="nil"/>
              <w:bottom w:val="single" w:sz="4" w:space="0" w:color="D0CECE"/>
              <w:right w:val="single" w:sz="4" w:space="0" w:color="D0CECE"/>
            </w:tcBorders>
            <w:vAlign w:val="center"/>
            <w:hideMark/>
          </w:tcPr>
          <w:p w14:paraId="5461F207"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Добивки/загуби од продажба на материјални средства (вклучувајќи земјиште и градежни објекти)</w:t>
            </w:r>
          </w:p>
        </w:tc>
        <w:tc>
          <w:tcPr>
            <w:tcW w:w="860" w:type="pct"/>
            <w:gridSpan w:val="4"/>
            <w:tcBorders>
              <w:top w:val="nil"/>
              <w:left w:val="nil"/>
              <w:bottom w:val="single" w:sz="4" w:space="0" w:color="D0CECE"/>
              <w:right w:val="single" w:sz="4" w:space="0" w:color="D0CECE"/>
            </w:tcBorders>
            <w:noWrap/>
            <w:vAlign w:val="center"/>
            <w:hideMark/>
          </w:tcPr>
          <w:p w14:paraId="4C8ED447"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1E728A8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A90A49E"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6C0A280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017</w:t>
            </w:r>
          </w:p>
        </w:tc>
        <w:tc>
          <w:tcPr>
            <w:tcW w:w="763" w:type="pct"/>
            <w:tcBorders>
              <w:top w:val="nil"/>
              <w:left w:val="nil"/>
              <w:bottom w:val="single" w:sz="4" w:space="0" w:color="D0CECE"/>
              <w:right w:val="single" w:sz="4" w:space="0" w:color="D0CECE"/>
            </w:tcBorders>
            <w:noWrap/>
            <w:vAlign w:val="center"/>
            <w:hideMark/>
          </w:tcPr>
          <w:p w14:paraId="5CAF9BE4"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7FC6EF1" w14:textId="77777777" w:rsidR="00437B6C" w:rsidRPr="00437B6C" w:rsidRDefault="00437B6C" w:rsidP="00437B6C">
            <w:pPr>
              <w:spacing w:after="0" w:line="240" w:lineRule="auto"/>
              <w:jc w:val="center"/>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1.2.13</w:t>
            </w:r>
          </w:p>
        </w:tc>
        <w:tc>
          <w:tcPr>
            <w:tcW w:w="1548" w:type="pct"/>
            <w:gridSpan w:val="5"/>
            <w:tcBorders>
              <w:top w:val="nil"/>
              <w:left w:val="nil"/>
              <w:bottom w:val="single" w:sz="4" w:space="0" w:color="D0CECE"/>
              <w:right w:val="single" w:sz="4" w:space="0" w:color="D0CECE"/>
            </w:tcBorders>
            <w:vAlign w:val="center"/>
            <w:hideMark/>
          </w:tcPr>
          <w:p w14:paraId="0A38E9B9"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Останати прилагодувања</w:t>
            </w:r>
          </w:p>
        </w:tc>
        <w:tc>
          <w:tcPr>
            <w:tcW w:w="860" w:type="pct"/>
            <w:gridSpan w:val="4"/>
            <w:tcBorders>
              <w:top w:val="nil"/>
              <w:left w:val="nil"/>
              <w:bottom w:val="single" w:sz="4" w:space="0" w:color="D0CECE"/>
              <w:right w:val="single" w:sz="4" w:space="0" w:color="D0CECE"/>
            </w:tcBorders>
            <w:noWrap/>
            <w:vAlign w:val="center"/>
            <w:hideMark/>
          </w:tcPr>
          <w:p w14:paraId="446B0D5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9EB7FB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05DE8B8E"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5A082042"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018</w:t>
            </w:r>
          </w:p>
        </w:tc>
        <w:tc>
          <w:tcPr>
            <w:tcW w:w="763" w:type="pct"/>
            <w:tcBorders>
              <w:top w:val="nil"/>
              <w:left w:val="nil"/>
              <w:bottom w:val="single" w:sz="4" w:space="0" w:color="D0CECE"/>
              <w:right w:val="single" w:sz="4" w:space="0" w:color="D0CECE"/>
            </w:tcBorders>
            <w:vAlign w:val="center"/>
            <w:hideMark/>
          </w:tcPr>
          <w:p w14:paraId="04CA5C2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019+020+…+034</w:t>
            </w:r>
          </w:p>
        </w:tc>
        <w:tc>
          <w:tcPr>
            <w:tcW w:w="546" w:type="pct"/>
            <w:gridSpan w:val="2"/>
            <w:tcBorders>
              <w:top w:val="nil"/>
              <w:left w:val="nil"/>
              <w:bottom w:val="single" w:sz="4" w:space="0" w:color="D0CECE"/>
              <w:right w:val="single" w:sz="4" w:space="0" w:color="D0CECE"/>
            </w:tcBorders>
            <w:noWrap/>
            <w:vAlign w:val="center"/>
            <w:hideMark/>
          </w:tcPr>
          <w:p w14:paraId="623EAF71"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2</w:t>
            </w:r>
          </w:p>
        </w:tc>
        <w:tc>
          <w:tcPr>
            <w:tcW w:w="1548" w:type="pct"/>
            <w:gridSpan w:val="5"/>
            <w:tcBorders>
              <w:top w:val="nil"/>
              <w:left w:val="nil"/>
              <w:bottom w:val="single" w:sz="4" w:space="0" w:color="D0CECE"/>
              <w:right w:val="single" w:sz="4" w:space="0" w:color="D0CECE"/>
            </w:tcBorders>
            <w:vAlign w:val="center"/>
            <w:hideMark/>
          </w:tcPr>
          <w:p w14:paraId="19DD6961"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Зголемување/намалување на оперативните средства и обврски</w:t>
            </w:r>
          </w:p>
        </w:tc>
        <w:tc>
          <w:tcPr>
            <w:tcW w:w="860" w:type="pct"/>
            <w:gridSpan w:val="4"/>
            <w:tcBorders>
              <w:top w:val="nil"/>
              <w:left w:val="nil"/>
              <w:bottom w:val="single" w:sz="4" w:space="0" w:color="D0CECE"/>
              <w:right w:val="single" w:sz="4" w:space="0" w:color="D0CECE"/>
            </w:tcBorders>
            <w:noWrap/>
            <w:vAlign w:val="center"/>
            <w:hideMark/>
          </w:tcPr>
          <w:p w14:paraId="5E207438"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1E177B36"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3221FC75"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459C7E4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019</w:t>
            </w:r>
          </w:p>
        </w:tc>
        <w:tc>
          <w:tcPr>
            <w:tcW w:w="763" w:type="pct"/>
            <w:tcBorders>
              <w:top w:val="nil"/>
              <w:left w:val="nil"/>
              <w:bottom w:val="single" w:sz="4" w:space="0" w:color="D0CECE"/>
              <w:right w:val="single" w:sz="4" w:space="0" w:color="D0CECE"/>
            </w:tcBorders>
            <w:noWrap/>
            <w:vAlign w:val="center"/>
            <w:hideMark/>
          </w:tcPr>
          <w:p w14:paraId="1FA4823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05255D51"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w:t>
            </w:r>
          </w:p>
        </w:tc>
        <w:tc>
          <w:tcPr>
            <w:tcW w:w="1548" w:type="pct"/>
            <w:gridSpan w:val="5"/>
            <w:tcBorders>
              <w:top w:val="nil"/>
              <w:left w:val="nil"/>
              <w:bottom w:val="single" w:sz="4" w:space="0" w:color="D0CECE"/>
              <w:right w:val="single" w:sz="4" w:space="0" w:color="D0CECE"/>
            </w:tcBorders>
            <w:vAlign w:val="center"/>
            <w:hideMark/>
          </w:tcPr>
          <w:p w14:paraId="0579A94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финансиските средства по фер вредност преку останата сеопфатна добивка</w:t>
            </w:r>
          </w:p>
        </w:tc>
        <w:tc>
          <w:tcPr>
            <w:tcW w:w="860" w:type="pct"/>
            <w:gridSpan w:val="4"/>
            <w:tcBorders>
              <w:top w:val="nil"/>
              <w:left w:val="nil"/>
              <w:bottom w:val="single" w:sz="4" w:space="0" w:color="D0CECE"/>
              <w:right w:val="single" w:sz="4" w:space="0" w:color="D0CECE"/>
            </w:tcBorders>
            <w:noWrap/>
            <w:vAlign w:val="center"/>
            <w:hideMark/>
          </w:tcPr>
          <w:p w14:paraId="275F826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161B589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B26FB92"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5CDEF46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020</w:t>
            </w:r>
          </w:p>
        </w:tc>
        <w:tc>
          <w:tcPr>
            <w:tcW w:w="763" w:type="pct"/>
            <w:tcBorders>
              <w:top w:val="nil"/>
              <w:left w:val="nil"/>
              <w:bottom w:val="single" w:sz="4" w:space="0" w:color="D0CECE"/>
              <w:right w:val="single" w:sz="4" w:space="0" w:color="D0CECE"/>
            </w:tcBorders>
            <w:noWrap/>
            <w:vAlign w:val="center"/>
            <w:hideMark/>
          </w:tcPr>
          <w:p w14:paraId="70534D2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46C4291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2.2</w:t>
            </w:r>
          </w:p>
        </w:tc>
        <w:tc>
          <w:tcPr>
            <w:tcW w:w="1548" w:type="pct"/>
            <w:gridSpan w:val="5"/>
            <w:tcBorders>
              <w:top w:val="nil"/>
              <w:left w:val="nil"/>
              <w:bottom w:val="single" w:sz="4" w:space="0" w:color="D0CECE"/>
              <w:right w:val="single" w:sz="4" w:space="0" w:color="D0CECE"/>
            </w:tcBorders>
            <w:vAlign w:val="center"/>
            <w:hideMark/>
          </w:tcPr>
          <w:p w14:paraId="6E6A03E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финансиски средства по фер вредност преку билансот на успех</w:t>
            </w:r>
          </w:p>
        </w:tc>
        <w:tc>
          <w:tcPr>
            <w:tcW w:w="860" w:type="pct"/>
            <w:gridSpan w:val="4"/>
            <w:tcBorders>
              <w:top w:val="nil"/>
              <w:left w:val="nil"/>
              <w:bottom w:val="single" w:sz="4" w:space="0" w:color="D0CECE"/>
              <w:right w:val="single" w:sz="4" w:space="0" w:color="D0CECE"/>
            </w:tcBorders>
            <w:noWrap/>
            <w:vAlign w:val="center"/>
            <w:hideMark/>
          </w:tcPr>
          <w:p w14:paraId="7424312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B7F3BD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06FA1423"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318DFBC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021</w:t>
            </w:r>
          </w:p>
        </w:tc>
        <w:tc>
          <w:tcPr>
            <w:tcW w:w="763" w:type="pct"/>
            <w:tcBorders>
              <w:top w:val="nil"/>
              <w:left w:val="nil"/>
              <w:bottom w:val="single" w:sz="4" w:space="0" w:color="D0CECE"/>
              <w:right w:val="single" w:sz="4" w:space="0" w:color="D0CECE"/>
            </w:tcBorders>
            <w:noWrap/>
            <w:vAlign w:val="center"/>
            <w:hideMark/>
          </w:tcPr>
          <w:p w14:paraId="2F012F81"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B882767"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2.3</w:t>
            </w:r>
          </w:p>
        </w:tc>
        <w:tc>
          <w:tcPr>
            <w:tcW w:w="1548" w:type="pct"/>
            <w:gridSpan w:val="5"/>
            <w:tcBorders>
              <w:top w:val="nil"/>
              <w:left w:val="nil"/>
              <w:bottom w:val="single" w:sz="4" w:space="0" w:color="D0CECE"/>
              <w:right w:val="single" w:sz="4" w:space="0" w:color="D0CECE"/>
            </w:tcBorders>
            <w:vAlign w:val="center"/>
            <w:hideMark/>
          </w:tcPr>
          <w:p w14:paraId="115C757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финансиските средства кои се вреднуваат по амортизирана набавна вредност</w:t>
            </w:r>
          </w:p>
        </w:tc>
        <w:tc>
          <w:tcPr>
            <w:tcW w:w="860" w:type="pct"/>
            <w:gridSpan w:val="4"/>
            <w:tcBorders>
              <w:top w:val="nil"/>
              <w:left w:val="nil"/>
              <w:bottom w:val="single" w:sz="4" w:space="0" w:color="D0CECE"/>
              <w:right w:val="single" w:sz="4" w:space="0" w:color="D0CECE"/>
            </w:tcBorders>
            <w:noWrap/>
            <w:vAlign w:val="center"/>
            <w:hideMark/>
          </w:tcPr>
          <w:p w14:paraId="2312D79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4E52CF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664F3001"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42E33C7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022</w:t>
            </w:r>
          </w:p>
        </w:tc>
        <w:tc>
          <w:tcPr>
            <w:tcW w:w="763" w:type="pct"/>
            <w:tcBorders>
              <w:top w:val="nil"/>
              <w:left w:val="nil"/>
              <w:bottom w:val="single" w:sz="4" w:space="0" w:color="D0CECE"/>
              <w:right w:val="single" w:sz="4" w:space="0" w:color="D0CECE"/>
            </w:tcBorders>
            <w:noWrap/>
            <w:vAlign w:val="center"/>
            <w:hideMark/>
          </w:tcPr>
          <w:p w14:paraId="22943C9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BE6052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2.4</w:t>
            </w:r>
          </w:p>
        </w:tc>
        <w:tc>
          <w:tcPr>
            <w:tcW w:w="1548" w:type="pct"/>
            <w:gridSpan w:val="5"/>
            <w:tcBorders>
              <w:top w:val="nil"/>
              <w:left w:val="nil"/>
              <w:bottom w:val="single" w:sz="4" w:space="0" w:color="D0CECE"/>
              <w:right w:val="single" w:sz="4" w:space="0" w:color="D0CECE"/>
            </w:tcBorders>
            <w:vAlign w:val="center"/>
            <w:hideMark/>
          </w:tcPr>
          <w:p w14:paraId="3260E397"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Зголемување/намалување на средствата/обврските од договорите за осигурување</w:t>
            </w:r>
          </w:p>
        </w:tc>
        <w:tc>
          <w:tcPr>
            <w:tcW w:w="860" w:type="pct"/>
            <w:gridSpan w:val="4"/>
            <w:tcBorders>
              <w:top w:val="nil"/>
              <w:left w:val="nil"/>
              <w:bottom w:val="single" w:sz="4" w:space="0" w:color="D0CECE"/>
              <w:right w:val="single" w:sz="4" w:space="0" w:color="D0CECE"/>
            </w:tcBorders>
            <w:noWrap/>
            <w:vAlign w:val="center"/>
            <w:hideMark/>
          </w:tcPr>
          <w:p w14:paraId="4A07EEB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D5D108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1E7B5FB"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06F17BF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023</w:t>
            </w:r>
          </w:p>
        </w:tc>
        <w:tc>
          <w:tcPr>
            <w:tcW w:w="763" w:type="pct"/>
            <w:tcBorders>
              <w:top w:val="nil"/>
              <w:left w:val="nil"/>
              <w:bottom w:val="single" w:sz="4" w:space="0" w:color="D0CECE"/>
              <w:right w:val="single" w:sz="4" w:space="0" w:color="D0CECE"/>
            </w:tcBorders>
            <w:noWrap/>
            <w:vAlign w:val="center"/>
            <w:hideMark/>
          </w:tcPr>
          <w:p w14:paraId="792D9841"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536FA8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2.5</w:t>
            </w:r>
          </w:p>
        </w:tc>
        <w:tc>
          <w:tcPr>
            <w:tcW w:w="1548" w:type="pct"/>
            <w:gridSpan w:val="5"/>
            <w:tcBorders>
              <w:top w:val="nil"/>
              <w:left w:val="nil"/>
              <w:bottom w:val="single" w:sz="4" w:space="0" w:color="D0CECE"/>
              <w:right w:val="single" w:sz="4" w:space="0" w:color="D0CECE"/>
            </w:tcBorders>
            <w:vAlign w:val="center"/>
            <w:hideMark/>
          </w:tcPr>
          <w:p w14:paraId="09363C9B"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Зголемување/намалување на средствата/обврските од договорите за реосигурување</w:t>
            </w:r>
          </w:p>
        </w:tc>
        <w:tc>
          <w:tcPr>
            <w:tcW w:w="860" w:type="pct"/>
            <w:gridSpan w:val="4"/>
            <w:tcBorders>
              <w:top w:val="nil"/>
              <w:left w:val="nil"/>
              <w:bottom w:val="single" w:sz="4" w:space="0" w:color="D0CECE"/>
              <w:right w:val="single" w:sz="4" w:space="0" w:color="D0CECE"/>
            </w:tcBorders>
            <w:noWrap/>
            <w:vAlign w:val="center"/>
            <w:hideMark/>
          </w:tcPr>
          <w:p w14:paraId="00BFA9D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3E2E13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594F18F" w14:textId="77777777" w:rsidTr="007E559E">
        <w:trPr>
          <w:trHeight w:val="495"/>
        </w:trPr>
        <w:tc>
          <w:tcPr>
            <w:tcW w:w="468" w:type="pct"/>
            <w:gridSpan w:val="2"/>
            <w:tcBorders>
              <w:top w:val="nil"/>
              <w:left w:val="single" w:sz="4" w:space="0" w:color="D0CECE"/>
              <w:bottom w:val="single" w:sz="4" w:space="0" w:color="D0CECE"/>
              <w:right w:val="single" w:sz="4" w:space="0" w:color="D0CECE"/>
            </w:tcBorders>
            <w:noWrap/>
            <w:vAlign w:val="center"/>
            <w:hideMark/>
          </w:tcPr>
          <w:p w14:paraId="713D34C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lastRenderedPageBreak/>
              <w:t>024</w:t>
            </w:r>
          </w:p>
        </w:tc>
        <w:tc>
          <w:tcPr>
            <w:tcW w:w="763" w:type="pct"/>
            <w:tcBorders>
              <w:top w:val="nil"/>
              <w:left w:val="nil"/>
              <w:bottom w:val="single" w:sz="4" w:space="0" w:color="D0CECE"/>
              <w:right w:val="single" w:sz="4" w:space="0" w:color="D0CECE"/>
            </w:tcBorders>
            <w:noWrap/>
            <w:vAlign w:val="center"/>
            <w:hideMark/>
          </w:tcPr>
          <w:p w14:paraId="541F756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5E82E5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2.6</w:t>
            </w:r>
          </w:p>
        </w:tc>
        <w:tc>
          <w:tcPr>
            <w:tcW w:w="1548" w:type="pct"/>
            <w:gridSpan w:val="5"/>
            <w:tcBorders>
              <w:top w:val="nil"/>
              <w:left w:val="nil"/>
              <w:bottom w:val="single" w:sz="4" w:space="0" w:color="D0CECE"/>
              <w:right w:val="single" w:sz="4" w:space="0" w:color="D0CECE"/>
            </w:tcBorders>
            <w:vAlign w:val="center"/>
            <w:hideMark/>
          </w:tcPr>
          <w:p w14:paraId="47476AD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даночни средства</w:t>
            </w:r>
          </w:p>
        </w:tc>
        <w:tc>
          <w:tcPr>
            <w:tcW w:w="860" w:type="pct"/>
            <w:gridSpan w:val="4"/>
            <w:tcBorders>
              <w:top w:val="nil"/>
              <w:left w:val="nil"/>
              <w:bottom w:val="single" w:sz="4" w:space="0" w:color="D0CECE"/>
              <w:right w:val="single" w:sz="4" w:space="0" w:color="D0CECE"/>
            </w:tcBorders>
            <w:vAlign w:val="center"/>
            <w:hideMark/>
          </w:tcPr>
          <w:p w14:paraId="19DBB29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vAlign w:val="center"/>
            <w:hideMark/>
          </w:tcPr>
          <w:p w14:paraId="1C604DC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391F494"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2E03D71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025</w:t>
            </w:r>
          </w:p>
        </w:tc>
        <w:tc>
          <w:tcPr>
            <w:tcW w:w="763" w:type="pct"/>
            <w:tcBorders>
              <w:top w:val="nil"/>
              <w:left w:val="nil"/>
              <w:bottom w:val="single" w:sz="4" w:space="0" w:color="D0CECE"/>
              <w:right w:val="single" w:sz="4" w:space="0" w:color="D0CECE"/>
            </w:tcBorders>
            <w:noWrap/>
            <w:vAlign w:val="center"/>
            <w:hideMark/>
          </w:tcPr>
          <w:p w14:paraId="6460370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A2C941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2.7</w:t>
            </w:r>
          </w:p>
        </w:tc>
        <w:tc>
          <w:tcPr>
            <w:tcW w:w="1548" w:type="pct"/>
            <w:gridSpan w:val="5"/>
            <w:tcBorders>
              <w:top w:val="nil"/>
              <w:left w:val="nil"/>
              <w:bottom w:val="single" w:sz="4" w:space="0" w:color="D0CECE"/>
              <w:right w:val="single" w:sz="4" w:space="0" w:color="D0CECE"/>
            </w:tcBorders>
            <w:vAlign w:val="center"/>
            <w:hideMark/>
          </w:tcPr>
          <w:p w14:paraId="7B39E9D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побарувања</w:t>
            </w:r>
          </w:p>
        </w:tc>
        <w:tc>
          <w:tcPr>
            <w:tcW w:w="860" w:type="pct"/>
            <w:gridSpan w:val="4"/>
            <w:tcBorders>
              <w:top w:val="nil"/>
              <w:left w:val="nil"/>
              <w:bottom w:val="single" w:sz="4" w:space="0" w:color="D0CECE"/>
              <w:right w:val="single" w:sz="4" w:space="0" w:color="D0CECE"/>
            </w:tcBorders>
            <w:noWrap/>
            <w:vAlign w:val="center"/>
            <w:hideMark/>
          </w:tcPr>
          <w:p w14:paraId="77CC620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6DA664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5E2D7410"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01609C5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026</w:t>
            </w:r>
          </w:p>
        </w:tc>
        <w:tc>
          <w:tcPr>
            <w:tcW w:w="763" w:type="pct"/>
            <w:tcBorders>
              <w:top w:val="nil"/>
              <w:left w:val="nil"/>
              <w:bottom w:val="single" w:sz="4" w:space="0" w:color="D0CECE"/>
              <w:right w:val="single" w:sz="4" w:space="0" w:color="D0CECE"/>
            </w:tcBorders>
            <w:noWrap/>
            <w:vAlign w:val="center"/>
            <w:hideMark/>
          </w:tcPr>
          <w:p w14:paraId="7259C55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8F556E0"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2.8</w:t>
            </w:r>
          </w:p>
        </w:tc>
        <w:tc>
          <w:tcPr>
            <w:tcW w:w="1548" w:type="pct"/>
            <w:gridSpan w:val="5"/>
            <w:tcBorders>
              <w:top w:val="nil"/>
              <w:left w:val="nil"/>
              <w:bottom w:val="single" w:sz="4" w:space="0" w:color="D0CECE"/>
              <w:right w:val="single" w:sz="4" w:space="0" w:color="D0CECE"/>
            </w:tcBorders>
            <w:vAlign w:val="center"/>
            <w:hideMark/>
          </w:tcPr>
          <w:p w14:paraId="7712CFE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вложувањата во недвижности</w:t>
            </w:r>
          </w:p>
        </w:tc>
        <w:tc>
          <w:tcPr>
            <w:tcW w:w="860" w:type="pct"/>
            <w:gridSpan w:val="4"/>
            <w:tcBorders>
              <w:top w:val="nil"/>
              <w:left w:val="nil"/>
              <w:bottom w:val="single" w:sz="4" w:space="0" w:color="D0CECE"/>
              <w:right w:val="single" w:sz="4" w:space="0" w:color="D0CECE"/>
            </w:tcBorders>
            <w:noWrap/>
            <w:vAlign w:val="center"/>
            <w:hideMark/>
          </w:tcPr>
          <w:p w14:paraId="27BDB1F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362539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734A00D6"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10CA6A1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027</w:t>
            </w:r>
          </w:p>
        </w:tc>
        <w:tc>
          <w:tcPr>
            <w:tcW w:w="763" w:type="pct"/>
            <w:tcBorders>
              <w:top w:val="nil"/>
              <w:left w:val="nil"/>
              <w:bottom w:val="single" w:sz="4" w:space="0" w:color="D0CECE"/>
              <w:right w:val="single" w:sz="4" w:space="0" w:color="D0CECE"/>
            </w:tcBorders>
            <w:noWrap/>
            <w:vAlign w:val="center"/>
            <w:hideMark/>
          </w:tcPr>
          <w:p w14:paraId="4055043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188FA89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2.9</w:t>
            </w:r>
          </w:p>
        </w:tc>
        <w:tc>
          <w:tcPr>
            <w:tcW w:w="1548" w:type="pct"/>
            <w:gridSpan w:val="5"/>
            <w:tcBorders>
              <w:top w:val="nil"/>
              <w:left w:val="nil"/>
              <w:bottom w:val="single" w:sz="4" w:space="0" w:color="D0CECE"/>
              <w:right w:val="single" w:sz="4" w:space="0" w:color="D0CECE"/>
            </w:tcBorders>
            <w:vAlign w:val="center"/>
            <w:hideMark/>
          </w:tcPr>
          <w:p w14:paraId="5A43974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недвижности за сопствена употреба</w:t>
            </w:r>
          </w:p>
        </w:tc>
        <w:tc>
          <w:tcPr>
            <w:tcW w:w="860" w:type="pct"/>
            <w:gridSpan w:val="4"/>
            <w:tcBorders>
              <w:top w:val="nil"/>
              <w:left w:val="nil"/>
              <w:bottom w:val="single" w:sz="4" w:space="0" w:color="D0CECE"/>
              <w:right w:val="single" w:sz="4" w:space="0" w:color="D0CECE"/>
            </w:tcBorders>
            <w:noWrap/>
            <w:vAlign w:val="center"/>
            <w:hideMark/>
          </w:tcPr>
          <w:p w14:paraId="6E1034C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EC5548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55752F7"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790EFA90"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028</w:t>
            </w:r>
          </w:p>
        </w:tc>
        <w:tc>
          <w:tcPr>
            <w:tcW w:w="763" w:type="pct"/>
            <w:tcBorders>
              <w:top w:val="nil"/>
              <w:left w:val="nil"/>
              <w:bottom w:val="single" w:sz="4" w:space="0" w:color="D0CECE"/>
              <w:right w:val="single" w:sz="4" w:space="0" w:color="D0CECE"/>
            </w:tcBorders>
            <w:noWrap/>
            <w:vAlign w:val="center"/>
            <w:hideMark/>
          </w:tcPr>
          <w:p w14:paraId="4EAF6B0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3AA91FF1"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2.10</w:t>
            </w:r>
          </w:p>
        </w:tc>
        <w:tc>
          <w:tcPr>
            <w:tcW w:w="1548" w:type="pct"/>
            <w:gridSpan w:val="5"/>
            <w:tcBorders>
              <w:top w:val="nil"/>
              <w:left w:val="nil"/>
              <w:bottom w:val="single" w:sz="4" w:space="0" w:color="D0CECE"/>
              <w:right w:val="single" w:sz="4" w:space="0" w:color="D0CECE"/>
            </w:tcBorders>
            <w:vAlign w:val="center"/>
            <w:hideMark/>
          </w:tcPr>
          <w:p w14:paraId="053B2FD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останати средства</w:t>
            </w:r>
          </w:p>
        </w:tc>
        <w:tc>
          <w:tcPr>
            <w:tcW w:w="860" w:type="pct"/>
            <w:gridSpan w:val="4"/>
            <w:tcBorders>
              <w:top w:val="nil"/>
              <w:left w:val="nil"/>
              <w:bottom w:val="single" w:sz="4" w:space="0" w:color="D0CECE"/>
              <w:right w:val="single" w:sz="4" w:space="0" w:color="D0CECE"/>
            </w:tcBorders>
            <w:noWrap/>
            <w:vAlign w:val="center"/>
            <w:hideMark/>
          </w:tcPr>
          <w:p w14:paraId="4AA6923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344E6C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F594688"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7216976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029</w:t>
            </w:r>
          </w:p>
        </w:tc>
        <w:tc>
          <w:tcPr>
            <w:tcW w:w="763" w:type="pct"/>
            <w:tcBorders>
              <w:top w:val="nil"/>
              <w:left w:val="nil"/>
              <w:bottom w:val="single" w:sz="4" w:space="0" w:color="D0CECE"/>
              <w:right w:val="single" w:sz="4" w:space="0" w:color="D0CECE"/>
            </w:tcBorders>
            <w:noWrap/>
            <w:vAlign w:val="center"/>
            <w:hideMark/>
          </w:tcPr>
          <w:p w14:paraId="67BA79A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7D9904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2.11</w:t>
            </w:r>
          </w:p>
        </w:tc>
        <w:tc>
          <w:tcPr>
            <w:tcW w:w="1548" w:type="pct"/>
            <w:gridSpan w:val="5"/>
            <w:tcBorders>
              <w:top w:val="nil"/>
              <w:left w:val="nil"/>
              <w:bottom w:val="single" w:sz="4" w:space="0" w:color="D0CECE"/>
              <w:right w:val="single" w:sz="4" w:space="0" w:color="D0CECE"/>
            </w:tcBorders>
            <w:vAlign w:val="center"/>
            <w:hideMark/>
          </w:tcPr>
          <w:p w14:paraId="7080A565"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Зголемување/намалување на обврски од договори за вложување</w:t>
            </w:r>
          </w:p>
        </w:tc>
        <w:tc>
          <w:tcPr>
            <w:tcW w:w="860" w:type="pct"/>
            <w:gridSpan w:val="4"/>
            <w:tcBorders>
              <w:top w:val="nil"/>
              <w:left w:val="nil"/>
              <w:bottom w:val="single" w:sz="4" w:space="0" w:color="D0CECE"/>
              <w:right w:val="single" w:sz="4" w:space="0" w:color="D0CECE"/>
            </w:tcBorders>
            <w:noWrap/>
            <w:vAlign w:val="center"/>
            <w:hideMark/>
          </w:tcPr>
          <w:p w14:paraId="1255F72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6F63B9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503732BB"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0EF3A31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030</w:t>
            </w:r>
          </w:p>
        </w:tc>
        <w:tc>
          <w:tcPr>
            <w:tcW w:w="763" w:type="pct"/>
            <w:tcBorders>
              <w:top w:val="nil"/>
              <w:left w:val="nil"/>
              <w:bottom w:val="single" w:sz="4" w:space="0" w:color="D0CECE"/>
              <w:right w:val="single" w:sz="4" w:space="0" w:color="D0CECE"/>
            </w:tcBorders>
            <w:noWrap/>
            <w:vAlign w:val="center"/>
            <w:hideMark/>
          </w:tcPr>
          <w:p w14:paraId="33C4F22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58B074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2.12</w:t>
            </w:r>
          </w:p>
        </w:tc>
        <w:tc>
          <w:tcPr>
            <w:tcW w:w="1548" w:type="pct"/>
            <w:gridSpan w:val="5"/>
            <w:tcBorders>
              <w:top w:val="nil"/>
              <w:left w:val="nil"/>
              <w:bottom w:val="single" w:sz="4" w:space="0" w:color="D0CECE"/>
              <w:right w:val="single" w:sz="4" w:space="0" w:color="D0CECE"/>
            </w:tcBorders>
            <w:vAlign w:val="center"/>
            <w:hideMark/>
          </w:tcPr>
          <w:p w14:paraId="61A41134"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Зголемување/намалување на останати резерви</w:t>
            </w:r>
          </w:p>
        </w:tc>
        <w:tc>
          <w:tcPr>
            <w:tcW w:w="860" w:type="pct"/>
            <w:gridSpan w:val="4"/>
            <w:tcBorders>
              <w:top w:val="nil"/>
              <w:left w:val="nil"/>
              <w:bottom w:val="single" w:sz="4" w:space="0" w:color="D0CECE"/>
              <w:right w:val="single" w:sz="4" w:space="0" w:color="D0CECE"/>
            </w:tcBorders>
            <w:noWrap/>
            <w:vAlign w:val="center"/>
            <w:hideMark/>
          </w:tcPr>
          <w:p w14:paraId="6E34D7D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C4A79F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5176B2DC" w14:textId="77777777" w:rsidTr="007E559E">
        <w:trPr>
          <w:trHeight w:val="735"/>
        </w:trPr>
        <w:tc>
          <w:tcPr>
            <w:tcW w:w="468" w:type="pct"/>
            <w:gridSpan w:val="2"/>
            <w:tcBorders>
              <w:top w:val="nil"/>
              <w:left w:val="single" w:sz="4" w:space="0" w:color="D0CECE"/>
              <w:bottom w:val="single" w:sz="4" w:space="0" w:color="D0CECE"/>
              <w:right w:val="single" w:sz="4" w:space="0" w:color="D0CECE"/>
            </w:tcBorders>
            <w:noWrap/>
            <w:vAlign w:val="center"/>
            <w:hideMark/>
          </w:tcPr>
          <w:p w14:paraId="70A21CF4"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031</w:t>
            </w:r>
          </w:p>
        </w:tc>
        <w:tc>
          <w:tcPr>
            <w:tcW w:w="763" w:type="pct"/>
            <w:tcBorders>
              <w:top w:val="nil"/>
              <w:left w:val="nil"/>
              <w:bottom w:val="single" w:sz="4" w:space="0" w:color="D0CECE"/>
              <w:right w:val="single" w:sz="4" w:space="0" w:color="D0CECE"/>
            </w:tcBorders>
            <w:noWrap/>
            <w:vAlign w:val="center"/>
            <w:hideMark/>
          </w:tcPr>
          <w:p w14:paraId="163DA17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5694B7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2.13</w:t>
            </w:r>
          </w:p>
        </w:tc>
        <w:tc>
          <w:tcPr>
            <w:tcW w:w="1548" w:type="pct"/>
            <w:gridSpan w:val="5"/>
            <w:tcBorders>
              <w:top w:val="nil"/>
              <w:left w:val="nil"/>
              <w:bottom w:val="single" w:sz="4" w:space="0" w:color="D0CECE"/>
              <w:right w:val="single" w:sz="4" w:space="0" w:color="D0CECE"/>
            </w:tcBorders>
            <w:vAlign w:val="center"/>
            <w:hideMark/>
          </w:tcPr>
          <w:p w14:paraId="4382101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даночни обврски</w:t>
            </w:r>
          </w:p>
        </w:tc>
        <w:tc>
          <w:tcPr>
            <w:tcW w:w="860" w:type="pct"/>
            <w:gridSpan w:val="4"/>
            <w:tcBorders>
              <w:top w:val="nil"/>
              <w:left w:val="nil"/>
              <w:bottom w:val="single" w:sz="4" w:space="0" w:color="D0CECE"/>
              <w:right w:val="single" w:sz="4" w:space="0" w:color="D0CECE"/>
            </w:tcBorders>
            <w:vAlign w:val="center"/>
            <w:hideMark/>
          </w:tcPr>
          <w:p w14:paraId="6FB1259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vAlign w:val="center"/>
            <w:hideMark/>
          </w:tcPr>
          <w:p w14:paraId="79FBF1C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63B3A525" w14:textId="77777777" w:rsidTr="007E559E">
        <w:trPr>
          <w:trHeight w:val="360"/>
        </w:trPr>
        <w:tc>
          <w:tcPr>
            <w:tcW w:w="468" w:type="pct"/>
            <w:gridSpan w:val="2"/>
            <w:tcBorders>
              <w:top w:val="nil"/>
              <w:left w:val="single" w:sz="4" w:space="0" w:color="D0CECE"/>
              <w:bottom w:val="single" w:sz="4" w:space="0" w:color="D0CECE"/>
              <w:right w:val="single" w:sz="4" w:space="0" w:color="D0CECE"/>
            </w:tcBorders>
            <w:noWrap/>
            <w:vAlign w:val="center"/>
            <w:hideMark/>
          </w:tcPr>
          <w:p w14:paraId="51B886D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032</w:t>
            </w:r>
          </w:p>
        </w:tc>
        <w:tc>
          <w:tcPr>
            <w:tcW w:w="763" w:type="pct"/>
            <w:tcBorders>
              <w:top w:val="nil"/>
              <w:left w:val="nil"/>
              <w:bottom w:val="single" w:sz="4" w:space="0" w:color="D0CECE"/>
              <w:right w:val="single" w:sz="4" w:space="0" w:color="D0CECE"/>
            </w:tcBorders>
            <w:noWrap/>
            <w:vAlign w:val="center"/>
            <w:hideMark/>
          </w:tcPr>
          <w:p w14:paraId="2F1A265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193EE7C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2.14</w:t>
            </w:r>
          </w:p>
        </w:tc>
        <w:tc>
          <w:tcPr>
            <w:tcW w:w="1548" w:type="pct"/>
            <w:gridSpan w:val="5"/>
            <w:tcBorders>
              <w:top w:val="nil"/>
              <w:left w:val="nil"/>
              <w:bottom w:val="single" w:sz="4" w:space="0" w:color="D0CECE"/>
              <w:right w:val="single" w:sz="4" w:space="0" w:color="D0CECE"/>
            </w:tcBorders>
            <w:vAlign w:val="center"/>
            <w:hideMark/>
          </w:tcPr>
          <w:p w14:paraId="1D4F5C6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финансиски обврски</w:t>
            </w:r>
          </w:p>
        </w:tc>
        <w:tc>
          <w:tcPr>
            <w:tcW w:w="860" w:type="pct"/>
            <w:gridSpan w:val="4"/>
            <w:tcBorders>
              <w:top w:val="nil"/>
              <w:left w:val="nil"/>
              <w:bottom w:val="single" w:sz="4" w:space="0" w:color="D0CECE"/>
              <w:right w:val="single" w:sz="4" w:space="0" w:color="D0CECE"/>
            </w:tcBorders>
            <w:vAlign w:val="center"/>
            <w:hideMark/>
          </w:tcPr>
          <w:p w14:paraId="0899508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vAlign w:val="center"/>
            <w:hideMark/>
          </w:tcPr>
          <w:p w14:paraId="7CB26AA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FB7BF1C"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7DD37A1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033</w:t>
            </w:r>
          </w:p>
        </w:tc>
        <w:tc>
          <w:tcPr>
            <w:tcW w:w="763" w:type="pct"/>
            <w:tcBorders>
              <w:top w:val="nil"/>
              <w:left w:val="nil"/>
              <w:bottom w:val="single" w:sz="4" w:space="0" w:color="D0CECE"/>
              <w:right w:val="single" w:sz="4" w:space="0" w:color="D0CECE"/>
            </w:tcBorders>
            <w:noWrap/>
            <w:vAlign w:val="center"/>
            <w:hideMark/>
          </w:tcPr>
          <w:p w14:paraId="34FFDC0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6A82B24"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2.15</w:t>
            </w:r>
          </w:p>
        </w:tc>
        <w:tc>
          <w:tcPr>
            <w:tcW w:w="1548" w:type="pct"/>
            <w:gridSpan w:val="5"/>
            <w:tcBorders>
              <w:top w:val="nil"/>
              <w:left w:val="nil"/>
              <w:bottom w:val="single" w:sz="4" w:space="0" w:color="D0CECE"/>
              <w:right w:val="single" w:sz="4" w:space="0" w:color="D0CECE"/>
            </w:tcBorders>
            <w:vAlign w:val="center"/>
            <w:hideMark/>
          </w:tcPr>
          <w:p w14:paraId="0C8BEBE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останати обврски</w:t>
            </w:r>
          </w:p>
        </w:tc>
        <w:tc>
          <w:tcPr>
            <w:tcW w:w="860" w:type="pct"/>
            <w:gridSpan w:val="4"/>
            <w:tcBorders>
              <w:top w:val="nil"/>
              <w:left w:val="nil"/>
              <w:bottom w:val="single" w:sz="4" w:space="0" w:color="D0CECE"/>
              <w:right w:val="single" w:sz="4" w:space="0" w:color="D0CECE"/>
            </w:tcBorders>
            <w:noWrap/>
            <w:vAlign w:val="center"/>
            <w:hideMark/>
          </w:tcPr>
          <w:p w14:paraId="6EE6D9D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940A2F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A6C1175" w14:textId="77777777" w:rsidTr="007E559E">
        <w:trPr>
          <w:trHeight w:val="660"/>
        </w:trPr>
        <w:tc>
          <w:tcPr>
            <w:tcW w:w="468" w:type="pct"/>
            <w:gridSpan w:val="2"/>
            <w:tcBorders>
              <w:top w:val="nil"/>
              <w:left w:val="single" w:sz="4" w:space="0" w:color="D0CECE"/>
              <w:bottom w:val="single" w:sz="4" w:space="0" w:color="D0CECE"/>
              <w:right w:val="single" w:sz="4" w:space="0" w:color="D0CECE"/>
            </w:tcBorders>
            <w:noWrap/>
            <w:vAlign w:val="center"/>
            <w:hideMark/>
          </w:tcPr>
          <w:p w14:paraId="372B5A8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034</w:t>
            </w:r>
          </w:p>
        </w:tc>
        <w:tc>
          <w:tcPr>
            <w:tcW w:w="763" w:type="pct"/>
            <w:tcBorders>
              <w:top w:val="nil"/>
              <w:left w:val="nil"/>
              <w:bottom w:val="single" w:sz="4" w:space="0" w:color="D0CECE"/>
              <w:right w:val="single" w:sz="4" w:space="0" w:color="D0CECE"/>
            </w:tcBorders>
            <w:noWrap/>
            <w:vAlign w:val="center"/>
            <w:hideMark/>
          </w:tcPr>
          <w:p w14:paraId="153DDB1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010A011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2.16</w:t>
            </w:r>
          </w:p>
        </w:tc>
        <w:tc>
          <w:tcPr>
            <w:tcW w:w="1548" w:type="pct"/>
            <w:gridSpan w:val="5"/>
            <w:tcBorders>
              <w:top w:val="nil"/>
              <w:left w:val="nil"/>
              <w:bottom w:val="single" w:sz="4" w:space="0" w:color="D0CECE"/>
              <w:right w:val="single" w:sz="4" w:space="0" w:color="D0CECE"/>
            </w:tcBorders>
            <w:vAlign w:val="center"/>
            <w:hideMark/>
          </w:tcPr>
          <w:p w14:paraId="77D8374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Зголемување/намалување на одложени плаќања трошоци и приходи за иден период</w:t>
            </w:r>
          </w:p>
        </w:tc>
        <w:tc>
          <w:tcPr>
            <w:tcW w:w="860" w:type="pct"/>
            <w:gridSpan w:val="4"/>
            <w:tcBorders>
              <w:top w:val="nil"/>
              <w:left w:val="nil"/>
              <w:bottom w:val="single" w:sz="4" w:space="0" w:color="D0CECE"/>
              <w:right w:val="single" w:sz="4" w:space="0" w:color="D0CECE"/>
            </w:tcBorders>
            <w:vAlign w:val="center"/>
            <w:hideMark/>
          </w:tcPr>
          <w:p w14:paraId="3CCE796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vAlign w:val="center"/>
            <w:hideMark/>
          </w:tcPr>
          <w:p w14:paraId="5814A0D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7CCE9E0"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0EE680CF"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035</w:t>
            </w:r>
          </w:p>
        </w:tc>
        <w:tc>
          <w:tcPr>
            <w:tcW w:w="763" w:type="pct"/>
            <w:tcBorders>
              <w:top w:val="nil"/>
              <w:left w:val="nil"/>
              <w:bottom w:val="single" w:sz="4" w:space="0" w:color="D0CECE"/>
              <w:right w:val="single" w:sz="4" w:space="0" w:color="D0CECE"/>
            </w:tcBorders>
            <w:noWrap/>
            <w:vAlign w:val="center"/>
            <w:hideMark/>
          </w:tcPr>
          <w:p w14:paraId="3BE84DB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9FAD22D"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3</w:t>
            </w:r>
          </w:p>
        </w:tc>
        <w:tc>
          <w:tcPr>
            <w:tcW w:w="1548" w:type="pct"/>
            <w:gridSpan w:val="5"/>
            <w:tcBorders>
              <w:top w:val="nil"/>
              <w:left w:val="nil"/>
              <w:bottom w:val="single" w:sz="4" w:space="0" w:color="D0CECE"/>
              <w:right w:val="single" w:sz="4" w:space="0" w:color="D0CECE"/>
            </w:tcBorders>
            <w:vAlign w:val="center"/>
            <w:hideMark/>
          </w:tcPr>
          <w:p w14:paraId="065E00FC"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Платен данок на добивка</w:t>
            </w:r>
          </w:p>
        </w:tc>
        <w:tc>
          <w:tcPr>
            <w:tcW w:w="860" w:type="pct"/>
            <w:gridSpan w:val="4"/>
            <w:tcBorders>
              <w:top w:val="nil"/>
              <w:left w:val="nil"/>
              <w:bottom w:val="single" w:sz="4" w:space="0" w:color="D0CECE"/>
              <w:right w:val="single" w:sz="4" w:space="0" w:color="D0CECE"/>
            </w:tcBorders>
            <w:noWrap/>
            <w:vAlign w:val="center"/>
            <w:hideMark/>
          </w:tcPr>
          <w:p w14:paraId="5F5887F4"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6264959F"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110EEFF1"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1B350C8C"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036</w:t>
            </w:r>
          </w:p>
        </w:tc>
        <w:tc>
          <w:tcPr>
            <w:tcW w:w="763" w:type="pct"/>
            <w:tcBorders>
              <w:top w:val="nil"/>
              <w:left w:val="nil"/>
              <w:bottom w:val="single" w:sz="4" w:space="0" w:color="D0CECE"/>
              <w:right w:val="single" w:sz="4" w:space="0" w:color="D0CECE"/>
            </w:tcBorders>
            <w:noWrap/>
            <w:vAlign w:val="center"/>
            <w:hideMark/>
          </w:tcPr>
          <w:p w14:paraId="5D2F05F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0059E6A"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4</w:t>
            </w:r>
          </w:p>
        </w:tc>
        <w:tc>
          <w:tcPr>
            <w:tcW w:w="1548" w:type="pct"/>
            <w:gridSpan w:val="5"/>
            <w:tcBorders>
              <w:top w:val="nil"/>
              <w:left w:val="nil"/>
              <w:bottom w:val="single" w:sz="4" w:space="0" w:color="D0CECE"/>
              <w:right w:val="single" w:sz="4" w:space="0" w:color="D0CECE"/>
            </w:tcBorders>
            <w:vAlign w:val="center"/>
            <w:hideMark/>
          </w:tcPr>
          <w:p w14:paraId="229B2ABE"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Приливи од камата</w:t>
            </w:r>
          </w:p>
        </w:tc>
        <w:tc>
          <w:tcPr>
            <w:tcW w:w="860" w:type="pct"/>
            <w:gridSpan w:val="4"/>
            <w:tcBorders>
              <w:top w:val="nil"/>
              <w:left w:val="nil"/>
              <w:bottom w:val="single" w:sz="4" w:space="0" w:color="D0CECE"/>
              <w:right w:val="single" w:sz="4" w:space="0" w:color="D0CECE"/>
            </w:tcBorders>
            <w:noWrap/>
            <w:vAlign w:val="center"/>
            <w:hideMark/>
          </w:tcPr>
          <w:p w14:paraId="35C37398"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6366D61"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12E8A3CE"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0517B1E4"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037</w:t>
            </w:r>
          </w:p>
        </w:tc>
        <w:tc>
          <w:tcPr>
            <w:tcW w:w="763" w:type="pct"/>
            <w:tcBorders>
              <w:top w:val="nil"/>
              <w:left w:val="nil"/>
              <w:bottom w:val="single" w:sz="4" w:space="0" w:color="D0CECE"/>
              <w:right w:val="single" w:sz="4" w:space="0" w:color="D0CECE"/>
            </w:tcBorders>
            <w:noWrap/>
            <w:vAlign w:val="center"/>
            <w:hideMark/>
          </w:tcPr>
          <w:p w14:paraId="79103A4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E990724"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5</w:t>
            </w:r>
          </w:p>
        </w:tc>
        <w:tc>
          <w:tcPr>
            <w:tcW w:w="1548" w:type="pct"/>
            <w:gridSpan w:val="5"/>
            <w:tcBorders>
              <w:top w:val="nil"/>
              <w:left w:val="nil"/>
              <w:bottom w:val="single" w:sz="4" w:space="0" w:color="D0CECE"/>
              <w:right w:val="single" w:sz="4" w:space="0" w:color="D0CECE"/>
            </w:tcBorders>
            <w:vAlign w:val="center"/>
            <w:hideMark/>
          </w:tcPr>
          <w:p w14:paraId="4FB3DD66"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Приливи од дивиденда</w:t>
            </w:r>
          </w:p>
        </w:tc>
        <w:tc>
          <w:tcPr>
            <w:tcW w:w="860" w:type="pct"/>
            <w:gridSpan w:val="4"/>
            <w:tcBorders>
              <w:top w:val="nil"/>
              <w:left w:val="nil"/>
              <w:bottom w:val="single" w:sz="4" w:space="0" w:color="D0CECE"/>
              <w:right w:val="single" w:sz="4" w:space="0" w:color="D0CECE"/>
            </w:tcBorders>
            <w:noWrap/>
            <w:vAlign w:val="center"/>
            <w:hideMark/>
          </w:tcPr>
          <w:p w14:paraId="42416C7E"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62EC00D4"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7F198DB1" w14:textId="77777777" w:rsidTr="007E559E">
        <w:trPr>
          <w:trHeight w:val="420"/>
        </w:trPr>
        <w:tc>
          <w:tcPr>
            <w:tcW w:w="468" w:type="pct"/>
            <w:gridSpan w:val="2"/>
            <w:tcBorders>
              <w:top w:val="nil"/>
              <w:left w:val="single" w:sz="4" w:space="0" w:color="D0CECE"/>
              <w:bottom w:val="single" w:sz="4" w:space="0" w:color="D0CECE"/>
              <w:right w:val="single" w:sz="4" w:space="0" w:color="D0CECE"/>
            </w:tcBorders>
            <w:noWrap/>
            <w:vAlign w:val="center"/>
            <w:hideMark/>
          </w:tcPr>
          <w:p w14:paraId="01E0C0B3"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038</w:t>
            </w:r>
          </w:p>
        </w:tc>
        <w:tc>
          <w:tcPr>
            <w:tcW w:w="763" w:type="pct"/>
            <w:tcBorders>
              <w:top w:val="nil"/>
              <w:left w:val="nil"/>
              <w:bottom w:val="single" w:sz="4" w:space="0" w:color="D0CECE"/>
              <w:right w:val="single" w:sz="4" w:space="0" w:color="D0CECE"/>
            </w:tcBorders>
            <w:vAlign w:val="center"/>
            <w:hideMark/>
          </w:tcPr>
          <w:p w14:paraId="264D429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039+040+…+045</w:t>
            </w:r>
          </w:p>
        </w:tc>
        <w:tc>
          <w:tcPr>
            <w:tcW w:w="546" w:type="pct"/>
            <w:gridSpan w:val="2"/>
            <w:tcBorders>
              <w:top w:val="nil"/>
              <w:left w:val="nil"/>
              <w:bottom w:val="single" w:sz="4" w:space="0" w:color="D0CECE"/>
              <w:right w:val="single" w:sz="4" w:space="0" w:color="D0CECE"/>
            </w:tcBorders>
            <w:noWrap/>
            <w:vAlign w:val="center"/>
            <w:hideMark/>
          </w:tcPr>
          <w:p w14:paraId="7D011B42"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II</w:t>
            </w:r>
          </w:p>
        </w:tc>
        <w:tc>
          <w:tcPr>
            <w:tcW w:w="1548" w:type="pct"/>
            <w:gridSpan w:val="5"/>
            <w:tcBorders>
              <w:top w:val="nil"/>
              <w:left w:val="nil"/>
              <w:bottom w:val="single" w:sz="4" w:space="0" w:color="D0CECE"/>
              <w:right w:val="single" w:sz="4" w:space="0" w:color="D0CECE"/>
            </w:tcBorders>
            <w:vAlign w:val="center"/>
            <w:hideMark/>
          </w:tcPr>
          <w:p w14:paraId="2E7FB9D9"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ПАРИЧЕН ТЕК ОД ИНВЕСТИЦИСКИ АКТИВНОСТИ</w:t>
            </w:r>
          </w:p>
        </w:tc>
        <w:tc>
          <w:tcPr>
            <w:tcW w:w="860" w:type="pct"/>
            <w:gridSpan w:val="4"/>
            <w:tcBorders>
              <w:top w:val="nil"/>
              <w:left w:val="nil"/>
              <w:bottom w:val="single" w:sz="4" w:space="0" w:color="D0CECE"/>
              <w:right w:val="single" w:sz="4" w:space="0" w:color="D0CECE"/>
            </w:tcBorders>
            <w:vAlign w:val="center"/>
            <w:hideMark/>
          </w:tcPr>
          <w:p w14:paraId="750991DF"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vAlign w:val="center"/>
            <w:hideMark/>
          </w:tcPr>
          <w:p w14:paraId="0B2E0243"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332E43E9"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125DB8D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039</w:t>
            </w:r>
          </w:p>
        </w:tc>
        <w:tc>
          <w:tcPr>
            <w:tcW w:w="763" w:type="pct"/>
            <w:tcBorders>
              <w:top w:val="nil"/>
              <w:left w:val="nil"/>
              <w:bottom w:val="single" w:sz="4" w:space="0" w:color="D0CECE"/>
              <w:right w:val="single" w:sz="4" w:space="0" w:color="D0CECE"/>
            </w:tcBorders>
            <w:noWrap/>
            <w:vAlign w:val="center"/>
            <w:hideMark/>
          </w:tcPr>
          <w:p w14:paraId="3088B53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079C15A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w:t>
            </w:r>
          </w:p>
        </w:tc>
        <w:tc>
          <w:tcPr>
            <w:tcW w:w="1548" w:type="pct"/>
            <w:gridSpan w:val="5"/>
            <w:tcBorders>
              <w:top w:val="nil"/>
              <w:left w:val="nil"/>
              <w:bottom w:val="single" w:sz="4" w:space="0" w:color="D0CECE"/>
              <w:right w:val="single" w:sz="4" w:space="0" w:color="D0CECE"/>
            </w:tcBorders>
            <w:vAlign w:val="center"/>
            <w:hideMark/>
          </w:tcPr>
          <w:p w14:paraId="09F6B2D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Приливи од продажба на материјални средства</w:t>
            </w:r>
          </w:p>
        </w:tc>
        <w:tc>
          <w:tcPr>
            <w:tcW w:w="860" w:type="pct"/>
            <w:gridSpan w:val="4"/>
            <w:tcBorders>
              <w:top w:val="nil"/>
              <w:left w:val="nil"/>
              <w:bottom w:val="single" w:sz="4" w:space="0" w:color="D0CECE"/>
              <w:right w:val="single" w:sz="4" w:space="0" w:color="D0CECE"/>
            </w:tcBorders>
            <w:noWrap/>
            <w:vAlign w:val="center"/>
            <w:hideMark/>
          </w:tcPr>
          <w:p w14:paraId="58384E9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32B678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5B7247F"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10F0142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040</w:t>
            </w:r>
          </w:p>
        </w:tc>
        <w:tc>
          <w:tcPr>
            <w:tcW w:w="763" w:type="pct"/>
            <w:tcBorders>
              <w:top w:val="nil"/>
              <w:left w:val="nil"/>
              <w:bottom w:val="single" w:sz="4" w:space="0" w:color="D0CECE"/>
              <w:right w:val="single" w:sz="4" w:space="0" w:color="D0CECE"/>
            </w:tcBorders>
            <w:noWrap/>
            <w:vAlign w:val="center"/>
            <w:hideMark/>
          </w:tcPr>
          <w:p w14:paraId="6541996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0A69C3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w:t>
            </w:r>
          </w:p>
        </w:tc>
        <w:tc>
          <w:tcPr>
            <w:tcW w:w="1548" w:type="pct"/>
            <w:gridSpan w:val="5"/>
            <w:tcBorders>
              <w:top w:val="nil"/>
              <w:left w:val="nil"/>
              <w:bottom w:val="single" w:sz="4" w:space="0" w:color="D0CECE"/>
              <w:right w:val="single" w:sz="4" w:space="0" w:color="D0CECE"/>
            </w:tcBorders>
            <w:vAlign w:val="center"/>
            <w:hideMark/>
          </w:tcPr>
          <w:p w14:paraId="32C4ED9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Одливи за набавка на материјални средства</w:t>
            </w:r>
          </w:p>
        </w:tc>
        <w:tc>
          <w:tcPr>
            <w:tcW w:w="860" w:type="pct"/>
            <w:gridSpan w:val="4"/>
            <w:tcBorders>
              <w:top w:val="nil"/>
              <w:left w:val="nil"/>
              <w:bottom w:val="single" w:sz="4" w:space="0" w:color="D0CECE"/>
              <w:right w:val="single" w:sz="4" w:space="0" w:color="D0CECE"/>
            </w:tcBorders>
            <w:noWrap/>
            <w:vAlign w:val="center"/>
            <w:hideMark/>
          </w:tcPr>
          <w:p w14:paraId="47DB5F0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45D9204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6EE2F094"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4DFFEF8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041</w:t>
            </w:r>
          </w:p>
        </w:tc>
        <w:tc>
          <w:tcPr>
            <w:tcW w:w="763" w:type="pct"/>
            <w:tcBorders>
              <w:top w:val="nil"/>
              <w:left w:val="nil"/>
              <w:bottom w:val="single" w:sz="4" w:space="0" w:color="D0CECE"/>
              <w:right w:val="single" w:sz="4" w:space="0" w:color="D0CECE"/>
            </w:tcBorders>
            <w:noWrap/>
            <w:vAlign w:val="center"/>
            <w:hideMark/>
          </w:tcPr>
          <w:p w14:paraId="6E95149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844AD90"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3</w:t>
            </w:r>
          </w:p>
        </w:tc>
        <w:tc>
          <w:tcPr>
            <w:tcW w:w="1548" w:type="pct"/>
            <w:gridSpan w:val="5"/>
            <w:tcBorders>
              <w:top w:val="nil"/>
              <w:left w:val="nil"/>
              <w:bottom w:val="single" w:sz="4" w:space="0" w:color="D0CECE"/>
              <w:right w:val="single" w:sz="4" w:space="0" w:color="D0CECE"/>
            </w:tcBorders>
            <w:vAlign w:val="center"/>
            <w:hideMark/>
          </w:tcPr>
          <w:p w14:paraId="2DC3681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Приливи од продажба на нематеријални средства</w:t>
            </w:r>
          </w:p>
        </w:tc>
        <w:tc>
          <w:tcPr>
            <w:tcW w:w="860" w:type="pct"/>
            <w:gridSpan w:val="4"/>
            <w:tcBorders>
              <w:top w:val="nil"/>
              <w:left w:val="nil"/>
              <w:bottom w:val="single" w:sz="4" w:space="0" w:color="D0CECE"/>
              <w:right w:val="single" w:sz="4" w:space="0" w:color="D0CECE"/>
            </w:tcBorders>
            <w:noWrap/>
            <w:vAlign w:val="center"/>
            <w:hideMark/>
          </w:tcPr>
          <w:p w14:paraId="3C7E3BF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1CE356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714BC71"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133440E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042</w:t>
            </w:r>
          </w:p>
        </w:tc>
        <w:tc>
          <w:tcPr>
            <w:tcW w:w="763" w:type="pct"/>
            <w:tcBorders>
              <w:top w:val="nil"/>
              <w:left w:val="nil"/>
              <w:bottom w:val="single" w:sz="4" w:space="0" w:color="D0CECE"/>
              <w:right w:val="single" w:sz="4" w:space="0" w:color="D0CECE"/>
            </w:tcBorders>
            <w:noWrap/>
            <w:vAlign w:val="center"/>
            <w:hideMark/>
          </w:tcPr>
          <w:p w14:paraId="56AA770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4A4CEE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4</w:t>
            </w:r>
          </w:p>
        </w:tc>
        <w:tc>
          <w:tcPr>
            <w:tcW w:w="1548" w:type="pct"/>
            <w:gridSpan w:val="5"/>
            <w:tcBorders>
              <w:top w:val="nil"/>
              <w:left w:val="nil"/>
              <w:bottom w:val="single" w:sz="4" w:space="0" w:color="D0CECE"/>
              <w:right w:val="single" w:sz="4" w:space="0" w:color="D0CECE"/>
            </w:tcBorders>
            <w:vAlign w:val="center"/>
            <w:hideMark/>
          </w:tcPr>
          <w:p w14:paraId="21A1ACA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Одливи за набавка на нематеријални средства</w:t>
            </w:r>
          </w:p>
        </w:tc>
        <w:tc>
          <w:tcPr>
            <w:tcW w:w="860" w:type="pct"/>
            <w:gridSpan w:val="4"/>
            <w:tcBorders>
              <w:top w:val="nil"/>
              <w:left w:val="nil"/>
              <w:bottom w:val="single" w:sz="4" w:space="0" w:color="D0CECE"/>
              <w:right w:val="single" w:sz="4" w:space="0" w:color="D0CECE"/>
            </w:tcBorders>
            <w:noWrap/>
            <w:vAlign w:val="center"/>
            <w:hideMark/>
          </w:tcPr>
          <w:p w14:paraId="5269B33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C0C834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5092C14D"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018E14B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043</w:t>
            </w:r>
          </w:p>
        </w:tc>
        <w:tc>
          <w:tcPr>
            <w:tcW w:w="763" w:type="pct"/>
            <w:tcBorders>
              <w:top w:val="nil"/>
              <w:left w:val="nil"/>
              <w:bottom w:val="single" w:sz="4" w:space="0" w:color="D0CECE"/>
              <w:right w:val="single" w:sz="4" w:space="0" w:color="D0CECE"/>
            </w:tcBorders>
            <w:noWrap/>
            <w:vAlign w:val="center"/>
            <w:hideMark/>
          </w:tcPr>
          <w:p w14:paraId="42BE80C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15E741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5</w:t>
            </w:r>
          </w:p>
        </w:tc>
        <w:tc>
          <w:tcPr>
            <w:tcW w:w="1548" w:type="pct"/>
            <w:gridSpan w:val="5"/>
            <w:tcBorders>
              <w:top w:val="nil"/>
              <w:left w:val="nil"/>
              <w:bottom w:val="single" w:sz="4" w:space="0" w:color="D0CECE"/>
              <w:right w:val="single" w:sz="4" w:space="0" w:color="D0CECE"/>
            </w:tcBorders>
            <w:vAlign w:val="center"/>
            <w:hideMark/>
          </w:tcPr>
          <w:p w14:paraId="3F992F1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Приливи од продажба на подружници, придружени друштва и заеднички вложувања</w:t>
            </w:r>
          </w:p>
        </w:tc>
        <w:tc>
          <w:tcPr>
            <w:tcW w:w="860" w:type="pct"/>
            <w:gridSpan w:val="4"/>
            <w:tcBorders>
              <w:top w:val="nil"/>
              <w:left w:val="nil"/>
              <w:bottom w:val="single" w:sz="4" w:space="0" w:color="D0CECE"/>
              <w:right w:val="single" w:sz="4" w:space="0" w:color="D0CECE"/>
            </w:tcBorders>
            <w:noWrap/>
            <w:vAlign w:val="center"/>
            <w:hideMark/>
          </w:tcPr>
          <w:p w14:paraId="72B1365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137D7F8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64C0BFCE"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290E7D97"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044</w:t>
            </w:r>
          </w:p>
        </w:tc>
        <w:tc>
          <w:tcPr>
            <w:tcW w:w="763" w:type="pct"/>
            <w:tcBorders>
              <w:top w:val="nil"/>
              <w:left w:val="nil"/>
              <w:bottom w:val="single" w:sz="4" w:space="0" w:color="D0CECE"/>
              <w:right w:val="single" w:sz="4" w:space="0" w:color="D0CECE"/>
            </w:tcBorders>
            <w:noWrap/>
            <w:vAlign w:val="center"/>
            <w:hideMark/>
          </w:tcPr>
          <w:p w14:paraId="2BF4E2C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CAD76E3"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6</w:t>
            </w:r>
          </w:p>
        </w:tc>
        <w:tc>
          <w:tcPr>
            <w:tcW w:w="1548" w:type="pct"/>
            <w:gridSpan w:val="5"/>
            <w:tcBorders>
              <w:top w:val="nil"/>
              <w:left w:val="nil"/>
              <w:bottom w:val="single" w:sz="4" w:space="0" w:color="D0CECE"/>
              <w:right w:val="single" w:sz="4" w:space="0" w:color="D0CECE"/>
            </w:tcBorders>
            <w:vAlign w:val="center"/>
            <w:hideMark/>
          </w:tcPr>
          <w:p w14:paraId="55B6C6F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Одливи за набавка на подружници, придружени друштва и заеднички вложувања</w:t>
            </w:r>
          </w:p>
        </w:tc>
        <w:tc>
          <w:tcPr>
            <w:tcW w:w="860" w:type="pct"/>
            <w:gridSpan w:val="4"/>
            <w:tcBorders>
              <w:top w:val="nil"/>
              <w:left w:val="nil"/>
              <w:bottom w:val="single" w:sz="4" w:space="0" w:color="D0CECE"/>
              <w:right w:val="single" w:sz="4" w:space="0" w:color="D0CECE"/>
            </w:tcBorders>
            <w:noWrap/>
            <w:vAlign w:val="center"/>
            <w:hideMark/>
          </w:tcPr>
          <w:p w14:paraId="5FFAFBB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A97987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6BFBBC2D" w14:textId="77777777" w:rsidTr="007E559E">
        <w:trPr>
          <w:trHeight w:val="525"/>
        </w:trPr>
        <w:tc>
          <w:tcPr>
            <w:tcW w:w="468" w:type="pct"/>
            <w:gridSpan w:val="2"/>
            <w:tcBorders>
              <w:top w:val="nil"/>
              <w:left w:val="single" w:sz="4" w:space="0" w:color="D0CECE"/>
              <w:bottom w:val="single" w:sz="4" w:space="0" w:color="D0CECE"/>
              <w:right w:val="single" w:sz="4" w:space="0" w:color="D0CECE"/>
            </w:tcBorders>
            <w:noWrap/>
            <w:vAlign w:val="center"/>
            <w:hideMark/>
          </w:tcPr>
          <w:p w14:paraId="518B32F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045</w:t>
            </w:r>
          </w:p>
        </w:tc>
        <w:tc>
          <w:tcPr>
            <w:tcW w:w="763" w:type="pct"/>
            <w:tcBorders>
              <w:top w:val="nil"/>
              <w:left w:val="nil"/>
              <w:bottom w:val="single" w:sz="4" w:space="0" w:color="D0CECE"/>
              <w:right w:val="single" w:sz="4" w:space="0" w:color="D0CECE"/>
            </w:tcBorders>
            <w:noWrap/>
            <w:vAlign w:val="center"/>
            <w:hideMark/>
          </w:tcPr>
          <w:p w14:paraId="642F854C"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0E19A4B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7</w:t>
            </w:r>
          </w:p>
        </w:tc>
        <w:tc>
          <w:tcPr>
            <w:tcW w:w="1548" w:type="pct"/>
            <w:gridSpan w:val="5"/>
            <w:tcBorders>
              <w:top w:val="nil"/>
              <w:left w:val="nil"/>
              <w:bottom w:val="single" w:sz="4" w:space="0" w:color="D0CECE"/>
              <w:right w:val="single" w:sz="4" w:space="0" w:color="D0CECE"/>
            </w:tcBorders>
            <w:vAlign w:val="center"/>
            <w:hideMark/>
          </w:tcPr>
          <w:p w14:paraId="08D05D0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Приливи/одливи од останати инвестициски активности</w:t>
            </w:r>
          </w:p>
        </w:tc>
        <w:tc>
          <w:tcPr>
            <w:tcW w:w="860" w:type="pct"/>
            <w:gridSpan w:val="4"/>
            <w:tcBorders>
              <w:top w:val="nil"/>
              <w:left w:val="nil"/>
              <w:bottom w:val="single" w:sz="4" w:space="0" w:color="D0CECE"/>
              <w:right w:val="single" w:sz="4" w:space="0" w:color="D0CECE"/>
            </w:tcBorders>
            <w:noWrap/>
            <w:vAlign w:val="center"/>
            <w:hideMark/>
          </w:tcPr>
          <w:p w14:paraId="3C8E25B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448E81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941A892"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336EE8AF"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046</w:t>
            </w:r>
          </w:p>
        </w:tc>
        <w:tc>
          <w:tcPr>
            <w:tcW w:w="763" w:type="pct"/>
            <w:tcBorders>
              <w:top w:val="nil"/>
              <w:left w:val="nil"/>
              <w:bottom w:val="single" w:sz="4" w:space="0" w:color="D0CECE"/>
              <w:right w:val="single" w:sz="4" w:space="0" w:color="D0CECE"/>
            </w:tcBorders>
            <w:vAlign w:val="center"/>
            <w:hideMark/>
          </w:tcPr>
          <w:p w14:paraId="40E14F6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047+048+...+057</w:t>
            </w:r>
          </w:p>
        </w:tc>
        <w:tc>
          <w:tcPr>
            <w:tcW w:w="546" w:type="pct"/>
            <w:gridSpan w:val="2"/>
            <w:tcBorders>
              <w:top w:val="nil"/>
              <w:left w:val="nil"/>
              <w:bottom w:val="single" w:sz="4" w:space="0" w:color="D0CECE"/>
              <w:right w:val="single" w:sz="4" w:space="0" w:color="D0CECE"/>
            </w:tcBorders>
            <w:noWrap/>
            <w:vAlign w:val="center"/>
            <w:hideMark/>
          </w:tcPr>
          <w:p w14:paraId="1EB0D7E0"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III</w:t>
            </w:r>
          </w:p>
        </w:tc>
        <w:tc>
          <w:tcPr>
            <w:tcW w:w="1548" w:type="pct"/>
            <w:gridSpan w:val="5"/>
            <w:tcBorders>
              <w:top w:val="nil"/>
              <w:left w:val="nil"/>
              <w:bottom w:val="single" w:sz="4" w:space="0" w:color="D0CECE"/>
              <w:right w:val="single" w:sz="4" w:space="0" w:color="D0CECE"/>
            </w:tcBorders>
            <w:vAlign w:val="center"/>
            <w:hideMark/>
          </w:tcPr>
          <w:p w14:paraId="01566699"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ПАРИЧЕН ТЕК ОД ФИНАНСИСКИ АКТИВНОСТИ</w:t>
            </w:r>
          </w:p>
        </w:tc>
        <w:tc>
          <w:tcPr>
            <w:tcW w:w="860" w:type="pct"/>
            <w:gridSpan w:val="4"/>
            <w:tcBorders>
              <w:top w:val="nil"/>
              <w:left w:val="nil"/>
              <w:bottom w:val="single" w:sz="4" w:space="0" w:color="D0CECE"/>
              <w:right w:val="single" w:sz="4" w:space="0" w:color="D0CECE"/>
            </w:tcBorders>
            <w:noWrap/>
            <w:vAlign w:val="center"/>
            <w:hideMark/>
          </w:tcPr>
          <w:p w14:paraId="6AAAB43A"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31D0FB33"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49E82D0A"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26ECC91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047</w:t>
            </w:r>
          </w:p>
        </w:tc>
        <w:tc>
          <w:tcPr>
            <w:tcW w:w="763" w:type="pct"/>
            <w:tcBorders>
              <w:top w:val="nil"/>
              <w:left w:val="nil"/>
              <w:bottom w:val="single" w:sz="4" w:space="0" w:color="D0CECE"/>
              <w:right w:val="single" w:sz="4" w:space="0" w:color="D0CECE"/>
            </w:tcBorders>
            <w:noWrap/>
            <w:vAlign w:val="center"/>
            <w:hideMark/>
          </w:tcPr>
          <w:p w14:paraId="64EB98A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3D4D017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w:t>
            </w:r>
          </w:p>
        </w:tc>
        <w:tc>
          <w:tcPr>
            <w:tcW w:w="1548" w:type="pct"/>
            <w:gridSpan w:val="5"/>
            <w:tcBorders>
              <w:top w:val="nil"/>
              <w:left w:val="nil"/>
              <w:bottom w:val="single" w:sz="4" w:space="0" w:color="D0CECE"/>
              <w:right w:val="single" w:sz="4" w:space="0" w:color="D0CECE"/>
            </w:tcBorders>
            <w:vAlign w:val="center"/>
            <w:hideMark/>
          </w:tcPr>
          <w:p w14:paraId="4E3DD2D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приливи од зголемување на основниот капитал</w:t>
            </w:r>
          </w:p>
        </w:tc>
        <w:tc>
          <w:tcPr>
            <w:tcW w:w="860" w:type="pct"/>
            <w:gridSpan w:val="4"/>
            <w:tcBorders>
              <w:top w:val="nil"/>
              <w:left w:val="nil"/>
              <w:bottom w:val="single" w:sz="4" w:space="0" w:color="D0CECE"/>
              <w:right w:val="single" w:sz="4" w:space="0" w:color="D0CECE"/>
            </w:tcBorders>
            <w:noWrap/>
            <w:vAlign w:val="center"/>
            <w:hideMark/>
          </w:tcPr>
          <w:p w14:paraId="34CDC30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4BF4C8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723F6243"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6B14A97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048</w:t>
            </w:r>
          </w:p>
        </w:tc>
        <w:tc>
          <w:tcPr>
            <w:tcW w:w="763" w:type="pct"/>
            <w:tcBorders>
              <w:top w:val="nil"/>
              <w:left w:val="nil"/>
              <w:bottom w:val="single" w:sz="4" w:space="0" w:color="D0CECE"/>
              <w:right w:val="single" w:sz="4" w:space="0" w:color="D0CECE"/>
            </w:tcBorders>
            <w:noWrap/>
            <w:vAlign w:val="center"/>
            <w:hideMark/>
          </w:tcPr>
          <w:p w14:paraId="12B6AD27"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051D6027"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2</w:t>
            </w:r>
          </w:p>
        </w:tc>
        <w:tc>
          <w:tcPr>
            <w:tcW w:w="1548" w:type="pct"/>
            <w:gridSpan w:val="5"/>
            <w:tcBorders>
              <w:top w:val="nil"/>
              <w:left w:val="nil"/>
              <w:bottom w:val="single" w:sz="4" w:space="0" w:color="D0CECE"/>
              <w:right w:val="single" w:sz="4" w:space="0" w:color="D0CECE"/>
            </w:tcBorders>
            <w:vAlign w:val="center"/>
            <w:hideMark/>
          </w:tcPr>
          <w:p w14:paraId="52FE675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приливи од издавање на приоритетни акции кои можат да се откупат</w:t>
            </w:r>
          </w:p>
        </w:tc>
        <w:tc>
          <w:tcPr>
            <w:tcW w:w="860" w:type="pct"/>
            <w:gridSpan w:val="4"/>
            <w:tcBorders>
              <w:top w:val="nil"/>
              <w:left w:val="nil"/>
              <w:bottom w:val="single" w:sz="4" w:space="0" w:color="D0CECE"/>
              <w:right w:val="single" w:sz="4" w:space="0" w:color="D0CECE"/>
            </w:tcBorders>
            <w:noWrap/>
            <w:vAlign w:val="center"/>
            <w:hideMark/>
          </w:tcPr>
          <w:p w14:paraId="04D091F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07D4EA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0F5FCF46"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04A99F60"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049</w:t>
            </w:r>
          </w:p>
        </w:tc>
        <w:tc>
          <w:tcPr>
            <w:tcW w:w="763" w:type="pct"/>
            <w:tcBorders>
              <w:top w:val="nil"/>
              <w:left w:val="nil"/>
              <w:bottom w:val="single" w:sz="4" w:space="0" w:color="D0CECE"/>
              <w:right w:val="single" w:sz="4" w:space="0" w:color="D0CECE"/>
            </w:tcBorders>
            <w:noWrap/>
            <w:vAlign w:val="center"/>
            <w:hideMark/>
          </w:tcPr>
          <w:p w14:paraId="7A53E33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F41924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3</w:t>
            </w:r>
          </w:p>
        </w:tc>
        <w:tc>
          <w:tcPr>
            <w:tcW w:w="1548" w:type="pct"/>
            <w:gridSpan w:val="5"/>
            <w:tcBorders>
              <w:top w:val="nil"/>
              <w:left w:val="nil"/>
              <w:bottom w:val="single" w:sz="4" w:space="0" w:color="D0CECE"/>
              <w:right w:val="single" w:sz="4" w:space="0" w:color="D0CECE"/>
            </w:tcBorders>
            <w:vAlign w:val="center"/>
            <w:hideMark/>
          </w:tcPr>
          <w:p w14:paraId="1196404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приливи од примени краткорочни и долгорочни заеми</w:t>
            </w:r>
          </w:p>
        </w:tc>
        <w:tc>
          <w:tcPr>
            <w:tcW w:w="860" w:type="pct"/>
            <w:gridSpan w:val="4"/>
            <w:tcBorders>
              <w:top w:val="nil"/>
              <w:left w:val="nil"/>
              <w:bottom w:val="single" w:sz="4" w:space="0" w:color="D0CECE"/>
              <w:right w:val="single" w:sz="4" w:space="0" w:color="D0CECE"/>
            </w:tcBorders>
            <w:noWrap/>
            <w:vAlign w:val="center"/>
            <w:hideMark/>
          </w:tcPr>
          <w:p w14:paraId="4C2BE4F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4AFAB789"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4AFB2DE4"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699F755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050</w:t>
            </w:r>
          </w:p>
        </w:tc>
        <w:tc>
          <w:tcPr>
            <w:tcW w:w="763" w:type="pct"/>
            <w:tcBorders>
              <w:top w:val="nil"/>
              <w:left w:val="nil"/>
              <w:bottom w:val="single" w:sz="4" w:space="0" w:color="D0CECE"/>
              <w:right w:val="single" w:sz="4" w:space="0" w:color="D0CECE"/>
            </w:tcBorders>
            <w:noWrap/>
            <w:vAlign w:val="center"/>
            <w:hideMark/>
          </w:tcPr>
          <w:p w14:paraId="25664ED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0EAA68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4</w:t>
            </w:r>
          </w:p>
        </w:tc>
        <w:tc>
          <w:tcPr>
            <w:tcW w:w="1548" w:type="pct"/>
            <w:gridSpan w:val="5"/>
            <w:tcBorders>
              <w:top w:val="nil"/>
              <w:left w:val="nil"/>
              <w:bottom w:val="single" w:sz="4" w:space="0" w:color="D0CECE"/>
              <w:right w:val="single" w:sz="4" w:space="0" w:color="D0CECE"/>
            </w:tcBorders>
            <w:vAlign w:val="center"/>
            <w:hideMark/>
          </w:tcPr>
          <w:p w14:paraId="25046E6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приливи од продажба на сопствени акции</w:t>
            </w:r>
          </w:p>
        </w:tc>
        <w:tc>
          <w:tcPr>
            <w:tcW w:w="860" w:type="pct"/>
            <w:gridSpan w:val="4"/>
            <w:tcBorders>
              <w:top w:val="nil"/>
              <w:left w:val="nil"/>
              <w:bottom w:val="single" w:sz="4" w:space="0" w:color="D0CECE"/>
              <w:right w:val="single" w:sz="4" w:space="0" w:color="D0CECE"/>
            </w:tcBorders>
            <w:noWrap/>
            <w:vAlign w:val="center"/>
            <w:hideMark/>
          </w:tcPr>
          <w:p w14:paraId="360B3C1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680CB7F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0229775"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211C5A8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051</w:t>
            </w:r>
          </w:p>
        </w:tc>
        <w:tc>
          <w:tcPr>
            <w:tcW w:w="763" w:type="pct"/>
            <w:tcBorders>
              <w:top w:val="nil"/>
              <w:left w:val="nil"/>
              <w:bottom w:val="single" w:sz="4" w:space="0" w:color="D0CECE"/>
              <w:right w:val="single" w:sz="4" w:space="0" w:color="D0CECE"/>
            </w:tcBorders>
            <w:noWrap/>
            <w:vAlign w:val="center"/>
            <w:hideMark/>
          </w:tcPr>
          <w:p w14:paraId="57C9803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848F7B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5</w:t>
            </w:r>
          </w:p>
        </w:tc>
        <w:tc>
          <w:tcPr>
            <w:tcW w:w="1548" w:type="pct"/>
            <w:gridSpan w:val="5"/>
            <w:tcBorders>
              <w:top w:val="nil"/>
              <w:left w:val="nil"/>
              <w:bottom w:val="single" w:sz="4" w:space="0" w:color="D0CECE"/>
              <w:right w:val="single" w:sz="4" w:space="0" w:color="D0CECE"/>
            </w:tcBorders>
            <w:vAlign w:val="center"/>
            <w:hideMark/>
          </w:tcPr>
          <w:p w14:paraId="52547F6C"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приливи од реализација на опции за акции</w:t>
            </w:r>
          </w:p>
        </w:tc>
        <w:tc>
          <w:tcPr>
            <w:tcW w:w="860" w:type="pct"/>
            <w:gridSpan w:val="4"/>
            <w:tcBorders>
              <w:top w:val="nil"/>
              <w:left w:val="nil"/>
              <w:bottom w:val="single" w:sz="4" w:space="0" w:color="D0CECE"/>
              <w:right w:val="single" w:sz="4" w:space="0" w:color="D0CECE"/>
            </w:tcBorders>
            <w:noWrap/>
            <w:vAlign w:val="center"/>
            <w:hideMark/>
          </w:tcPr>
          <w:p w14:paraId="0EA93EC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DDB463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7B9AD0CD"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3A1942AA"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052</w:t>
            </w:r>
          </w:p>
        </w:tc>
        <w:tc>
          <w:tcPr>
            <w:tcW w:w="763" w:type="pct"/>
            <w:tcBorders>
              <w:top w:val="nil"/>
              <w:left w:val="nil"/>
              <w:bottom w:val="single" w:sz="4" w:space="0" w:color="D0CECE"/>
              <w:right w:val="single" w:sz="4" w:space="0" w:color="D0CECE"/>
            </w:tcBorders>
            <w:noWrap/>
            <w:vAlign w:val="center"/>
            <w:hideMark/>
          </w:tcPr>
          <w:p w14:paraId="761F417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281F0D3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6</w:t>
            </w:r>
          </w:p>
        </w:tc>
        <w:tc>
          <w:tcPr>
            <w:tcW w:w="1548" w:type="pct"/>
            <w:gridSpan w:val="5"/>
            <w:tcBorders>
              <w:top w:val="nil"/>
              <w:left w:val="nil"/>
              <w:bottom w:val="single" w:sz="4" w:space="0" w:color="D0CECE"/>
              <w:right w:val="single" w:sz="4" w:space="0" w:color="D0CECE"/>
            </w:tcBorders>
            <w:vAlign w:val="center"/>
            <w:hideMark/>
          </w:tcPr>
          <w:p w14:paraId="4A4A6CB7"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одливи кои се однесуваат на приоритетни акции кои можат да се откупат</w:t>
            </w:r>
          </w:p>
        </w:tc>
        <w:tc>
          <w:tcPr>
            <w:tcW w:w="860" w:type="pct"/>
            <w:gridSpan w:val="4"/>
            <w:tcBorders>
              <w:top w:val="nil"/>
              <w:left w:val="nil"/>
              <w:bottom w:val="single" w:sz="4" w:space="0" w:color="D0CECE"/>
              <w:right w:val="single" w:sz="4" w:space="0" w:color="D0CECE"/>
            </w:tcBorders>
            <w:noWrap/>
            <w:vAlign w:val="center"/>
            <w:hideMark/>
          </w:tcPr>
          <w:p w14:paraId="243986B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4DF2EDD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175E2A50"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7D495329"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lastRenderedPageBreak/>
              <w:t>053</w:t>
            </w:r>
          </w:p>
        </w:tc>
        <w:tc>
          <w:tcPr>
            <w:tcW w:w="763" w:type="pct"/>
            <w:tcBorders>
              <w:top w:val="nil"/>
              <w:left w:val="nil"/>
              <w:bottom w:val="single" w:sz="4" w:space="0" w:color="D0CECE"/>
              <w:right w:val="single" w:sz="4" w:space="0" w:color="D0CECE"/>
            </w:tcBorders>
            <w:noWrap/>
            <w:vAlign w:val="center"/>
            <w:hideMark/>
          </w:tcPr>
          <w:p w14:paraId="0108547E"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379E1E5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7</w:t>
            </w:r>
          </w:p>
        </w:tc>
        <w:tc>
          <w:tcPr>
            <w:tcW w:w="1548" w:type="pct"/>
            <w:gridSpan w:val="5"/>
            <w:tcBorders>
              <w:top w:val="nil"/>
              <w:left w:val="nil"/>
              <w:bottom w:val="single" w:sz="4" w:space="0" w:color="D0CECE"/>
              <w:right w:val="single" w:sz="4" w:space="0" w:color="D0CECE"/>
            </w:tcBorders>
            <w:vAlign w:val="center"/>
            <w:hideMark/>
          </w:tcPr>
          <w:p w14:paraId="47FEF52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одливи за отплата на примени краткорочни и долгорочни заеми</w:t>
            </w:r>
          </w:p>
        </w:tc>
        <w:tc>
          <w:tcPr>
            <w:tcW w:w="860" w:type="pct"/>
            <w:gridSpan w:val="4"/>
            <w:tcBorders>
              <w:top w:val="nil"/>
              <w:left w:val="nil"/>
              <w:bottom w:val="single" w:sz="4" w:space="0" w:color="D0CECE"/>
              <w:right w:val="single" w:sz="4" w:space="0" w:color="D0CECE"/>
            </w:tcBorders>
            <w:noWrap/>
            <w:vAlign w:val="center"/>
            <w:hideMark/>
          </w:tcPr>
          <w:p w14:paraId="1B0ECC2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1BAD3D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0B5807EB"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128A09E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054</w:t>
            </w:r>
          </w:p>
        </w:tc>
        <w:tc>
          <w:tcPr>
            <w:tcW w:w="763" w:type="pct"/>
            <w:tcBorders>
              <w:top w:val="nil"/>
              <w:left w:val="nil"/>
              <w:bottom w:val="single" w:sz="4" w:space="0" w:color="D0CECE"/>
              <w:right w:val="single" w:sz="4" w:space="0" w:color="D0CECE"/>
            </w:tcBorders>
            <w:noWrap/>
            <w:vAlign w:val="center"/>
            <w:hideMark/>
          </w:tcPr>
          <w:p w14:paraId="54AB4174"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48FAEB1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8</w:t>
            </w:r>
          </w:p>
        </w:tc>
        <w:tc>
          <w:tcPr>
            <w:tcW w:w="1548" w:type="pct"/>
            <w:gridSpan w:val="5"/>
            <w:tcBorders>
              <w:top w:val="nil"/>
              <w:left w:val="nil"/>
              <w:bottom w:val="single" w:sz="4" w:space="0" w:color="D0CECE"/>
              <w:right w:val="single" w:sz="4" w:space="0" w:color="D0CECE"/>
            </w:tcBorders>
            <w:vAlign w:val="center"/>
            <w:hideMark/>
          </w:tcPr>
          <w:p w14:paraId="5D1A878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одливи за откуп на сопствени акции</w:t>
            </w:r>
          </w:p>
        </w:tc>
        <w:tc>
          <w:tcPr>
            <w:tcW w:w="860" w:type="pct"/>
            <w:gridSpan w:val="4"/>
            <w:tcBorders>
              <w:top w:val="nil"/>
              <w:left w:val="nil"/>
              <w:bottom w:val="single" w:sz="4" w:space="0" w:color="D0CECE"/>
              <w:right w:val="single" w:sz="4" w:space="0" w:color="D0CECE"/>
            </w:tcBorders>
            <w:noWrap/>
            <w:vAlign w:val="center"/>
            <w:hideMark/>
          </w:tcPr>
          <w:p w14:paraId="5DCF527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59C619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21553F90"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4B3468C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055</w:t>
            </w:r>
          </w:p>
        </w:tc>
        <w:tc>
          <w:tcPr>
            <w:tcW w:w="763" w:type="pct"/>
            <w:tcBorders>
              <w:top w:val="nil"/>
              <w:left w:val="nil"/>
              <w:bottom w:val="single" w:sz="4" w:space="0" w:color="D0CECE"/>
              <w:right w:val="single" w:sz="4" w:space="0" w:color="D0CECE"/>
            </w:tcBorders>
            <w:noWrap/>
            <w:vAlign w:val="center"/>
            <w:hideMark/>
          </w:tcPr>
          <w:p w14:paraId="34A5AE02"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53115047"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9</w:t>
            </w:r>
          </w:p>
        </w:tc>
        <w:tc>
          <w:tcPr>
            <w:tcW w:w="1548" w:type="pct"/>
            <w:gridSpan w:val="5"/>
            <w:tcBorders>
              <w:top w:val="nil"/>
              <w:left w:val="nil"/>
              <w:bottom w:val="single" w:sz="4" w:space="0" w:color="D0CECE"/>
              <w:right w:val="single" w:sz="4" w:space="0" w:color="D0CECE"/>
            </w:tcBorders>
            <w:vAlign w:val="center"/>
            <w:hideMark/>
          </w:tcPr>
          <w:p w14:paraId="5A418D8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одливи за платени камати</w:t>
            </w:r>
          </w:p>
        </w:tc>
        <w:tc>
          <w:tcPr>
            <w:tcW w:w="860" w:type="pct"/>
            <w:gridSpan w:val="4"/>
            <w:tcBorders>
              <w:top w:val="nil"/>
              <w:left w:val="nil"/>
              <w:bottom w:val="single" w:sz="4" w:space="0" w:color="D0CECE"/>
              <w:right w:val="single" w:sz="4" w:space="0" w:color="D0CECE"/>
            </w:tcBorders>
            <w:noWrap/>
            <w:vAlign w:val="center"/>
            <w:hideMark/>
          </w:tcPr>
          <w:p w14:paraId="1FE071A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074F12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4DBC2FE"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5E74469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056</w:t>
            </w:r>
          </w:p>
        </w:tc>
        <w:tc>
          <w:tcPr>
            <w:tcW w:w="763" w:type="pct"/>
            <w:tcBorders>
              <w:top w:val="nil"/>
              <w:left w:val="nil"/>
              <w:bottom w:val="single" w:sz="4" w:space="0" w:color="D0CECE"/>
              <w:right w:val="single" w:sz="4" w:space="0" w:color="D0CECE"/>
            </w:tcBorders>
            <w:noWrap/>
            <w:vAlign w:val="center"/>
            <w:hideMark/>
          </w:tcPr>
          <w:p w14:paraId="2DC4D494"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731BF91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10</w:t>
            </w:r>
          </w:p>
        </w:tc>
        <w:tc>
          <w:tcPr>
            <w:tcW w:w="1548" w:type="pct"/>
            <w:gridSpan w:val="5"/>
            <w:tcBorders>
              <w:top w:val="nil"/>
              <w:left w:val="nil"/>
              <w:bottom w:val="single" w:sz="4" w:space="0" w:color="D0CECE"/>
              <w:right w:val="single" w:sz="4" w:space="0" w:color="D0CECE"/>
            </w:tcBorders>
            <w:vAlign w:val="center"/>
            <w:hideMark/>
          </w:tcPr>
          <w:p w14:paraId="13300AE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одливи за платени дивиденди</w:t>
            </w:r>
          </w:p>
        </w:tc>
        <w:tc>
          <w:tcPr>
            <w:tcW w:w="860" w:type="pct"/>
            <w:gridSpan w:val="4"/>
            <w:tcBorders>
              <w:top w:val="nil"/>
              <w:left w:val="nil"/>
              <w:bottom w:val="single" w:sz="4" w:space="0" w:color="D0CECE"/>
              <w:right w:val="single" w:sz="4" w:space="0" w:color="D0CECE"/>
            </w:tcBorders>
            <w:noWrap/>
            <w:vAlign w:val="center"/>
            <w:hideMark/>
          </w:tcPr>
          <w:p w14:paraId="351FEDA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4ED0B6B"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7B39404"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6DD449C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057</w:t>
            </w:r>
          </w:p>
        </w:tc>
        <w:tc>
          <w:tcPr>
            <w:tcW w:w="763" w:type="pct"/>
            <w:tcBorders>
              <w:top w:val="nil"/>
              <w:left w:val="nil"/>
              <w:bottom w:val="single" w:sz="4" w:space="0" w:color="D0CECE"/>
              <w:right w:val="single" w:sz="4" w:space="0" w:color="D0CECE"/>
            </w:tcBorders>
            <w:noWrap/>
            <w:vAlign w:val="center"/>
            <w:hideMark/>
          </w:tcPr>
          <w:p w14:paraId="04208B9B"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F986118"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11</w:t>
            </w:r>
          </w:p>
        </w:tc>
        <w:tc>
          <w:tcPr>
            <w:tcW w:w="1548" w:type="pct"/>
            <w:gridSpan w:val="5"/>
            <w:tcBorders>
              <w:top w:val="nil"/>
              <w:left w:val="nil"/>
              <w:bottom w:val="single" w:sz="4" w:space="0" w:color="D0CECE"/>
              <w:right w:val="single" w:sz="4" w:space="0" w:color="D0CECE"/>
            </w:tcBorders>
            <w:vAlign w:val="center"/>
            <w:hideMark/>
          </w:tcPr>
          <w:p w14:paraId="43D1C0D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Парични одливи за обврски од наеми</w:t>
            </w:r>
          </w:p>
        </w:tc>
        <w:tc>
          <w:tcPr>
            <w:tcW w:w="860" w:type="pct"/>
            <w:gridSpan w:val="4"/>
            <w:tcBorders>
              <w:top w:val="nil"/>
              <w:left w:val="nil"/>
              <w:bottom w:val="single" w:sz="4" w:space="0" w:color="D0CECE"/>
              <w:right w:val="single" w:sz="4" w:space="0" w:color="D0CECE"/>
            </w:tcBorders>
            <w:noWrap/>
            <w:vAlign w:val="center"/>
            <w:hideMark/>
          </w:tcPr>
          <w:p w14:paraId="60E0D4E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2C5443A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376E7DE1"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7F422215"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058</w:t>
            </w:r>
          </w:p>
        </w:tc>
        <w:tc>
          <w:tcPr>
            <w:tcW w:w="763" w:type="pct"/>
            <w:tcBorders>
              <w:top w:val="nil"/>
              <w:left w:val="nil"/>
              <w:bottom w:val="single" w:sz="4" w:space="0" w:color="D0CECE"/>
              <w:right w:val="single" w:sz="4" w:space="0" w:color="D0CECE"/>
            </w:tcBorders>
            <w:vAlign w:val="center"/>
            <w:hideMark/>
          </w:tcPr>
          <w:p w14:paraId="27228E8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001+038+046</w:t>
            </w:r>
          </w:p>
        </w:tc>
        <w:tc>
          <w:tcPr>
            <w:tcW w:w="546" w:type="pct"/>
            <w:gridSpan w:val="2"/>
            <w:tcBorders>
              <w:top w:val="nil"/>
              <w:left w:val="nil"/>
              <w:bottom w:val="single" w:sz="4" w:space="0" w:color="D0CECE"/>
              <w:right w:val="single" w:sz="4" w:space="0" w:color="D0CECE"/>
            </w:tcBorders>
            <w:noWrap/>
            <w:vAlign w:val="center"/>
            <w:hideMark/>
          </w:tcPr>
          <w:p w14:paraId="73C246C6"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IV</w:t>
            </w:r>
          </w:p>
        </w:tc>
        <w:tc>
          <w:tcPr>
            <w:tcW w:w="1548" w:type="pct"/>
            <w:gridSpan w:val="5"/>
            <w:tcBorders>
              <w:top w:val="nil"/>
              <w:left w:val="nil"/>
              <w:bottom w:val="single" w:sz="4" w:space="0" w:color="D0CECE"/>
              <w:right w:val="single" w:sz="4" w:space="0" w:color="D0CECE"/>
            </w:tcBorders>
            <w:vAlign w:val="center"/>
            <w:hideMark/>
          </w:tcPr>
          <w:p w14:paraId="7F221E8D"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ПАРИЧЕН ТЕК</w:t>
            </w:r>
          </w:p>
        </w:tc>
        <w:tc>
          <w:tcPr>
            <w:tcW w:w="860" w:type="pct"/>
            <w:gridSpan w:val="4"/>
            <w:tcBorders>
              <w:top w:val="nil"/>
              <w:left w:val="nil"/>
              <w:bottom w:val="single" w:sz="4" w:space="0" w:color="D0CECE"/>
              <w:right w:val="single" w:sz="4" w:space="0" w:color="D0CECE"/>
            </w:tcBorders>
            <w:noWrap/>
            <w:vAlign w:val="center"/>
            <w:hideMark/>
          </w:tcPr>
          <w:p w14:paraId="5AFAF48B"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688452EF"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78151EAC" w14:textId="77777777" w:rsidTr="007E559E">
        <w:trPr>
          <w:trHeight w:val="720"/>
        </w:trPr>
        <w:tc>
          <w:tcPr>
            <w:tcW w:w="468" w:type="pct"/>
            <w:gridSpan w:val="2"/>
            <w:tcBorders>
              <w:top w:val="nil"/>
              <w:left w:val="single" w:sz="4" w:space="0" w:color="D0CECE"/>
              <w:bottom w:val="single" w:sz="4" w:space="0" w:color="D0CECE"/>
              <w:right w:val="single" w:sz="4" w:space="0" w:color="D0CECE"/>
            </w:tcBorders>
            <w:noWrap/>
            <w:vAlign w:val="center"/>
            <w:hideMark/>
          </w:tcPr>
          <w:p w14:paraId="24DFFF86"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059</w:t>
            </w:r>
          </w:p>
        </w:tc>
        <w:tc>
          <w:tcPr>
            <w:tcW w:w="763" w:type="pct"/>
            <w:tcBorders>
              <w:top w:val="nil"/>
              <w:left w:val="nil"/>
              <w:bottom w:val="single" w:sz="4" w:space="0" w:color="D0CECE"/>
              <w:right w:val="single" w:sz="4" w:space="0" w:color="D0CECE"/>
            </w:tcBorders>
            <w:noWrap/>
            <w:vAlign w:val="center"/>
            <w:hideMark/>
          </w:tcPr>
          <w:p w14:paraId="405A88E7"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6C42DBDC"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V</w:t>
            </w:r>
          </w:p>
        </w:tc>
        <w:tc>
          <w:tcPr>
            <w:tcW w:w="1548" w:type="pct"/>
            <w:gridSpan w:val="5"/>
            <w:tcBorders>
              <w:top w:val="nil"/>
              <w:left w:val="nil"/>
              <w:bottom w:val="single" w:sz="4" w:space="0" w:color="D0CECE"/>
              <w:right w:val="single" w:sz="4" w:space="0" w:color="D0CECE"/>
            </w:tcBorders>
            <w:vAlign w:val="center"/>
            <w:hideMark/>
          </w:tcPr>
          <w:p w14:paraId="5BF96DDF"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ВЛИЈАНИЕ ОД ПРОМЕНИ НА ВАЛУТНИТЕ КУРСЕВИ НА СТРАНСКИТЕ ВАЛУТИ НА ПАРИТЕ И ПАРИЧНИТЕ ЕКВИВАЛЕНТИ</w:t>
            </w:r>
          </w:p>
        </w:tc>
        <w:tc>
          <w:tcPr>
            <w:tcW w:w="860" w:type="pct"/>
            <w:gridSpan w:val="4"/>
            <w:tcBorders>
              <w:top w:val="nil"/>
              <w:left w:val="nil"/>
              <w:bottom w:val="single" w:sz="4" w:space="0" w:color="D0CECE"/>
              <w:right w:val="single" w:sz="4" w:space="0" w:color="D0CECE"/>
            </w:tcBorders>
            <w:noWrap/>
            <w:vAlign w:val="center"/>
            <w:hideMark/>
          </w:tcPr>
          <w:p w14:paraId="0AF8F408"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0BB69F97"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3FF72540"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5D469CE0"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060</w:t>
            </w:r>
          </w:p>
        </w:tc>
        <w:tc>
          <w:tcPr>
            <w:tcW w:w="763" w:type="pct"/>
            <w:tcBorders>
              <w:top w:val="nil"/>
              <w:left w:val="nil"/>
              <w:bottom w:val="single" w:sz="4" w:space="0" w:color="D0CECE"/>
              <w:right w:val="single" w:sz="4" w:space="0" w:color="D0CECE"/>
            </w:tcBorders>
            <w:vAlign w:val="center"/>
            <w:hideMark/>
          </w:tcPr>
          <w:p w14:paraId="78FD28E5"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058+059</w:t>
            </w:r>
          </w:p>
        </w:tc>
        <w:tc>
          <w:tcPr>
            <w:tcW w:w="546" w:type="pct"/>
            <w:gridSpan w:val="2"/>
            <w:tcBorders>
              <w:top w:val="nil"/>
              <w:left w:val="nil"/>
              <w:bottom w:val="single" w:sz="4" w:space="0" w:color="D0CECE"/>
              <w:right w:val="single" w:sz="4" w:space="0" w:color="D0CECE"/>
            </w:tcBorders>
            <w:noWrap/>
            <w:vAlign w:val="center"/>
            <w:hideMark/>
          </w:tcPr>
          <w:p w14:paraId="2316CC22"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VI</w:t>
            </w:r>
          </w:p>
        </w:tc>
        <w:tc>
          <w:tcPr>
            <w:tcW w:w="1548" w:type="pct"/>
            <w:gridSpan w:val="5"/>
            <w:tcBorders>
              <w:top w:val="nil"/>
              <w:left w:val="nil"/>
              <w:bottom w:val="single" w:sz="4" w:space="0" w:color="D0CECE"/>
              <w:right w:val="single" w:sz="4" w:space="0" w:color="D0CECE"/>
            </w:tcBorders>
            <w:vAlign w:val="center"/>
            <w:hideMark/>
          </w:tcPr>
          <w:p w14:paraId="3CA20068"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НЕТО ЗГОЛЕМУВАЊЕ/НАМАЛУВАЊЕ НА ПАРИ И ПАРИЧНИ ЕКВИВАЛЕНТИ</w:t>
            </w:r>
          </w:p>
        </w:tc>
        <w:tc>
          <w:tcPr>
            <w:tcW w:w="860" w:type="pct"/>
            <w:gridSpan w:val="4"/>
            <w:tcBorders>
              <w:top w:val="nil"/>
              <w:left w:val="nil"/>
              <w:bottom w:val="single" w:sz="4" w:space="0" w:color="D0CECE"/>
              <w:right w:val="single" w:sz="4" w:space="0" w:color="D0CECE"/>
            </w:tcBorders>
            <w:noWrap/>
            <w:vAlign w:val="center"/>
            <w:hideMark/>
          </w:tcPr>
          <w:p w14:paraId="2DF65745"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5E7EC277"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55C3A6CE" w14:textId="77777777" w:rsidTr="007E559E">
        <w:trPr>
          <w:trHeight w:val="480"/>
        </w:trPr>
        <w:tc>
          <w:tcPr>
            <w:tcW w:w="468" w:type="pct"/>
            <w:gridSpan w:val="2"/>
            <w:tcBorders>
              <w:top w:val="nil"/>
              <w:left w:val="single" w:sz="4" w:space="0" w:color="D0CECE"/>
              <w:bottom w:val="single" w:sz="4" w:space="0" w:color="D0CECE"/>
              <w:right w:val="single" w:sz="4" w:space="0" w:color="D0CECE"/>
            </w:tcBorders>
            <w:noWrap/>
            <w:vAlign w:val="center"/>
            <w:hideMark/>
          </w:tcPr>
          <w:p w14:paraId="075CCFCF"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061</w:t>
            </w:r>
          </w:p>
        </w:tc>
        <w:tc>
          <w:tcPr>
            <w:tcW w:w="763" w:type="pct"/>
            <w:tcBorders>
              <w:top w:val="nil"/>
              <w:left w:val="nil"/>
              <w:bottom w:val="single" w:sz="4" w:space="0" w:color="D0CECE"/>
              <w:right w:val="single" w:sz="4" w:space="0" w:color="D0CECE"/>
            </w:tcBorders>
            <w:noWrap/>
            <w:vAlign w:val="center"/>
            <w:hideMark/>
          </w:tcPr>
          <w:p w14:paraId="0E9CFD96"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546" w:type="pct"/>
            <w:gridSpan w:val="2"/>
            <w:tcBorders>
              <w:top w:val="nil"/>
              <w:left w:val="nil"/>
              <w:bottom w:val="single" w:sz="4" w:space="0" w:color="D0CECE"/>
              <w:right w:val="single" w:sz="4" w:space="0" w:color="D0CECE"/>
            </w:tcBorders>
            <w:noWrap/>
            <w:vAlign w:val="center"/>
            <w:hideMark/>
          </w:tcPr>
          <w:p w14:paraId="37B91E9D" w14:textId="77777777" w:rsidR="00437B6C" w:rsidRPr="00437B6C" w:rsidRDefault="00437B6C" w:rsidP="00437B6C">
            <w:pPr>
              <w:spacing w:after="0" w:line="240" w:lineRule="auto"/>
              <w:jc w:val="center"/>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1</w:t>
            </w:r>
          </w:p>
        </w:tc>
        <w:tc>
          <w:tcPr>
            <w:tcW w:w="1548" w:type="pct"/>
            <w:gridSpan w:val="5"/>
            <w:tcBorders>
              <w:top w:val="nil"/>
              <w:left w:val="nil"/>
              <w:bottom w:val="single" w:sz="4" w:space="0" w:color="D0CECE"/>
              <w:right w:val="single" w:sz="4" w:space="0" w:color="D0CECE"/>
            </w:tcBorders>
            <w:vAlign w:val="center"/>
            <w:hideMark/>
          </w:tcPr>
          <w:p w14:paraId="53D82C9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Пари и парични еквиваленти на почеток на периодот</w:t>
            </w:r>
          </w:p>
        </w:tc>
        <w:tc>
          <w:tcPr>
            <w:tcW w:w="860" w:type="pct"/>
            <w:gridSpan w:val="4"/>
            <w:tcBorders>
              <w:top w:val="nil"/>
              <w:left w:val="nil"/>
              <w:bottom w:val="single" w:sz="4" w:space="0" w:color="D0CECE"/>
              <w:right w:val="single" w:sz="4" w:space="0" w:color="D0CECE"/>
            </w:tcBorders>
            <w:noWrap/>
            <w:vAlign w:val="center"/>
            <w:hideMark/>
          </w:tcPr>
          <w:p w14:paraId="2732DE7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658C632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r w:rsidRPr="00437B6C">
              <w:rPr>
                <w:rFonts w:eastAsia="Times New Roman" w:cstheme="minorHAnsi"/>
                <w:kern w:val="0"/>
                <w:sz w:val="16"/>
                <w:szCs w:val="16"/>
                <w:lang w:val="en-GB" w:eastAsia="en-GB"/>
                <w14:ligatures w14:val="none"/>
              </w:rPr>
              <w:t> </w:t>
            </w:r>
          </w:p>
        </w:tc>
      </w:tr>
      <w:tr w:rsidR="00437B6C" w:rsidRPr="00437B6C" w14:paraId="0137F390" w14:textId="77777777" w:rsidTr="007E559E">
        <w:trPr>
          <w:trHeight w:val="300"/>
        </w:trPr>
        <w:tc>
          <w:tcPr>
            <w:tcW w:w="468" w:type="pct"/>
            <w:gridSpan w:val="2"/>
            <w:tcBorders>
              <w:top w:val="nil"/>
              <w:left w:val="single" w:sz="4" w:space="0" w:color="D0CECE"/>
              <w:bottom w:val="single" w:sz="4" w:space="0" w:color="D0CECE"/>
              <w:right w:val="single" w:sz="4" w:space="0" w:color="D0CECE"/>
            </w:tcBorders>
            <w:noWrap/>
            <w:vAlign w:val="center"/>
            <w:hideMark/>
          </w:tcPr>
          <w:p w14:paraId="4DE3010E"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062</w:t>
            </w:r>
          </w:p>
        </w:tc>
        <w:tc>
          <w:tcPr>
            <w:tcW w:w="763" w:type="pct"/>
            <w:tcBorders>
              <w:top w:val="nil"/>
              <w:left w:val="nil"/>
              <w:bottom w:val="single" w:sz="4" w:space="0" w:color="D0CECE"/>
              <w:right w:val="single" w:sz="4" w:space="0" w:color="D0CECE"/>
            </w:tcBorders>
            <w:noWrap/>
            <w:vAlign w:val="center"/>
            <w:hideMark/>
          </w:tcPr>
          <w:p w14:paraId="18AC5639"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060+061</w:t>
            </w:r>
          </w:p>
        </w:tc>
        <w:tc>
          <w:tcPr>
            <w:tcW w:w="546" w:type="pct"/>
            <w:gridSpan w:val="2"/>
            <w:tcBorders>
              <w:top w:val="nil"/>
              <w:left w:val="nil"/>
              <w:bottom w:val="single" w:sz="4" w:space="0" w:color="D0CECE"/>
              <w:right w:val="single" w:sz="4" w:space="0" w:color="D0CECE"/>
            </w:tcBorders>
            <w:noWrap/>
            <w:vAlign w:val="center"/>
            <w:hideMark/>
          </w:tcPr>
          <w:p w14:paraId="26747DE8" w14:textId="77777777" w:rsidR="00437B6C" w:rsidRPr="00437B6C" w:rsidRDefault="00437B6C" w:rsidP="00437B6C">
            <w:pPr>
              <w:spacing w:after="0" w:line="240" w:lineRule="auto"/>
              <w:jc w:val="center"/>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2</w:t>
            </w:r>
          </w:p>
        </w:tc>
        <w:tc>
          <w:tcPr>
            <w:tcW w:w="1548" w:type="pct"/>
            <w:gridSpan w:val="5"/>
            <w:tcBorders>
              <w:top w:val="nil"/>
              <w:left w:val="nil"/>
              <w:bottom w:val="single" w:sz="4" w:space="0" w:color="D0CECE"/>
              <w:right w:val="single" w:sz="4" w:space="0" w:color="D0CECE"/>
            </w:tcBorders>
            <w:vAlign w:val="center"/>
            <w:hideMark/>
          </w:tcPr>
          <w:p w14:paraId="5E0F05C5"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Пари и парични еквиваленти на крај на периодот</w:t>
            </w:r>
          </w:p>
        </w:tc>
        <w:tc>
          <w:tcPr>
            <w:tcW w:w="860" w:type="pct"/>
            <w:gridSpan w:val="4"/>
            <w:tcBorders>
              <w:top w:val="nil"/>
              <w:left w:val="nil"/>
              <w:bottom w:val="single" w:sz="4" w:space="0" w:color="D0CECE"/>
              <w:right w:val="single" w:sz="4" w:space="0" w:color="D0CECE"/>
            </w:tcBorders>
            <w:noWrap/>
            <w:vAlign w:val="center"/>
            <w:hideMark/>
          </w:tcPr>
          <w:p w14:paraId="015D4444"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c>
          <w:tcPr>
            <w:tcW w:w="816" w:type="pct"/>
            <w:gridSpan w:val="3"/>
            <w:tcBorders>
              <w:top w:val="nil"/>
              <w:left w:val="nil"/>
              <w:bottom w:val="single" w:sz="4" w:space="0" w:color="D0CECE"/>
              <w:right w:val="single" w:sz="4" w:space="0" w:color="D0CECE"/>
            </w:tcBorders>
            <w:noWrap/>
            <w:vAlign w:val="center"/>
            <w:hideMark/>
          </w:tcPr>
          <w:p w14:paraId="7210952E" w14:textId="77777777" w:rsidR="00437B6C" w:rsidRPr="00437B6C" w:rsidRDefault="00437B6C" w:rsidP="00437B6C">
            <w:pPr>
              <w:spacing w:after="0" w:line="240" w:lineRule="auto"/>
              <w:rPr>
                <w:rFonts w:eastAsia="Times New Roman" w:cstheme="minorHAnsi"/>
                <w:b/>
                <w:bCs/>
                <w:kern w:val="0"/>
                <w:sz w:val="16"/>
                <w:szCs w:val="16"/>
                <w:lang w:val="en-GB" w:eastAsia="en-GB"/>
                <w14:ligatures w14:val="none"/>
              </w:rPr>
            </w:pPr>
            <w:r w:rsidRPr="00437B6C">
              <w:rPr>
                <w:rFonts w:eastAsia="Times New Roman" w:cstheme="minorHAnsi"/>
                <w:b/>
                <w:bCs/>
                <w:kern w:val="0"/>
                <w:sz w:val="16"/>
                <w:szCs w:val="16"/>
                <w:lang w:val="en-GB" w:eastAsia="en-GB"/>
                <w14:ligatures w14:val="none"/>
              </w:rPr>
              <w:t> </w:t>
            </w:r>
          </w:p>
        </w:tc>
      </w:tr>
      <w:tr w:rsidR="00437B6C" w:rsidRPr="00437B6C" w14:paraId="1B1C487A" w14:textId="77777777" w:rsidTr="00437B6C">
        <w:trPr>
          <w:trHeight w:val="300"/>
        </w:trPr>
        <w:tc>
          <w:tcPr>
            <w:tcW w:w="5000" w:type="pct"/>
            <w:gridSpan w:val="17"/>
            <w:tcBorders>
              <w:top w:val="nil"/>
              <w:left w:val="nil"/>
              <w:bottom w:val="nil"/>
              <w:right w:val="nil"/>
            </w:tcBorders>
            <w:noWrap/>
            <w:vAlign w:val="center"/>
            <w:hideMark/>
          </w:tcPr>
          <w:p w14:paraId="5A877EE7"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r w:rsidRPr="00437B6C">
              <w:rPr>
                <w:rFonts w:eastAsia="Times New Roman" w:cstheme="minorHAnsi"/>
                <w:i/>
                <w:iCs/>
                <w:kern w:val="0"/>
                <w:sz w:val="16"/>
                <w:szCs w:val="16"/>
                <w:lang w:val="en-GB" w:eastAsia="en-GB"/>
                <w14:ligatures w14:val="none"/>
              </w:rPr>
              <w:t>Напомена: Позициите кои го намалуваат паричниот тек се впишуваат со негативен предзнак</w:t>
            </w:r>
          </w:p>
        </w:tc>
      </w:tr>
      <w:tr w:rsidR="00437B6C" w:rsidRPr="00437B6C" w14:paraId="3A788BF5" w14:textId="77777777" w:rsidTr="007E559E">
        <w:trPr>
          <w:trHeight w:val="300"/>
        </w:trPr>
        <w:tc>
          <w:tcPr>
            <w:tcW w:w="468" w:type="pct"/>
            <w:gridSpan w:val="2"/>
            <w:tcBorders>
              <w:top w:val="nil"/>
              <w:left w:val="nil"/>
              <w:bottom w:val="nil"/>
              <w:right w:val="nil"/>
            </w:tcBorders>
            <w:noWrap/>
            <w:vAlign w:val="center"/>
            <w:hideMark/>
          </w:tcPr>
          <w:p w14:paraId="2715261F" w14:textId="77777777" w:rsidR="00437B6C" w:rsidRPr="00437B6C" w:rsidRDefault="00437B6C" w:rsidP="00437B6C">
            <w:pPr>
              <w:spacing w:after="0" w:line="240" w:lineRule="auto"/>
              <w:rPr>
                <w:rFonts w:eastAsia="Times New Roman" w:cstheme="minorHAnsi"/>
                <w:i/>
                <w:iCs/>
                <w:kern w:val="0"/>
                <w:sz w:val="16"/>
                <w:szCs w:val="16"/>
                <w:lang w:val="en-GB" w:eastAsia="en-GB"/>
                <w14:ligatures w14:val="none"/>
              </w:rPr>
            </w:pPr>
          </w:p>
        </w:tc>
        <w:tc>
          <w:tcPr>
            <w:tcW w:w="763" w:type="pct"/>
            <w:tcBorders>
              <w:top w:val="nil"/>
              <w:left w:val="nil"/>
              <w:bottom w:val="nil"/>
              <w:right w:val="nil"/>
            </w:tcBorders>
            <w:noWrap/>
            <w:vAlign w:val="center"/>
            <w:hideMark/>
          </w:tcPr>
          <w:p w14:paraId="716436C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2C9616A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14F004E0"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56F7B0A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774202F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06AFB166" w14:textId="77777777" w:rsidTr="007E559E">
        <w:trPr>
          <w:trHeight w:val="300"/>
        </w:trPr>
        <w:tc>
          <w:tcPr>
            <w:tcW w:w="468" w:type="pct"/>
            <w:gridSpan w:val="2"/>
            <w:tcBorders>
              <w:top w:val="nil"/>
              <w:left w:val="nil"/>
              <w:bottom w:val="nil"/>
              <w:right w:val="nil"/>
            </w:tcBorders>
            <w:noWrap/>
            <w:vAlign w:val="center"/>
            <w:hideMark/>
          </w:tcPr>
          <w:p w14:paraId="3D9E01C2"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763" w:type="pct"/>
            <w:tcBorders>
              <w:top w:val="nil"/>
              <w:left w:val="nil"/>
              <w:bottom w:val="nil"/>
              <w:right w:val="nil"/>
            </w:tcBorders>
            <w:noWrap/>
            <w:hideMark/>
          </w:tcPr>
          <w:p w14:paraId="71B63B7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7713B20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49A164C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4FA3DC9E"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5C536753"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3949BBAD" w14:textId="77777777" w:rsidTr="007E559E">
        <w:trPr>
          <w:trHeight w:val="510"/>
        </w:trPr>
        <w:tc>
          <w:tcPr>
            <w:tcW w:w="468" w:type="pct"/>
            <w:gridSpan w:val="2"/>
            <w:tcBorders>
              <w:top w:val="nil"/>
              <w:left w:val="nil"/>
              <w:bottom w:val="nil"/>
              <w:right w:val="nil"/>
            </w:tcBorders>
            <w:noWrap/>
            <w:vAlign w:val="center"/>
            <w:hideMark/>
          </w:tcPr>
          <w:p w14:paraId="1D354C28" w14:textId="77777777" w:rsidR="00437B6C" w:rsidRPr="00437B6C" w:rsidRDefault="00437B6C" w:rsidP="00437B6C">
            <w:pPr>
              <w:spacing w:after="0" w:line="240" w:lineRule="auto"/>
              <w:rPr>
                <w:rFonts w:eastAsia="Times New Roman" w:cstheme="minorHAnsi"/>
                <w:color w:val="000000"/>
                <w:kern w:val="0"/>
                <w:sz w:val="16"/>
                <w:szCs w:val="16"/>
                <w:lang w:val="en-GB" w:eastAsia="en-GB"/>
                <w14:ligatures w14:val="none"/>
              </w:rPr>
            </w:pPr>
            <w:r w:rsidRPr="00437B6C">
              <w:rPr>
                <w:rFonts w:eastAsia="Times New Roman" w:cstheme="minorHAnsi"/>
                <w:color w:val="000000"/>
                <w:kern w:val="0"/>
                <w:sz w:val="16"/>
                <w:szCs w:val="16"/>
                <w:lang w:val="en-GB" w:eastAsia="en-GB"/>
                <w14:ligatures w14:val="none"/>
              </w:rPr>
              <w:t>Датум:</w:t>
            </w:r>
          </w:p>
        </w:tc>
        <w:tc>
          <w:tcPr>
            <w:tcW w:w="763" w:type="pct"/>
            <w:tcBorders>
              <w:top w:val="nil"/>
              <w:left w:val="nil"/>
              <w:bottom w:val="nil"/>
              <w:right w:val="nil"/>
            </w:tcBorders>
            <w:noWrap/>
            <w:vAlign w:val="center"/>
            <w:hideMark/>
          </w:tcPr>
          <w:p w14:paraId="20B7538E" w14:textId="77777777" w:rsidR="00437B6C" w:rsidRPr="00437B6C" w:rsidRDefault="00437B6C" w:rsidP="00437B6C">
            <w:pPr>
              <w:spacing w:after="0" w:line="240" w:lineRule="auto"/>
              <w:rPr>
                <w:rFonts w:eastAsia="Times New Roman" w:cstheme="minorHAnsi"/>
                <w:color w:val="000000"/>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340D2AD4"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7830E25A"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066880A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bottom"/>
            <w:hideMark/>
          </w:tcPr>
          <w:p w14:paraId="721C0DC9"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540DA5B0" w14:textId="77777777" w:rsidTr="007E559E">
        <w:trPr>
          <w:trHeight w:val="285"/>
        </w:trPr>
        <w:tc>
          <w:tcPr>
            <w:tcW w:w="468" w:type="pct"/>
            <w:gridSpan w:val="2"/>
            <w:tcBorders>
              <w:top w:val="nil"/>
              <w:left w:val="nil"/>
              <w:bottom w:val="nil"/>
              <w:right w:val="nil"/>
            </w:tcBorders>
            <w:noWrap/>
            <w:vAlign w:val="bottom"/>
            <w:hideMark/>
          </w:tcPr>
          <w:p w14:paraId="5CB1A5C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763" w:type="pct"/>
            <w:tcBorders>
              <w:top w:val="nil"/>
              <w:left w:val="nil"/>
              <w:bottom w:val="nil"/>
              <w:right w:val="nil"/>
            </w:tcBorders>
            <w:noWrap/>
            <w:vAlign w:val="center"/>
            <w:hideMark/>
          </w:tcPr>
          <w:p w14:paraId="26328E07"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7C7F733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4074DD0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5E51192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683F00C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49825337" w14:textId="77777777" w:rsidTr="007E559E">
        <w:trPr>
          <w:trHeight w:val="285"/>
        </w:trPr>
        <w:tc>
          <w:tcPr>
            <w:tcW w:w="468" w:type="pct"/>
            <w:gridSpan w:val="2"/>
            <w:tcBorders>
              <w:top w:val="nil"/>
              <w:left w:val="nil"/>
              <w:bottom w:val="nil"/>
              <w:right w:val="nil"/>
            </w:tcBorders>
            <w:noWrap/>
            <w:vAlign w:val="center"/>
            <w:hideMark/>
          </w:tcPr>
          <w:p w14:paraId="2A9A312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763" w:type="pct"/>
            <w:tcBorders>
              <w:top w:val="nil"/>
              <w:left w:val="nil"/>
              <w:bottom w:val="nil"/>
              <w:right w:val="nil"/>
            </w:tcBorders>
            <w:noWrap/>
            <w:vAlign w:val="center"/>
            <w:hideMark/>
          </w:tcPr>
          <w:p w14:paraId="785C3AF8"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546" w:type="pct"/>
            <w:gridSpan w:val="2"/>
            <w:tcBorders>
              <w:top w:val="nil"/>
              <w:left w:val="nil"/>
              <w:bottom w:val="nil"/>
              <w:right w:val="nil"/>
            </w:tcBorders>
            <w:noWrap/>
            <w:vAlign w:val="center"/>
            <w:hideMark/>
          </w:tcPr>
          <w:p w14:paraId="054F36D5"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4AF72ADF"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07348E4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0642BE1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r w:rsidR="00437B6C" w:rsidRPr="00437B6C" w14:paraId="69D8CB66" w14:textId="77777777" w:rsidTr="007E559E">
        <w:trPr>
          <w:trHeight w:val="255"/>
        </w:trPr>
        <w:tc>
          <w:tcPr>
            <w:tcW w:w="1230" w:type="pct"/>
            <w:gridSpan w:val="3"/>
            <w:tcBorders>
              <w:top w:val="nil"/>
              <w:left w:val="nil"/>
              <w:bottom w:val="nil"/>
              <w:right w:val="nil"/>
            </w:tcBorders>
            <w:noWrap/>
            <w:vAlign w:val="center"/>
            <w:hideMark/>
          </w:tcPr>
          <w:p w14:paraId="27BF31EF" w14:textId="77777777" w:rsidR="00437B6C" w:rsidRPr="00437B6C" w:rsidRDefault="00437B6C" w:rsidP="00437B6C">
            <w:pPr>
              <w:spacing w:after="0" w:line="240" w:lineRule="auto"/>
              <w:rPr>
                <w:rFonts w:eastAsia="Times New Roman" w:cstheme="minorHAnsi"/>
                <w:color w:val="000000"/>
                <w:kern w:val="0"/>
                <w:sz w:val="16"/>
                <w:szCs w:val="16"/>
                <w:lang w:val="en-GB" w:eastAsia="en-GB"/>
                <w14:ligatures w14:val="none"/>
              </w:rPr>
            </w:pPr>
            <w:r w:rsidRPr="00437B6C">
              <w:rPr>
                <w:rFonts w:eastAsia="Times New Roman" w:cstheme="minorHAnsi"/>
                <w:color w:val="000000"/>
                <w:kern w:val="0"/>
                <w:sz w:val="16"/>
                <w:szCs w:val="16"/>
                <w:lang w:val="en-GB" w:eastAsia="en-GB"/>
                <w14:ligatures w14:val="none"/>
              </w:rPr>
              <w:t>Одговорни лица:</w:t>
            </w:r>
          </w:p>
        </w:tc>
        <w:tc>
          <w:tcPr>
            <w:tcW w:w="546" w:type="pct"/>
            <w:gridSpan w:val="2"/>
            <w:tcBorders>
              <w:top w:val="nil"/>
              <w:left w:val="nil"/>
              <w:bottom w:val="nil"/>
              <w:right w:val="nil"/>
            </w:tcBorders>
            <w:noWrap/>
            <w:vAlign w:val="center"/>
            <w:hideMark/>
          </w:tcPr>
          <w:p w14:paraId="6CEB6634" w14:textId="77777777" w:rsidR="00437B6C" w:rsidRPr="00437B6C" w:rsidRDefault="00437B6C" w:rsidP="00437B6C">
            <w:pPr>
              <w:spacing w:after="0" w:line="240" w:lineRule="auto"/>
              <w:rPr>
                <w:rFonts w:eastAsia="Times New Roman" w:cstheme="minorHAnsi"/>
                <w:color w:val="000000"/>
                <w:kern w:val="0"/>
                <w:sz w:val="16"/>
                <w:szCs w:val="16"/>
                <w:lang w:val="en-GB" w:eastAsia="en-GB"/>
                <w14:ligatures w14:val="none"/>
              </w:rPr>
            </w:pPr>
          </w:p>
        </w:tc>
        <w:tc>
          <w:tcPr>
            <w:tcW w:w="1548" w:type="pct"/>
            <w:gridSpan w:val="5"/>
            <w:tcBorders>
              <w:top w:val="nil"/>
              <w:left w:val="nil"/>
              <w:bottom w:val="nil"/>
              <w:right w:val="nil"/>
            </w:tcBorders>
            <w:vAlign w:val="center"/>
            <w:hideMark/>
          </w:tcPr>
          <w:p w14:paraId="1DBCC491"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60" w:type="pct"/>
            <w:gridSpan w:val="4"/>
            <w:tcBorders>
              <w:top w:val="nil"/>
              <w:left w:val="nil"/>
              <w:bottom w:val="nil"/>
              <w:right w:val="nil"/>
            </w:tcBorders>
            <w:noWrap/>
            <w:vAlign w:val="center"/>
            <w:hideMark/>
          </w:tcPr>
          <w:p w14:paraId="6DCDA2E6"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c>
          <w:tcPr>
            <w:tcW w:w="816" w:type="pct"/>
            <w:gridSpan w:val="3"/>
            <w:tcBorders>
              <w:top w:val="nil"/>
              <w:left w:val="nil"/>
              <w:bottom w:val="nil"/>
              <w:right w:val="nil"/>
            </w:tcBorders>
            <w:noWrap/>
            <w:vAlign w:val="center"/>
            <w:hideMark/>
          </w:tcPr>
          <w:p w14:paraId="04EF428D" w14:textId="77777777" w:rsidR="00437B6C" w:rsidRPr="00437B6C" w:rsidRDefault="00437B6C" w:rsidP="00437B6C">
            <w:pPr>
              <w:spacing w:after="0" w:line="240" w:lineRule="auto"/>
              <w:rPr>
                <w:rFonts w:eastAsia="Times New Roman" w:cstheme="minorHAnsi"/>
                <w:kern w:val="0"/>
                <w:sz w:val="16"/>
                <w:szCs w:val="16"/>
                <w:lang w:val="en-GB" w:eastAsia="en-GB"/>
                <w14:ligatures w14:val="none"/>
              </w:rPr>
            </w:pPr>
          </w:p>
        </w:tc>
      </w:tr>
    </w:tbl>
    <w:p w14:paraId="32C07D16" w14:textId="27AFE6C3" w:rsidR="00440D94" w:rsidRDefault="00440D94" w:rsidP="00437B6C">
      <w:pPr>
        <w:pStyle w:val="ListParagraph"/>
        <w:ind w:left="0"/>
        <w:rPr>
          <w:sz w:val="24"/>
          <w:szCs w:val="24"/>
          <w:lang w:val="mk-MK"/>
        </w:rPr>
      </w:pPr>
    </w:p>
    <w:p w14:paraId="22348CC0" w14:textId="77777777" w:rsidR="00440D94" w:rsidRDefault="00440D94">
      <w:pPr>
        <w:rPr>
          <w:sz w:val="24"/>
          <w:szCs w:val="24"/>
          <w:lang w:val="mk-MK"/>
        </w:rPr>
      </w:pPr>
      <w:r>
        <w:rPr>
          <w:sz w:val="24"/>
          <w:szCs w:val="24"/>
          <w:lang w:val="mk-MK"/>
        </w:rPr>
        <w:br w:type="page"/>
      </w:r>
    </w:p>
    <w:p w14:paraId="55086748" w14:textId="77777777" w:rsidR="00440D94" w:rsidRDefault="00440D94" w:rsidP="00440D94">
      <w:pPr>
        <w:tabs>
          <w:tab w:val="left" w:pos="284"/>
        </w:tabs>
        <w:jc w:val="center"/>
        <w:rPr>
          <w:sz w:val="24"/>
          <w:szCs w:val="24"/>
          <w:lang w:val="mk-MK"/>
        </w:rPr>
      </w:pPr>
      <w:r>
        <w:rPr>
          <w:sz w:val="24"/>
          <w:szCs w:val="24"/>
          <w:lang w:val="mk-MK"/>
        </w:rPr>
        <w:lastRenderedPageBreak/>
        <w:t>Прилог 2</w:t>
      </w:r>
    </w:p>
    <w:p w14:paraId="3E6F2493" w14:textId="77777777" w:rsidR="00440D94" w:rsidRDefault="00440D94" w:rsidP="00440D94">
      <w:pPr>
        <w:tabs>
          <w:tab w:val="left" w:pos="284"/>
        </w:tabs>
        <w:jc w:val="center"/>
        <w:rPr>
          <w:sz w:val="24"/>
          <w:szCs w:val="24"/>
          <w:lang w:val="mk-MK"/>
        </w:rPr>
      </w:pPr>
      <w:r>
        <w:rPr>
          <w:sz w:val="24"/>
          <w:szCs w:val="24"/>
          <w:lang w:val="mk-MK"/>
        </w:rPr>
        <w:t>КОНТЕН ПЛАН ЗА ДРУШТВАТА ЗА ОСИГУРУВАЊЕ И РЕОСИГУРУВАЊЕ</w:t>
      </w:r>
    </w:p>
    <w:p w14:paraId="48DAF910" w14:textId="77777777" w:rsidR="00440D94" w:rsidRDefault="00440D94" w:rsidP="00440D94">
      <w:pPr>
        <w:pStyle w:val="ListParagraph"/>
        <w:tabs>
          <w:tab w:val="left" w:pos="0"/>
        </w:tabs>
        <w:ind w:left="0"/>
        <w:jc w:val="center"/>
        <w:rPr>
          <w:sz w:val="24"/>
          <w:szCs w:val="24"/>
          <w:lang w:val="mk-MK"/>
        </w:rPr>
      </w:pPr>
      <w:r>
        <w:rPr>
          <w:sz w:val="24"/>
          <w:szCs w:val="24"/>
          <w:lang w:val="mk-MK"/>
        </w:rPr>
        <w:t>1. ВОВЕДНИ ОДРЕДБИ</w:t>
      </w:r>
    </w:p>
    <w:p w14:paraId="1391B69A" w14:textId="77777777" w:rsidR="00440D94" w:rsidRDefault="00440D94" w:rsidP="00440D94">
      <w:pPr>
        <w:pStyle w:val="ListParagraph"/>
        <w:tabs>
          <w:tab w:val="left" w:pos="0"/>
        </w:tabs>
        <w:ind w:left="0"/>
        <w:jc w:val="both"/>
        <w:rPr>
          <w:sz w:val="24"/>
          <w:szCs w:val="24"/>
          <w:lang w:val="mk-MK"/>
        </w:rPr>
      </w:pPr>
      <w:r>
        <w:rPr>
          <w:sz w:val="24"/>
          <w:szCs w:val="24"/>
          <w:lang w:val="mk-MK"/>
        </w:rPr>
        <w:t>(1) Друштвото за осигурување и реосигурување е должно да применува Контен план при водењето на главната книга за работите кои друштвото за осигурување ги врши во свое име и за своја сметка, со цел да обезбеди евидентирање на сите сметководствени податоци потребни за составување на основните финансиски извештаи.</w:t>
      </w:r>
    </w:p>
    <w:p w14:paraId="5816F8FA" w14:textId="77777777" w:rsidR="00440D94" w:rsidRDefault="00440D94" w:rsidP="00440D94">
      <w:pPr>
        <w:pStyle w:val="ListParagraph"/>
        <w:tabs>
          <w:tab w:val="left" w:pos="0"/>
        </w:tabs>
        <w:ind w:left="0"/>
        <w:jc w:val="both"/>
        <w:rPr>
          <w:sz w:val="24"/>
          <w:szCs w:val="24"/>
          <w:lang w:val="mk-MK"/>
        </w:rPr>
      </w:pPr>
      <w:r>
        <w:rPr>
          <w:sz w:val="24"/>
          <w:szCs w:val="24"/>
          <w:lang w:val="mk-MK"/>
        </w:rPr>
        <w:t>(2) Друштвото за осигурување и реосигурување може за свои потреби дополнително да пропише конта во рамките на поединечните конта од овој Контен план. Исто така друштвото за осигурување и реосигурување може и во рамки на групата на конта (кои во овој Контен план се означени како двоцифрени броеви) на слободните места да додаваат трицифрени и повеќецифрени ознаки на конта, под услов состојбите на овие конта да бидат вклучени во соодветните ставки на финансиските извештаи.</w:t>
      </w:r>
    </w:p>
    <w:p w14:paraId="045A7028" w14:textId="77777777" w:rsidR="00440D94" w:rsidRPr="004D3076" w:rsidRDefault="00440D94" w:rsidP="00440D94">
      <w:pPr>
        <w:pStyle w:val="ListParagraph"/>
        <w:tabs>
          <w:tab w:val="left" w:pos="0"/>
        </w:tabs>
        <w:ind w:left="0"/>
        <w:jc w:val="both"/>
        <w:rPr>
          <w:sz w:val="24"/>
          <w:szCs w:val="24"/>
          <w:lang w:val="mk-MK"/>
        </w:rPr>
      </w:pPr>
      <w:r>
        <w:rPr>
          <w:sz w:val="24"/>
          <w:szCs w:val="24"/>
          <w:lang w:val="mk-MK"/>
        </w:rPr>
        <w:t>(3) Известувањето за средствата и обврските од договорите за осигурување и реосигурување треба да биде во согласност со барањата од точките 98. и 99. од МСФИ 17 во нето износ (нето средства или нето обврски) на ниво на портфолио на договори. Сепак, дозволено е одвоено водење на книговодствена евиденција за елементите на средствата и обврските, па така во поединечно портфолио на договори може да бидат искажани средства за поединечна ставка на вреднување на портфолиото (на пример, средства од настанати штети) додека за друга ставка на вреднување на истото портфолио да биде искажана обврска (на пример, обврска за преостанато покритие). Имајќи го предвид наведеното, друштвото за осигурување и реосигурување може за портфолија кои се нето средства односно нето обврски поединечни елементи на вреднувањето да ги искажува на група на конта обврски односно група на конта средства без оглед на книговодствениот начин на прикажување на поединечни</w:t>
      </w:r>
      <w:r w:rsidRPr="00BA694F">
        <w:rPr>
          <w:sz w:val="24"/>
          <w:szCs w:val="24"/>
          <w:lang w:val="mk-MK"/>
        </w:rPr>
        <w:t>o</w:t>
      </w:r>
      <w:r>
        <w:rPr>
          <w:sz w:val="24"/>
          <w:szCs w:val="24"/>
          <w:lang w:val="mk-MK"/>
        </w:rPr>
        <w:t>т елемент на вреднувањето.</w:t>
      </w:r>
    </w:p>
    <w:p w14:paraId="1C8D6023" w14:textId="77777777" w:rsidR="00440D94" w:rsidRDefault="00440D94" w:rsidP="00440D94">
      <w:pPr>
        <w:pStyle w:val="ListParagraph"/>
        <w:tabs>
          <w:tab w:val="left" w:pos="0"/>
        </w:tabs>
        <w:ind w:left="0"/>
        <w:jc w:val="both"/>
        <w:rPr>
          <w:sz w:val="24"/>
          <w:szCs w:val="24"/>
          <w:lang w:val="mk-MK"/>
        </w:rPr>
      </w:pPr>
      <w:r w:rsidRPr="004D3076">
        <w:rPr>
          <w:sz w:val="24"/>
          <w:szCs w:val="24"/>
          <w:lang w:val="mk-MK"/>
        </w:rPr>
        <w:t>(4)</w:t>
      </w:r>
      <w:r>
        <w:rPr>
          <w:sz w:val="24"/>
          <w:szCs w:val="24"/>
          <w:lang w:val="mk-MK"/>
        </w:rPr>
        <w:t xml:space="preserve"> МСФИ 17 разликува трошоци од работењето кои се поврзани со извршувањето на договорите за осигурување и останати трошоци кои не се поврзани со извршувањето на договорите за осигурување. Друштвото за осигурување и реосигурување ги евидентира оперативните трошоци од работењето на конта примарно според нивната природа, додека пак алокацијата на трошоците на трошоци за извршување на договорите за осигурување и реосигурување и останати трошоци ја врши со посебен алокациски механизам, во согласност со сопствената пропишана сметководствена политика.</w:t>
      </w:r>
    </w:p>
    <w:p w14:paraId="76ADDBA1" w14:textId="77777777" w:rsidR="00440D94" w:rsidRDefault="00440D94" w:rsidP="00440D94">
      <w:pPr>
        <w:pStyle w:val="ListParagraph"/>
        <w:tabs>
          <w:tab w:val="left" w:pos="0"/>
        </w:tabs>
        <w:ind w:left="0"/>
        <w:jc w:val="both"/>
        <w:rPr>
          <w:sz w:val="24"/>
          <w:szCs w:val="24"/>
          <w:lang w:val="mk-MK"/>
        </w:rPr>
      </w:pPr>
      <w:r>
        <w:rPr>
          <w:sz w:val="24"/>
          <w:szCs w:val="24"/>
          <w:lang w:val="mk-MK"/>
        </w:rPr>
        <w:t>(5) Во помошните деловни книги друштвото треба да обезбеди евидентирање на податоци кои произлегуваат од барањата за објава на соодветните меѓународни стандарди за финансиско известување или се потребни за составување на други извештаи пропишани од страна на АСО.</w:t>
      </w:r>
    </w:p>
    <w:p w14:paraId="06CFA32E" w14:textId="77777777" w:rsidR="00440D94" w:rsidRDefault="00440D94" w:rsidP="00440D94">
      <w:pPr>
        <w:pStyle w:val="ListParagraph"/>
        <w:tabs>
          <w:tab w:val="left" w:pos="0"/>
        </w:tabs>
        <w:ind w:left="0"/>
        <w:jc w:val="both"/>
        <w:rPr>
          <w:sz w:val="24"/>
          <w:szCs w:val="24"/>
          <w:lang w:val="mk-MK"/>
        </w:rPr>
      </w:pPr>
      <w:r>
        <w:rPr>
          <w:sz w:val="24"/>
          <w:szCs w:val="24"/>
          <w:lang w:val="mk-MK"/>
        </w:rPr>
        <w:t>(6) Друштвото за осигурување и реосигурување води одвоена главна книга за работите на осигурување на живот и неживотно осигурување.</w:t>
      </w:r>
    </w:p>
    <w:p w14:paraId="66B3E091" w14:textId="77777777" w:rsidR="00440D94" w:rsidRDefault="00440D94" w:rsidP="00440D94">
      <w:pPr>
        <w:pStyle w:val="ListParagraph"/>
        <w:tabs>
          <w:tab w:val="left" w:pos="0"/>
        </w:tabs>
        <w:ind w:left="0"/>
        <w:jc w:val="both"/>
        <w:rPr>
          <w:sz w:val="24"/>
          <w:szCs w:val="24"/>
          <w:lang w:val="mk-MK"/>
        </w:rPr>
      </w:pPr>
      <w:r>
        <w:rPr>
          <w:sz w:val="24"/>
          <w:szCs w:val="24"/>
          <w:lang w:val="mk-MK"/>
        </w:rPr>
        <w:t>(7) Содржината на контата и упатството за користење на контата од Контниот план се пропишуваат со Упатство за примена на контниот план.</w:t>
      </w:r>
    </w:p>
    <w:p w14:paraId="1DBB181C" w14:textId="77777777" w:rsidR="00440D94" w:rsidRDefault="00440D94" w:rsidP="00440D94">
      <w:pPr>
        <w:pStyle w:val="ListParagraph"/>
        <w:tabs>
          <w:tab w:val="left" w:pos="0"/>
        </w:tabs>
        <w:ind w:left="0"/>
        <w:jc w:val="both"/>
        <w:rPr>
          <w:sz w:val="24"/>
          <w:szCs w:val="24"/>
          <w:lang w:val="mk-MK"/>
        </w:rPr>
      </w:pPr>
    </w:p>
    <w:p w14:paraId="2D98A032" w14:textId="77777777" w:rsidR="00440D94" w:rsidRDefault="00440D94" w:rsidP="00440D94">
      <w:pPr>
        <w:pStyle w:val="ListParagraph"/>
        <w:tabs>
          <w:tab w:val="left" w:pos="0"/>
        </w:tabs>
        <w:ind w:left="0"/>
        <w:jc w:val="center"/>
        <w:rPr>
          <w:sz w:val="24"/>
          <w:szCs w:val="24"/>
          <w:lang w:val="mk-MK"/>
        </w:rPr>
      </w:pPr>
      <w:r>
        <w:rPr>
          <w:sz w:val="24"/>
          <w:szCs w:val="24"/>
          <w:lang w:val="mk-MK"/>
        </w:rPr>
        <w:t>2. КОНТЕН ПЛАН</w:t>
      </w:r>
    </w:p>
    <w:p w14:paraId="53467694" w14:textId="77777777" w:rsidR="00440D94" w:rsidRDefault="00440D94" w:rsidP="00440D94">
      <w:pPr>
        <w:pStyle w:val="ListParagraph"/>
        <w:tabs>
          <w:tab w:val="left" w:pos="0"/>
        </w:tabs>
        <w:ind w:left="0"/>
        <w:jc w:val="both"/>
        <w:rPr>
          <w:sz w:val="24"/>
          <w:szCs w:val="24"/>
          <w:lang w:val="mk-MK"/>
        </w:rPr>
      </w:pPr>
      <w:r>
        <w:rPr>
          <w:sz w:val="24"/>
          <w:szCs w:val="24"/>
          <w:lang w:val="mk-MK"/>
        </w:rPr>
        <w:t>Контниот план за друштвата за осигурување и реосигурување гласи:</w:t>
      </w:r>
    </w:p>
    <w:p w14:paraId="513FF27E" w14:textId="77777777" w:rsidR="00440D94" w:rsidRDefault="00440D94" w:rsidP="00440D94">
      <w:pPr>
        <w:pStyle w:val="ListParagraph"/>
        <w:tabs>
          <w:tab w:val="left" w:pos="0"/>
        </w:tabs>
        <w:ind w:left="0"/>
        <w:jc w:val="both"/>
        <w:rPr>
          <w:sz w:val="24"/>
          <w:szCs w:val="24"/>
          <w:lang w:val="mk-MK"/>
        </w:rPr>
      </w:pPr>
      <w:r>
        <w:rPr>
          <w:sz w:val="24"/>
          <w:szCs w:val="24"/>
          <w:lang w:val="mk-MK"/>
        </w:rPr>
        <w:lastRenderedPageBreak/>
        <w:t>ГРУПА 0 – НЕМАТЕРИЈАЛНИ СРЕДСТВА, МАТЕРИЈАЛНИ СРЕДСТВА И ФИНАНСИСКИ ВЛОЖУВАЊА</w:t>
      </w:r>
    </w:p>
    <w:p w14:paraId="1D46A6BD" w14:textId="77777777" w:rsidR="00440D94" w:rsidRDefault="00440D94" w:rsidP="00440D94">
      <w:pPr>
        <w:pStyle w:val="ListParagraph"/>
        <w:tabs>
          <w:tab w:val="left" w:pos="0"/>
        </w:tabs>
        <w:ind w:left="0"/>
        <w:jc w:val="both"/>
        <w:rPr>
          <w:sz w:val="24"/>
          <w:szCs w:val="24"/>
          <w:lang w:val="mk-MK"/>
        </w:rPr>
      </w:pPr>
      <w:r>
        <w:rPr>
          <w:sz w:val="24"/>
          <w:szCs w:val="24"/>
          <w:lang w:val="mk-MK"/>
        </w:rPr>
        <w:t>00 – Нематеријални средства</w:t>
      </w:r>
    </w:p>
    <w:p w14:paraId="3A7767C5" w14:textId="77777777" w:rsidR="00440D94" w:rsidRDefault="00440D94" w:rsidP="00440D94">
      <w:pPr>
        <w:pStyle w:val="ListParagraph"/>
        <w:tabs>
          <w:tab w:val="left" w:pos="0"/>
        </w:tabs>
        <w:ind w:left="0"/>
        <w:jc w:val="both"/>
        <w:rPr>
          <w:sz w:val="24"/>
          <w:szCs w:val="24"/>
          <w:lang w:val="mk-MK"/>
        </w:rPr>
      </w:pPr>
      <w:r>
        <w:rPr>
          <w:sz w:val="24"/>
          <w:szCs w:val="24"/>
          <w:lang w:val="mk-MK"/>
        </w:rPr>
        <w:t>01 – Материјални средства за непосредно извршување на работи на осигурување</w:t>
      </w:r>
    </w:p>
    <w:p w14:paraId="11D4B282" w14:textId="77777777" w:rsidR="00440D94" w:rsidRDefault="00440D94" w:rsidP="00440D94">
      <w:pPr>
        <w:pStyle w:val="ListParagraph"/>
        <w:tabs>
          <w:tab w:val="left" w:pos="0"/>
        </w:tabs>
        <w:ind w:left="0"/>
        <w:jc w:val="both"/>
        <w:rPr>
          <w:sz w:val="24"/>
          <w:szCs w:val="24"/>
          <w:lang w:val="mk-MK"/>
        </w:rPr>
      </w:pPr>
      <w:r>
        <w:rPr>
          <w:sz w:val="24"/>
          <w:szCs w:val="24"/>
          <w:lang w:val="mk-MK"/>
        </w:rPr>
        <w:t xml:space="preserve">02 - </w:t>
      </w:r>
      <w:r w:rsidRPr="00E54BE1">
        <w:rPr>
          <w:sz w:val="24"/>
          <w:szCs w:val="24"/>
          <w:lang w:val="mk-MK"/>
        </w:rPr>
        <w:t xml:space="preserve">Материјални средства </w:t>
      </w:r>
      <w:r>
        <w:rPr>
          <w:sz w:val="24"/>
          <w:szCs w:val="24"/>
          <w:lang w:val="mk-MK"/>
        </w:rPr>
        <w:t xml:space="preserve">кои не служат </w:t>
      </w:r>
      <w:r w:rsidRPr="00E54BE1">
        <w:rPr>
          <w:sz w:val="24"/>
          <w:szCs w:val="24"/>
          <w:lang w:val="mk-MK"/>
        </w:rPr>
        <w:t>за непосредно извршување на работи на осигурување</w:t>
      </w:r>
    </w:p>
    <w:p w14:paraId="27D0D2B6" w14:textId="77777777" w:rsidR="00440D94" w:rsidRDefault="00440D94" w:rsidP="00440D94">
      <w:pPr>
        <w:pStyle w:val="ListParagraph"/>
        <w:tabs>
          <w:tab w:val="left" w:pos="0"/>
        </w:tabs>
        <w:ind w:left="0"/>
        <w:jc w:val="both"/>
        <w:rPr>
          <w:sz w:val="24"/>
          <w:szCs w:val="24"/>
          <w:lang w:val="mk-MK"/>
        </w:rPr>
      </w:pPr>
      <w:r>
        <w:rPr>
          <w:sz w:val="24"/>
          <w:szCs w:val="24"/>
          <w:lang w:val="mk-MK"/>
        </w:rPr>
        <w:t>03 – Вложувања во зависни и поврзани друштва</w:t>
      </w:r>
    </w:p>
    <w:p w14:paraId="11304D69" w14:textId="77777777" w:rsidR="00440D94" w:rsidRDefault="00440D94" w:rsidP="00440D94">
      <w:pPr>
        <w:pStyle w:val="ListParagraph"/>
        <w:tabs>
          <w:tab w:val="left" w:pos="0"/>
        </w:tabs>
        <w:ind w:left="0"/>
        <w:jc w:val="both"/>
        <w:rPr>
          <w:sz w:val="24"/>
          <w:szCs w:val="24"/>
          <w:lang w:val="mk-MK"/>
        </w:rPr>
      </w:pPr>
      <w:r>
        <w:rPr>
          <w:sz w:val="24"/>
          <w:szCs w:val="24"/>
          <w:lang w:val="mk-MK"/>
        </w:rPr>
        <w:t>04 – Финансиски средства кои се вреднуваат по амортизирана набавна вредност</w:t>
      </w:r>
    </w:p>
    <w:p w14:paraId="05167EF4" w14:textId="77777777" w:rsidR="00440D94" w:rsidRDefault="00440D94" w:rsidP="00440D94">
      <w:pPr>
        <w:pStyle w:val="ListParagraph"/>
        <w:tabs>
          <w:tab w:val="left" w:pos="0"/>
        </w:tabs>
        <w:ind w:left="0"/>
        <w:jc w:val="both"/>
        <w:rPr>
          <w:sz w:val="24"/>
          <w:szCs w:val="24"/>
          <w:lang w:val="mk-MK"/>
        </w:rPr>
      </w:pPr>
      <w:r>
        <w:rPr>
          <w:sz w:val="24"/>
          <w:szCs w:val="24"/>
          <w:lang w:val="mk-MK"/>
        </w:rPr>
        <w:t>05 – Финансиски средства по фер вредност преку останата сеопфатна добивка</w:t>
      </w:r>
    </w:p>
    <w:p w14:paraId="4B1106E5" w14:textId="77777777" w:rsidR="00440D94" w:rsidRDefault="00440D94" w:rsidP="00440D94">
      <w:pPr>
        <w:pStyle w:val="ListParagraph"/>
        <w:tabs>
          <w:tab w:val="left" w:pos="0"/>
        </w:tabs>
        <w:ind w:left="0"/>
        <w:jc w:val="both"/>
        <w:rPr>
          <w:sz w:val="24"/>
          <w:szCs w:val="24"/>
          <w:lang w:val="mk-MK"/>
        </w:rPr>
      </w:pPr>
      <w:r>
        <w:rPr>
          <w:sz w:val="24"/>
          <w:szCs w:val="24"/>
          <w:lang w:val="mk-MK"/>
        </w:rPr>
        <w:t>06 – Финансиски средства по фер вредност преку билансот на успех</w:t>
      </w:r>
    </w:p>
    <w:p w14:paraId="67425821" w14:textId="77777777" w:rsidR="00440D94" w:rsidRPr="00706677" w:rsidRDefault="00440D94" w:rsidP="00440D94">
      <w:pPr>
        <w:pStyle w:val="ListParagraph"/>
        <w:tabs>
          <w:tab w:val="left" w:pos="0"/>
        </w:tabs>
        <w:ind w:left="0"/>
        <w:jc w:val="both"/>
        <w:rPr>
          <w:sz w:val="24"/>
          <w:szCs w:val="24"/>
          <w:lang w:val="mk-MK"/>
        </w:rPr>
      </w:pPr>
      <w:r>
        <w:rPr>
          <w:sz w:val="24"/>
          <w:szCs w:val="24"/>
          <w:lang w:val="mk-MK"/>
        </w:rPr>
        <w:t>07 – Депозити, заеми и побарувања</w:t>
      </w:r>
    </w:p>
    <w:p w14:paraId="773BDB21" w14:textId="77777777" w:rsidR="00440D94" w:rsidRPr="00706677" w:rsidRDefault="00440D94" w:rsidP="00440D94">
      <w:pPr>
        <w:pStyle w:val="ListParagraph"/>
        <w:tabs>
          <w:tab w:val="left" w:pos="0"/>
        </w:tabs>
        <w:ind w:left="0"/>
        <w:jc w:val="both"/>
        <w:rPr>
          <w:sz w:val="24"/>
          <w:szCs w:val="24"/>
          <w:lang w:val="mk-MK"/>
        </w:rPr>
      </w:pPr>
    </w:p>
    <w:p w14:paraId="4E526577" w14:textId="77777777" w:rsidR="00440D94" w:rsidRDefault="00440D94" w:rsidP="00440D94">
      <w:pPr>
        <w:pStyle w:val="ListParagraph"/>
        <w:tabs>
          <w:tab w:val="left" w:pos="0"/>
        </w:tabs>
        <w:ind w:left="0"/>
        <w:jc w:val="both"/>
        <w:rPr>
          <w:sz w:val="24"/>
          <w:szCs w:val="24"/>
          <w:lang w:val="mk-MK"/>
        </w:rPr>
      </w:pPr>
      <w:r>
        <w:rPr>
          <w:sz w:val="24"/>
          <w:szCs w:val="24"/>
          <w:lang w:val="mk-MK"/>
        </w:rPr>
        <w:t>ГРУПА 1 – ПАРИ, ПАРИЧНИ ЕКВИВАЛЕНТИ, СРЕДСТВА ОД ДОГОВОРИ ЗА ОСИГУРУВАЊЕ, ПОБАРУВАЊА И АКТИВНИ ВРЕМЕНСКИ РАЗГРАНИЧУВАЊА</w:t>
      </w:r>
    </w:p>
    <w:p w14:paraId="4A0B7666" w14:textId="77777777" w:rsidR="00440D94" w:rsidRDefault="00440D94" w:rsidP="00440D94">
      <w:pPr>
        <w:pStyle w:val="ListParagraph"/>
        <w:tabs>
          <w:tab w:val="left" w:pos="0"/>
        </w:tabs>
        <w:ind w:left="0"/>
        <w:jc w:val="both"/>
        <w:rPr>
          <w:sz w:val="24"/>
          <w:szCs w:val="24"/>
          <w:lang w:val="mk-MK"/>
        </w:rPr>
      </w:pPr>
      <w:r>
        <w:rPr>
          <w:sz w:val="24"/>
          <w:szCs w:val="24"/>
          <w:lang w:val="mk-MK"/>
        </w:rPr>
        <w:t>10 – Пари на трансакциски сметки и готовина</w:t>
      </w:r>
    </w:p>
    <w:p w14:paraId="34C9FDAC" w14:textId="77777777" w:rsidR="00440D94" w:rsidRDefault="00440D94" w:rsidP="00440D94">
      <w:pPr>
        <w:pStyle w:val="ListParagraph"/>
        <w:tabs>
          <w:tab w:val="left" w:pos="0"/>
        </w:tabs>
        <w:ind w:left="0"/>
        <w:jc w:val="both"/>
        <w:rPr>
          <w:sz w:val="24"/>
          <w:szCs w:val="24"/>
          <w:lang w:val="mk-MK"/>
        </w:rPr>
      </w:pPr>
      <w:r>
        <w:rPr>
          <w:sz w:val="24"/>
          <w:szCs w:val="24"/>
          <w:lang w:val="mk-MK"/>
        </w:rPr>
        <w:t>11 – Парични еквиваленти</w:t>
      </w:r>
    </w:p>
    <w:p w14:paraId="4415886D" w14:textId="77777777" w:rsidR="00440D94" w:rsidRDefault="00440D94" w:rsidP="00440D94">
      <w:pPr>
        <w:pStyle w:val="ListParagraph"/>
        <w:tabs>
          <w:tab w:val="left" w:pos="0"/>
        </w:tabs>
        <w:ind w:left="0"/>
        <w:jc w:val="both"/>
        <w:rPr>
          <w:sz w:val="24"/>
          <w:szCs w:val="24"/>
          <w:lang w:val="mk-MK"/>
        </w:rPr>
      </w:pPr>
      <w:r>
        <w:rPr>
          <w:sz w:val="24"/>
          <w:szCs w:val="24"/>
          <w:lang w:val="mk-MK"/>
        </w:rPr>
        <w:t>12 – Побарувања од договори за осигурување</w:t>
      </w:r>
    </w:p>
    <w:p w14:paraId="091F8861" w14:textId="77777777" w:rsidR="00440D94" w:rsidRDefault="00440D94" w:rsidP="00440D94">
      <w:pPr>
        <w:pStyle w:val="ListParagraph"/>
        <w:tabs>
          <w:tab w:val="left" w:pos="0"/>
        </w:tabs>
        <w:ind w:left="0"/>
        <w:jc w:val="both"/>
        <w:rPr>
          <w:sz w:val="24"/>
          <w:szCs w:val="24"/>
          <w:lang w:val="mk-MK"/>
        </w:rPr>
      </w:pPr>
      <w:r>
        <w:rPr>
          <w:sz w:val="24"/>
          <w:szCs w:val="24"/>
          <w:lang w:val="mk-MK"/>
        </w:rPr>
        <w:t>13 – Побарувања по основ на удели во надомест на штети</w:t>
      </w:r>
    </w:p>
    <w:p w14:paraId="19BFAF5B" w14:textId="77777777" w:rsidR="00440D94" w:rsidRDefault="00440D94" w:rsidP="00440D94">
      <w:pPr>
        <w:pStyle w:val="ListParagraph"/>
        <w:tabs>
          <w:tab w:val="left" w:pos="0"/>
        </w:tabs>
        <w:ind w:left="0"/>
        <w:jc w:val="both"/>
        <w:rPr>
          <w:sz w:val="24"/>
          <w:szCs w:val="24"/>
          <w:lang w:val="mk-MK"/>
        </w:rPr>
      </w:pPr>
      <w:r>
        <w:rPr>
          <w:sz w:val="24"/>
          <w:szCs w:val="24"/>
          <w:lang w:val="mk-MK"/>
        </w:rPr>
        <w:t>14 – Останати побарувања</w:t>
      </w:r>
    </w:p>
    <w:p w14:paraId="69B6FFC9" w14:textId="77777777" w:rsidR="00440D94" w:rsidRDefault="00440D94" w:rsidP="00440D94">
      <w:pPr>
        <w:pStyle w:val="ListParagraph"/>
        <w:tabs>
          <w:tab w:val="left" w:pos="0"/>
        </w:tabs>
        <w:ind w:left="0"/>
        <w:jc w:val="both"/>
        <w:rPr>
          <w:sz w:val="24"/>
          <w:szCs w:val="24"/>
          <w:lang w:val="mk-MK"/>
        </w:rPr>
      </w:pPr>
      <w:r>
        <w:rPr>
          <w:sz w:val="24"/>
          <w:szCs w:val="24"/>
          <w:lang w:val="mk-MK"/>
        </w:rPr>
        <w:t>16 – Интерни финансиски односи</w:t>
      </w:r>
    </w:p>
    <w:p w14:paraId="2C7FB808" w14:textId="77777777" w:rsidR="00440D94" w:rsidRDefault="00440D94" w:rsidP="00440D94">
      <w:pPr>
        <w:pStyle w:val="ListParagraph"/>
        <w:tabs>
          <w:tab w:val="left" w:pos="0"/>
        </w:tabs>
        <w:ind w:left="0"/>
        <w:jc w:val="both"/>
        <w:rPr>
          <w:sz w:val="24"/>
          <w:szCs w:val="24"/>
          <w:lang w:val="mk-MK"/>
        </w:rPr>
      </w:pPr>
      <w:r>
        <w:rPr>
          <w:sz w:val="24"/>
          <w:szCs w:val="24"/>
          <w:lang w:val="mk-MK"/>
        </w:rPr>
        <w:t>17 – Средства од договори за осигурување</w:t>
      </w:r>
    </w:p>
    <w:p w14:paraId="3AC3E7F8" w14:textId="77777777" w:rsidR="00440D94" w:rsidRDefault="00440D94" w:rsidP="00440D94">
      <w:pPr>
        <w:pStyle w:val="ListParagraph"/>
        <w:tabs>
          <w:tab w:val="left" w:pos="0"/>
        </w:tabs>
        <w:ind w:left="0"/>
        <w:jc w:val="both"/>
        <w:rPr>
          <w:sz w:val="24"/>
          <w:szCs w:val="24"/>
          <w:lang w:val="mk-MK"/>
        </w:rPr>
      </w:pPr>
      <w:r>
        <w:rPr>
          <w:sz w:val="24"/>
          <w:szCs w:val="24"/>
          <w:lang w:val="mk-MK"/>
        </w:rPr>
        <w:t>18 – Побарувања од државата и други институции, побарувања од работници и останати побарувања</w:t>
      </w:r>
    </w:p>
    <w:p w14:paraId="08A6DF80" w14:textId="77777777" w:rsidR="00440D94" w:rsidRPr="00706677" w:rsidRDefault="00440D94" w:rsidP="00440D94">
      <w:pPr>
        <w:pStyle w:val="ListParagraph"/>
        <w:tabs>
          <w:tab w:val="left" w:pos="0"/>
        </w:tabs>
        <w:ind w:left="0"/>
        <w:jc w:val="both"/>
        <w:rPr>
          <w:sz w:val="24"/>
          <w:szCs w:val="24"/>
          <w:lang w:val="mk-MK"/>
        </w:rPr>
      </w:pPr>
      <w:r>
        <w:rPr>
          <w:sz w:val="24"/>
          <w:szCs w:val="24"/>
          <w:lang w:val="mk-MK"/>
        </w:rPr>
        <w:t>19 – Активни временски побарувања</w:t>
      </w:r>
    </w:p>
    <w:p w14:paraId="04D8F324" w14:textId="77777777" w:rsidR="00440D94" w:rsidRPr="00706677" w:rsidRDefault="00440D94" w:rsidP="00440D94">
      <w:pPr>
        <w:pStyle w:val="ListParagraph"/>
        <w:tabs>
          <w:tab w:val="left" w:pos="0"/>
        </w:tabs>
        <w:ind w:left="0"/>
        <w:jc w:val="both"/>
        <w:rPr>
          <w:sz w:val="24"/>
          <w:szCs w:val="24"/>
          <w:lang w:val="mk-MK"/>
        </w:rPr>
      </w:pPr>
    </w:p>
    <w:p w14:paraId="11F4640D" w14:textId="77777777" w:rsidR="00440D94" w:rsidRDefault="00440D94" w:rsidP="00440D94">
      <w:pPr>
        <w:pStyle w:val="ListParagraph"/>
        <w:tabs>
          <w:tab w:val="left" w:pos="0"/>
        </w:tabs>
        <w:ind w:left="0"/>
        <w:jc w:val="both"/>
        <w:rPr>
          <w:sz w:val="24"/>
          <w:szCs w:val="24"/>
          <w:lang w:val="mk-MK"/>
        </w:rPr>
      </w:pPr>
      <w:r>
        <w:rPr>
          <w:sz w:val="24"/>
          <w:szCs w:val="24"/>
          <w:lang w:val="mk-MK"/>
        </w:rPr>
        <w:t>ГРУПА 2 – ДОЛГОРОЧНИ И КРАТКОРОЧНИ ОБВРСКИ, РЕЗЕРВИ ЗА ТРОШОЦИ И РИЗИЦИ КАКО И ОДЛОЖЕНИ ПЛАЌАЊА И ПРИХОД ЗА ИДЕН ПЕРИОД</w:t>
      </w:r>
    </w:p>
    <w:p w14:paraId="67AF147F" w14:textId="77777777" w:rsidR="00440D94" w:rsidRDefault="00440D94" w:rsidP="00440D94">
      <w:pPr>
        <w:pStyle w:val="ListParagraph"/>
        <w:tabs>
          <w:tab w:val="left" w:pos="0"/>
        </w:tabs>
        <w:ind w:left="0"/>
        <w:jc w:val="both"/>
        <w:rPr>
          <w:sz w:val="24"/>
          <w:szCs w:val="24"/>
          <w:lang w:val="mk-MK"/>
        </w:rPr>
      </w:pPr>
      <w:r>
        <w:rPr>
          <w:sz w:val="24"/>
          <w:szCs w:val="24"/>
          <w:lang w:val="mk-MK"/>
        </w:rPr>
        <w:t>20 – Обврски кон поврзани друштва и по основ на удел во резултатот</w:t>
      </w:r>
    </w:p>
    <w:p w14:paraId="42B23ACE" w14:textId="77777777" w:rsidR="00440D94" w:rsidRDefault="00440D94" w:rsidP="00440D94">
      <w:pPr>
        <w:pStyle w:val="ListParagraph"/>
        <w:tabs>
          <w:tab w:val="left" w:pos="0"/>
        </w:tabs>
        <w:ind w:left="0"/>
        <w:jc w:val="both"/>
        <w:rPr>
          <w:sz w:val="24"/>
          <w:szCs w:val="24"/>
          <w:lang w:val="mk-MK"/>
        </w:rPr>
      </w:pPr>
      <w:r>
        <w:rPr>
          <w:sz w:val="24"/>
          <w:szCs w:val="24"/>
          <w:lang w:val="mk-MK"/>
        </w:rPr>
        <w:t>21 – Финансиски обврски, обврски по хартии од вредност</w:t>
      </w:r>
    </w:p>
    <w:p w14:paraId="4A86D58A" w14:textId="77777777" w:rsidR="00440D94" w:rsidRDefault="00440D94" w:rsidP="00440D94">
      <w:pPr>
        <w:pStyle w:val="ListParagraph"/>
        <w:tabs>
          <w:tab w:val="left" w:pos="0"/>
        </w:tabs>
        <w:ind w:left="0"/>
        <w:jc w:val="both"/>
        <w:rPr>
          <w:sz w:val="24"/>
          <w:szCs w:val="24"/>
          <w:lang w:val="mk-MK"/>
        </w:rPr>
      </w:pPr>
      <w:r>
        <w:rPr>
          <w:sz w:val="24"/>
          <w:szCs w:val="24"/>
          <w:lang w:val="mk-MK"/>
        </w:rPr>
        <w:t>22 – Обврски кон добавувачи, обврски за аванси и гаранции</w:t>
      </w:r>
    </w:p>
    <w:p w14:paraId="31BAEDC5" w14:textId="77777777" w:rsidR="00440D94" w:rsidRDefault="00440D94" w:rsidP="00440D94">
      <w:pPr>
        <w:pStyle w:val="ListParagraph"/>
        <w:tabs>
          <w:tab w:val="left" w:pos="0"/>
        </w:tabs>
        <w:ind w:left="0"/>
        <w:jc w:val="both"/>
        <w:rPr>
          <w:sz w:val="24"/>
          <w:szCs w:val="24"/>
          <w:lang w:val="mk-MK"/>
        </w:rPr>
      </w:pPr>
      <w:r>
        <w:rPr>
          <w:sz w:val="24"/>
          <w:szCs w:val="24"/>
          <w:lang w:val="mk-MK"/>
        </w:rPr>
        <w:t>23 – Обврски од непосредни работи на осигурување и реосигурување</w:t>
      </w:r>
    </w:p>
    <w:p w14:paraId="6B4061DA" w14:textId="77777777" w:rsidR="00440D94" w:rsidRDefault="00440D94" w:rsidP="00440D94">
      <w:pPr>
        <w:pStyle w:val="ListParagraph"/>
        <w:tabs>
          <w:tab w:val="left" w:pos="0"/>
        </w:tabs>
        <w:ind w:left="0"/>
        <w:jc w:val="both"/>
        <w:rPr>
          <w:sz w:val="24"/>
          <w:szCs w:val="24"/>
          <w:lang w:val="mk-MK"/>
        </w:rPr>
      </w:pPr>
      <w:r>
        <w:rPr>
          <w:sz w:val="24"/>
          <w:szCs w:val="24"/>
          <w:lang w:val="mk-MK"/>
        </w:rPr>
        <w:t xml:space="preserve">24 – Обврски за даноци, членарини, придонеси и други давачки </w:t>
      </w:r>
    </w:p>
    <w:p w14:paraId="1FF6C662" w14:textId="77777777" w:rsidR="00440D94" w:rsidRDefault="00440D94" w:rsidP="00440D94">
      <w:pPr>
        <w:pStyle w:val="ListParagraph"/>
        <w:tabs>
          <w:tab w:val="left" w:pos="0"/>
        </w:tabs>
        <w:ind w:left="0"/>
        <w:jc w:val="both"/>
        <w:rPr>
          <w:sz w:val="24"/>
          <w:szCs w:val="24"/>
          <w:lang w:val="mk-MK"/>
        </w:rPr>
      </w:pPr>
      <w:r>
        <w:rPr>
          <w:sz w:val="24"/>
          <w:szCs w:val="24"/>
          <w:lang w:val="mk-MK"/>
        </w:rPr>
        <w:t>25 – Обврски кон вработените</w:t>
      </w:r>
    </w:p>
    <w:p w14:paraId="59255D84" w14:textId="77777777" w:rsidR="00440D94" w:rsidRDefault="00440D94" w:rsidP="00440D94">
      <w:pPr>
        <w:pStyle w:val="ListParagraph"/>
        <w:tabs>
          <w:tab w:val="left" w:pos="0"/>
        </w:tabs>
        <w:ind w:left="0"/>
        <w:jc w:val="both"/>
        <w:rPr>
          <w:sz w:val="24"/>
          <w:szCs w:val="24"/>
          <w:lang w:val="mk-MK"/>
        </w:rPr>
      </w:pPr>
      <w:r>
        <w:rPr>
          <w:sz w:val="24"/>
          <w:szCs w:val="24"/>
          <w:lang w:val="mk-MK"/>
        </w:rPr>
        <w:t>26 – Интерни финансиски односи</w:t>
      </w:r>
    </w:p>
    <w:p w14:paraId="09816879" w14:textId="77777777" w:rsidR="00440D94" w:rsidRDefault="00440D94" w:rsidP="00440D94">
      <w:pPr>
        <w:pStyle w:val="ListParagraph"/>
        <w:tabs>
          <w:tab w:val="left" w:pos="0"/>
        </w:tabs>
        <w:ind w:left="0"/>
        <w:jc w:val="both"/>
        <w:rPr>
          <w:sz w:val="24"/>
          <w:szCs w:val="24"/>
          <w:lang w:val="mk-MK"/>
        </w:rPr>
      </w:pPr>
      <w:r>
        <w:rPr>
          <w:sz w:val="24"/>
          <w:szCs w:val="24"/>
          <w:lang w:val="mk-MK"/>
        </w:rPr>
        <w:t>27 – Обврски за провизија и останати обврски</w:t>
      </w:r>
    </w:p>
    <w:p w14:paraId="4491A36D" w14:textId="77777777" w:rsidR="00440D94" w:rsidRDefault="00440D94" w:rsidP="00440D94">
      <w:pPr>
        <w:pStyle w:val="ListParagraph"/>
        <w:tabs>
          <w:tab w:val="left" w:pos="0"/>
        </w:tabs>
        <w:ind w:left="0"/>
        <w:jc w:val="both"/>
        <w:rPr>
          <w:sz w:val="24"/>
          <w:szCs w:val="24"/>
          <w:lang w:val="mk-MK"/>
        </w:rPr>
      </w:pPr>
      <w:r>
        <w:rPr>
          <w:sz w:val="24"/>
          <w:szCs w:val="24"/>
          <w:lang w:val="mk-MK"/>
        </w:rPr>
        <w:t>28 – Резервирања</w:t>
      </w:r>
    </w:p>
    <w:p w14:paraId="223772A7" w14:textId="77777777" w:rsidR="00440D94" w:rsidRDefault="00440D94" w:rsidP="00440D94">
      <w:pPr>
        <w:pStyle w:val="ListParagraph"/>
        <w:tabs>
          <w:tab w:val="left" w:pos="0"/>
        </w:tabs>
        <w:ind w:left="0"/>
        <w:jc w:val="both"/>
        <w:rPr>
          <w:sz w:val="24"/>
          <w:szCs w:val="24"/>
          <w:lang w:val="mk-MK"/>
        </w:rPr>
      </w:pPr>
      <w:r>
        <w:rPr>
          <w:sz w:val="24"/>
          <w:szCs w:val="24"/>
          <w:lang w:val="mk-MK"/>
        </w:rPr>
        <w:t>29 – Пасивни временски разграничувања</w:t>
      </w:r>
    </w:p>
    <w:p w14:paraId="44363347" w14:textId="77777777" w:rsidR="00440D94" w:rsidRDefault="00440D94" w:rsidP="00440D94">
      <w:pPr>
        <w:pStyle w:val="ListParagraph"/>
        <w:tabs>
          <w:tab w:val="left" w:pos="0"/>
        </w:tabs>
        <w:ind w:left="0"/>
        <w:jc w:val="both"/>
        <w:rPr>
          <w:sz w:val="24"/>
          <w:szCs w:val="24"/>
          <w:lang w:val="mk-MK"/>
        </w:rPr>
      </w:pPr>
    </w:p>
    <w:p w14:paraId="6E5A16FD" w14:textId="77777777" w:rsidR="00440D94" w:rsidRDefault="00440D94" w:rsidP="00440D94">
      <w:pPr>
        <w:pStyle w:val="ListParagraph"/>
        <w:tabs>
          <w:tab w:val="left" w:pos="0"/>
        </w:tabs>
        <w:ind w:left="0"/>
        <w:jc w:val="both"/>
        <w:rPr>
          <w:sz w:val="24"/>
          <w:szCs w:val="24"/>
          <w:lang w:val="mk-MK"/>
        </w:rPr>
      </w:pPr>
      <w:r>
        <w:rPr>
          <w:sz w:val="24"/>
          <w:szCs w:val="24"/>
          <w:lang w:val="mk-MK"/>
        </w:rPr>
        <w:t>ГРУПА 3 – ЗАЛИХИ И СИТЕН ИНВЕНТАР</w:t>
      </w:r>
    </w:p>
    <w:p w14:paraId="1130CCD7" w14:textId="77777777" w:rsidR="00440D94" w:rsidRDefault="00440D94" w:rsidP="00440D94">
      <w:pPr>
        <w:pStyle w:val="ListParagraph"/>
        <w:tabs>
          <w:tab w:val="left" w:pos="0"/>
        </w:tabs>
        <w:ind w:left="0"/>
        <w:jc w:val="both"/>
        <w:rPr>
          <w:sz w:val="24"/>
          <w:szCs w:val="24"/>
          <w:lang w:val="mk-MK"/>
        </w:rPr>
      </w:pPr>
      <w:r>
        <w:rPr>
          <w:sz w:val="24"/>
          <w:szCs w:val="24"/>
          <w:lang w:val="mk-MK"/>
        </w:rPr>
        <w:t>31 – Залихи на материјали</w:t>
      </w:r>
    </w:p>
    <w:p w14:paraId="182F215C" w14:textId="77777777" w:rsidR="00440D94" w:rsidRDefault="00440D94" w:rsidP="00440D94">
      <w:pPr>
        <w:pStyle w:val="ListParagraph"/>
        <w:tabs>
          <w:tab w:val="left" w:pos="0"/>
        </w:tabs>
        <w:ind w:left="0"/>
        <w:jc w:val="both"/>
        <w:rPr>
          <w:sz w:val="24"/>
          <w:szCs w:val="24"/>
          <w:lang w:val="mk-MK"/>
        </w:rPr>
      </w:pPr>
      <w:r>
        <w:rPr>
          <w:sz w:val="24"/>
          <w:szCs w:val="24"/>
          <w:lang w:val="mk-MK"/>
        </w:rPr>
        <w:t xml:space="preserve">32 – Залихи на ситен инвентар </w:t>
      </w:r>
    </w:p>
    <w:p w14:paraId="631F8450" w14:textId="77777777" w:rsidR="00440D94" w:rsidRDefault="00440D94" w:rsidP="00440D94">
      <w:pPr>
        <w:pStyle w:val="ListParagraph"/>
        <w:tabs>
          <w:tab w:val="left" w:pos="0"/>
        </w:tabs>
        <w:ind w:left="0"/>
        <w:jc w:val="both"/>
        <w:rPr>
          <w:sz w:val="24"/>
          <w:szCs w:val="24"/>
          <w:lang w:val="mk-MK"/>
        </w:rPr>
      </w:pPr>
      <w:r>
        <w:rPr>
          <w:sz w:val="24"/>
          <w:szCs w:val="24"/>
          <w:lang w:val="mk-MK"/>
        </w:rPr>
        <w:t>33 – Ситен инвентар во употреба</w:t>
      </w:r>
    </w:p>
    <w:p w14:paraId="4B23CC40" w14:textId="77777777" w:rsidR="00440D94" w:rsidRDefault="00440D94" w:rsidP="00440D94">
      <w:pPr>
        <w:pStyle w:val="ListParagraph"/>
        <w:tabs>
          <w:tab w:val="left" w:pos="0"/>
        </w:tabs>
        <w:ind w:left="0"/>
        <w:jc w:val="both"/>
        <w:rPr>
          <w:sz w:val="24"/>
          <w:szCs w:val="24"/>
          <w:lang w:val="mk-MK"/>
        </w:rPr>
      </w:pPr>
    </w:p>
    <w:p w14:paraId="375F8F43" w14:textId="77777777" w:rsidR="00440D94" w:rsidRDefault="00440D94" w:rsidP="00440D94">
      <w:pPr>
        <w:pStyle w:val="ListParagraph"/>
        <w:tabs>
          <w:tab w:val="left" w:pos="0"/>
        </w:tabs>
        <w:ind w:left="0"/>
        <w:jc w:val="both"/>
        <w:rPr>
          <w:sz w:val="24"/>
          <w:szCs w:val="24"/>
          <w:lang w:val="mk-MK"/>
        </w:rPr>
      </w:pPr>
      <w:r>
        <w:rPr>
          <w:sz w:val="24"/>
          <w:szCs w:val="24"/>
          <w:lang w:val="mk-MK"/>
        </w:rPr>
        <w:t>ГРУПА 4 – ТРОШОЦИ СПОРЕД НИВНАТА ПРИРОДА</w:t>
      </w:r>
    </w:p>
    <w:p w14:paraId="6807D946" w14:textId="77777777" w:rsidR="00440D94" w:rsidRDefault="00440D94" w:rsidP="00440D94">
      <w:pPr>
        <w:pStyle w:val="ListParagraph"/>
        <w:tabs>
          <w:tab w:val="left" w:pos="0"/>
        </w:tabs>
        <w:ind w:left="0"/>
        <w:jc w:val="both"/>
        <w:rPr>
          <w:sz w:val="24"/>
          <w:szCs w:val="24"/>
          <w:lang w:val="mk-MK"/>
        </w:rPr>
      </w:pPr>
      <w:r>
        <w:rPr>
          <w:sz w:val="24"/>
          <w:szCs w:val="24"/>
          <w:lang w:val="mk-MK"/>
        </w:rPr>
        <w:lastRenderedPageBreak/>
        <w:t>40 – Настанати штети</w:t>
      </w:r>
    </w:p>
    <w:p w14:paraId="10274DC4" w14:textId="77777777" w:rsidR="00440D94" w:rsidRDefault="00440D94" w:rsidP="00440D94">
      <w:pPr>
        <w:pStyle w:val="ListParagraph"/>
        <w:tabs>
          <w:tab w:val="left" w:pos="0"/>
        </w:tabs>
        <w:ind w:left="0"/>
        <w:jc w:val="both"/>
        <w:rPr>
          <w:sz w:val="24"/>
          <w:szCs w:val="24"/>
          <w:lang w:val="mk-MK"/>
        </w:rPr>
      </w:pPr>
      <w:r>
        <w:rPr>
          <w:sz w:val="24"/>
          <w:szCs w:val="24"/>
          <w:lang w:val="mk-MK"/>
        </w:rPr>
        <w:t>41 – Загуби и промени во загубите по основ на непрофитабилни договори</w:t>
      </w:r>
    </w:p>
    <w:p w14:paraId="4EDF0AEE" w14:textId="77777777" w:rsidR="00440D94" w:rsidRDefault="00440D94" w:rsidP="00440D94">
      <w:pPr>
        <w:pStyle w:val="ListParagraph"/>
        <w:tabs>
          <w:tab w:val="left" w:pos="0"/>
        </w:tabs>
        <w:ind w:left="0"/>
        <w:jc w:val="both"/>
        <w:rPr>
          <w:sz w:val="24"/>
          <w:szCs w:val="24"/>
          <w:lang w:val="mk-MK"/>
        </w:rPr>
      </w:pPr>
      <w:r>
        <w:rPr>
          <w:sz w:val="24"/>
          <w:szCs w:val="24"/>
          <w:lang w:val="mk-MK"/>
        </w:rPr>
        <w:t>42 – Промена на обврските за настанати штети</w:t>
      </w:r>
    </w:p>
    <w:p w14:paraId="5DB3252D" w14:textId="77777777" w:rsidR="00440D94" w:rsidRDefault="00440D94" w:rsidP="00440D94">
      <w:pPr>
        <w:pStyle w:val="ListParagraph"/>
        <w:tabs>
          <w:tab w:val="left" w:pos="0"/>
        </w:tabs>
        <w:ind w:left="0"/>
        <w:jc w:val="both"/>
        <w:rPr>
          <w:sz w:val="24"/>
          <w:szCs w:val="24"/>
          <w:lang w:val="mk-MK"/>
        </w:rPr>
      </w:pPr>
      <w:r>
        <w:rPr>
          <w:sz w:val="24"/>
          <w:szCs w:val="24"/>
          <w:lang w:val="mk-MK"/>
        </w:rPr>
        <w:t>43 – Трошоци за стекнување</w:t>
      </w:r>
    </w:p>
    <w:p w14:paraId="3CA60B96" w14:textId="77777777" w:rsidR="00440D94" w:rsidRDefault="00440D94" w:rsidP="00440D94">
      <w:pPr>
        <w:pStyle w:val="ListParagraph"/>
        <w:tabs>
          <w:tab w:val="left" w:pos="0"/>
        </w:tabs>
        <w:ind w:left="0"/>
        <w:jc w:val="both"/>
        <w:rPr>
          <w:sz w:val="24"/>
          <w:szCs w:val="24"/>
          <w:lang w:val="mk-MK"/>
        </w:rPr>
      </w:pPr>
      <w:r>
        <w:rPr>
          <w:sz w:val="24"/>
          <w:szCs w:val="24"/>
          <w:lang w:val="mk-MK"/>
        </w:rPr>
        <w:t>44 – Трошоци за материјали и услуги</w:t>
      </w:r>
    </w:p>
    <w:p w14:paraId="491743F8" w14:textId="77777777" w:rsidR="00440D94" w:rsidRDefault="00440D94" w:rsidP="00440D94">
      <w:pPr>
        <w:pStyle w:val="ListParagraph"/>
        <w:tabs>
          <w:tab w:val="left" w:pos="0"/>
        </w:tabs>
        <w:ind w:left="0"/>
        <w:jc w:val="both"/>
        <w:rPr>
          <w:sz w:val="24"/>
          <w:szCs w:val="24"/>
          <w:lang w:val="mk-MK"/>
        </w:rPr>
      </w:pPr>
      <w:r>
        <w:rPr>
          <w:sz w:val="24"/>
          <w:szCs w:val="24"/>
          <w:lang w:val="mk-MK"/>
        </w:rPr>
        <w:t>45 – Останати трошоци од работењето</w:t>
      </w:r>
    </w:p>
    <w:p w14:paraId="1C977011" w14:textId="77777777" w:rsidR="00440D94" w:rsidRDefault="00440D94" w:rsidP="00440D94">
      <w:pPr>
        <w:pStyle w:val="ListParagraph"/>
        <w:tabs>
          <w:tab w:val="left" w:pos="0"/>
        </w:tabs>
        <w:ind w:left="0"/>
        <w:jc w:val="both"/>
        <w:rPr>
          <w:sz w:val="24"/>
          <w:szCs w:val="24"/>
          <w:lang w:val="mk-MK"/>
        </w:rPr>
      </w:pPr>
      <w:r>
        <w:rPr>
          <w:sz w:val="24"/>
          <w:szCs w:val="24"/>
          <w:lang w:val="mk-MK"/>
        </w:rPr>
        <w:t>46 – Трошоци од финансиски вложувања</w:t>
      </w:r>
    </w:p>
    <w:p w14:paraId="78B2F006" w14:textId="77777777" w:rsidR="00440D94" w:rsidRDefault="00440D94" w:rsidP="00440D94">
      <w:pPr>
        <w:pStyle w:val="ListParagraph"/>
        <w:tabs>
          <w:tab w:val="left" w:pos="0"/>
        </w:tabs>
        <w:ind w:left="0"/>
        <w:jc w:val="both"/>
        <w:rPr>
          <w:sz w:val="24"/>
          <w:szCs w:val="24"/>
          <w:lang w:val="mk-MK"/>
        </w:rPr>
      </w:pPr>
      <w:r>
        <w:rPr>
          <w:sz w:val="24"/>
          <w:szCs w:val="24"/>
          <w:lang w:val="mk-MK"/>
        </w:rPr>
        <w:t>47 – Административни трошоци</w:t>
      </w:r>
    </w:p>
    <w:p w14:paraId="03AF0AB2" w14:textId="77777777" w:rsidR="00440D94" w:rsidRDefault="00440D94" w:rsidP="00440D94">
      <w:pPr>
        <w:pStyle w:val="ListParagraph"/>
        <w:tabs>
          <w:tab w:val="left" w:pos="0"/>
        </w:tabs>
        <w:ind w:left="0"/>
        <w:jc w:val="both"/>
        <w:rPr>
          <w:sz w:val="24"/>
          <w:szCs w:val="24"/>
          <w:lang w:val="mk-MK"/>
        </w:rPr>
      </w:pPr>
      <w:r>
        <w:rPr>
          <w:sz w:val="24"/>
          <w:szCs w:val="24"/>
          <w:lang w:val="mk-MK"/>
        </w:rPr>
        <w:t>48 – Останати расходи од давање услуги</w:t>
      </w:r>
    </w:p>
    <w:p w14:paraId="6D3A1385" w14:textId="77777777" w:rsidR="00440D94" w:rsidRDefault="00440D94" w:rsidP="00440D94">
      <w:pPr>
        <w:pStyle w:val="ListParagraph"/>
        <w:tabs>
          <w:tab w:val="left" w:pos="0"/>
        </w:tabs>
        <w:ind w:left="0"/>
        <w:jc w:val="both"/>
        <w:rPr>
          <w:sz w:val="24"/>
          <w:szCs w:val="24"/>
          <w:lang w:val="mk-MK"/>
        </w:rPr>
      </w:pPr>
    </w:p>
    <w:p w14:paraId="680BD2BF" w14:textId="77777777" w:rsidR="00440D94" w:rsidRDefault="00440D94" w:rsidP="00440D94">
      <w:pPr>
        <w:pStyle w:val="ListParagraph"/>
        <w:tabs>
          <w:tab w:val="left" w:pos="0"/>
        </w:tabs>
        <w:ind w:left="0"/>
        <w:jc w:val="both"/>
        <w:rPr>
          <w:sz w:val="24"/>
          <w:szCs w:val="24"/>
          <w:lang w:val="mk-MK"/>
        </w:rPr>
      </w:pPr>
      <w:r>
        <w:rPr>
          <w:sz w:val="24"/>
          <w:szCs w:val="24"/>
          <w:lang w:val="mk-MK"/>
        </w:rPr>
        <w:t>ГРУПА 5 – ОБВРСКИ ОД ДОГОВОРИ ЗА (РЕ)ОСИГУРУВАЊЕ, ДОГОВОРИ ЗА ВЛОЖУВАЊЕ И ОБВРСКИ ОД ДОГОВОРИ ЗА ПАСИВНО РЕОСИГУРУВАЊЕ</w:t>
      </w:r>
    </w:p>
    <w:p w14:paraId="28A0C5ED" w14:textId="77777777" w:rsidR="00440D94" w:rsidRDefault="00440D94" w:rsidP="00440D94">
      <w:pPr>
        <w:pStyle w:val="ListParagraph"/>
        <w:tabs>
          <w:tab w:val="left" w:pos="0"/>
        </w:tabs>
        <w:ind w:left="0"/>
        <w:jc w:val="both"/>
        <w:rPr>
          <w:sz w:val="24"/>
          <w:szCs w:val="24"/>
          <w:lang w:val="mk-MK"/>
        </w:rPr>
      </w:pPr>
      <w:r>
        <w:rPr>
          <w:sz w:val="24"/>
          <w:szCs w:val="24"/>
          <w:lang w:val="mk-MK"/>
        </w:rPr>
        <w:t>50 – Обврски за преостанато покритие – модел на распределба на премијата</w:t>
      </w:r>
    </w:p>
    <w:p w14:paraId="3AD5D516" w14:textId="77777777" w:rsidR="00440D94" w:rsidRPr="00706677" w:rsidRDefault="00440D94" w:rsidP="00440D94">
      <w:pPr>
        <w:pStyle w:val="ListParagraph"/>
        <w:tabs>
          <w:tab w:val="left" w:pos="0"/>
        </w:tabs>
        <w:ind w:left="0"/>
        <w:jc w:val="both"/>
        <w:rPr>
          <w:sz w:val="24"/>
          <w:szCs w:val="24"/>
          <w:lang w:val="mk-MK"/>
        </w:rPr>
      </w:pPr>
      <w:r>
        <w:rPr>
          <w:sz w:val="24"/>
          <w:szCs w:val="24"/>
          <w:lang w:val="mk-MK"/>
        </w:rPr>
        <w:t>51 – Обврски за преостанато покритие – општ модел</w:t>
      </w:r>
    </w:p>
    <w:p w14:paraId="385C8B7A" w14:textId="77777777" w:rsidR="00440D94" w:rsidRDefault="00440D94" w:rsidP="00440D94">
      <w:pPr>
        <w:pStyle w:val="ListParagraph"/>
        <w:tabs>
          <w:tab w:val="left" w:pos="0"/>
        </w:tabs>
        <w:ind w:left="0"/>
        <w:jc w:val="both"/>
        <w:rPr>
          <w:sz w:val="24"/>
          <w:szCs w:val="24"/>
          <w:lang w:val="mk-MK"/>
        </w:rPr>
      </w:pPr>
      <w:r>
        <w:rPr>
          <w:sz w:val="24"/>
          <w:szCs w:val="24"/>
          <w:lang w:val="mk-MK"/>
        </w:rPr>
        <w:t xml:space="preserve">52 - </w:t>
      </w:r>
      <w:r w:rsidRPr="009651FD">
        <w:rPr>
          <w:sz w:val="24"/>
          <w:szCs w:val="24"/>
          <w:lang w:val="mk-MK"/>
        </w:rPr>
        <w:t>Обврски за преостанато покритие</w:t>
      </w:r>
      <w:r>
        <w:rPr>
          <w:sz w:val="24"/>
          <w:szCs w:val="24"/>
          <w:lang w:val="mk-MK"/>
        </w:rPr>
        <w:t xml:space="preserve"> – мерење по методот на варијавилен надомест</w:t>
      </w:r>
    </w:p>
    <w:p w14:paraId="515FA308" w14:textId="77777777" w:rsidR="00440D94" w:rsidRDefault="00440D94" w:rsidP="00440D94">
      <w:pPr>
        <w:pStyle w:val="ListParagraph"/>
        <w:tabs>
          <w:tab w:val="left" w:pos="0"/>
        </w:tabs>
        <w:ind w:left="0"/>
        <w:jc w:val="both"/>
        <w:rPr>
          <w:sz w:val="24"/>
          <w:szCs w:val="24"/>
          <w:lang w:val="mk-MK"/>
        </w:rPr>
      </w:pPr>
      <w:r>
        <w:rPr>
          <w:sz w:val="24"/>
          <w:szCs w:val="24"/>
          <w:lang w:val="mk-MK"/>
        </w:rPr>
        <w:t>53 – Обврски за настанати штети</w:t>
      </w:r>
    </w:p>
    <w:p w14:paraId="5CFE5055" w14:textId="77777777" w:rsidR="00440D94" w:rsidRDefault="00440D94" w:rsidP="00440D94">
      <w:pPr>
        <w:pStyle w:val="ListParagraph"/>
        <w:tabs>
          <w:tab w:val="left" w:pos="0"/>
        </w:tabs>
        <w:ind w:left="0"/>
        <w:jc w:val="both"/>
        <w:rPr>
          <w:sz w:val="24"/>
          <w:szCs w:val="24"/>
          <w:lang w:val="mk-MK"/>
        </w:rPr>
      </w:pPr>
      <w:r>
        <w:rPr>
          <w:sz w:val="24"/>
          <w:szCs w:val="24"/>
          <w:lang w:val="mk-MK"/>
        </w:rPr>
        <w:t>54 – Обврски по договори за вложувања</w:t>
      </w:r>
    </w:p>
    <w:p w14:paraId="235CB255" w14:textId="77777777" w:rsidR="00440D94" w:rsidRDefault="00440D94" w:rsidP="00440D94">
      <w:pPr>
        <w:pStyle w:val="ListParagraph"/>
        <w:tabs>
          <w:tab w:val="left" w:pos="0"/>
        </w:tabs>
        <w:ind w:left="0"/>
        <w:jc w:val="both"/>
        <w:rPr>
          <w:sz w:val="24"/>
          <w:szCs w:val="24"/>
          <w:lang w:val="mk-MK"/>
        </w:rPr>
      </w:pPr>
      <w:r>
        <w:rPr>
          <w:sz w:val="24"/>
          <w:szCs w:val="24"/>
          <w:lang w:val="mk-MK"/>
        </w:rPr>
        <w:t>55 – Обврски од договори за пасивно реосигурување</w:t>
      </w:r>
    </w:p>
    <w:p w14:paraId="36323E79" w14:textId="77777777" w:rsidR="00440D94" w:rsidRDefault="00440D94" w:rsidP="00440D94">
      <w:pPr>
        <w:pStyle w:val="ListParagraph"/>
        <w:tabs>
          <w:tab w:val="left" w:pos="0"/>
        </w:tabs>
        <w:ind w:left="0"/>
        <w:jc w:val="both"/>
        <w:rPr>
          <w:sz w:val="24"/>
          <w:szCs w:val="24"/>
          <w:lang w:val="mk-MK"/>
        </w:rPr>
      </w:pPr>
      <w:r>
        <w:rPr>
          <w:sz w:val="24"/>
          <w:szCs w:val="24"/>
          <w:lang w:val="mk-MK"/>
        </w:rPr>
        <w:t>56 – Средства од договори за пасивно реосигурување</w:t>
      </w:r>
    </w:p>
    <w:p w14:paraId="40936865" w14:textId="77777777" w:rsidR="00440D94" w:rsidRDefault="00440D94" w:rsidP="00440D94">
      <w:pPr>
        <w:pStyle w:val="ListParagraph"/>
        <w:tabs>
          <w:tab w:val="left" w:pos="0"/>
        </w:tabs>
        <w:ind w:left="0"/>
        <w:jc w:val="both"/>
        <w:rPr>
          <w:sz w:val="24"/>
          <w:szCs w:val="24"/>
          <w:lang w:val="mk-MK"/>
        </w:rPr>
      </w:pPr>
    </w:p>
    <w:p w14:paraId="7218CC9F" w14:textId="77777777" w:rsidR="00440D94" w:rsidRDefault="00440D94" w:rsidP="00440D94">
      <w:pPr>
        <w:pStyle w:val="ListParagraph"/>
        <w:tabs>
          <w:tab w:val="left" w:pos="0"/>
        </w:tabs>
        <w:ind w:left="0"/>
        <w:jc w:val="both"/>
        <w:rPr>
          <w:sz w:val="24"/>
          <w:szCs w:val="24"/>
          <w:lang w:val="mk-MK"/>
        </w:rPr>
      </w:pPr>
      <w:r>
        <w:rPr>
          <w:sz w:val="24"/>
          <w:szCs w:val="24"/>
          <w:lang w:val="mk-MK"/>
        </w:rPr>
        <w:t>ГРУПА 6 – ФИНАНСИСКИ ПРИХОДИ И РАСХОДИ ОД ДОГОВОРИ ЗА ОСИГУРУВАЊЕ</w:t>
      </w:r>
    </w:p>
    <w:p w14:paraId="3C6ED91D" w14:textId="77777777" w:rsidR="00440D94" w:rsidRDefault="00440D94" w:rsidP="00440D94">
      <w:pPr>
        <w:pStyle w:val="ListParagraph"/>
        <w:tabs>
          <w:tab w:val="left" w:pos="0"/>
        </w:tabs>
        <w:ind w:left="0"/>
        <w:jc w:val="both"/>
        <w:rPr>
          <w:sz w:val="24"/>
          <w:szCs w:val="24"/>
          <w:lang w:val="mk-MK"/>
        </w:rPr>
      </w:pPr>
      <w:r>
        <w:rPr>
          <w:sz w:val="24"/>
          <w:szCs w:val="24"/>
          <w:lang w:val="mk-MK"/>
        </w:rPr>
        <w:t>60 – Отпуштање на почетно признатиот дисконт</w:t>
      </w:r>
    </w:p>
    <w:p w14:paraId="038BF000" w14:textId="77777777" w:rsidR="00440D94" w:rsidRDefault="00440D94" w:rsidP="00440D94">
      <w:pPr>
        <w:pStyle w:val="ListParagraph"/>
        <w:tabs>
          <w:tab w:val="left" w:pos="0"/>
        </w:tabs>
        <w:ind w:left="0"/>
        <w:jc w:val="both"/>
        <w:rPr>
          <w:sz w:val="24"/>
          <w:szCs w:val="24"/>
          <w:lang w:val="mk-MK"/>
        </w:rPr>
      </w:pPr>
      <w:r>
        <w:rPr>
          <w:sz w:val="24"/>
          <w:szCs w:val="24"/>
          <w:lang w:val="mk-MK"/>
        </w:rPr>
        <w:t>61 – Промена на дисконтната стапка</w:t>
      </w:r>
    </w:p>
    <w:p w14:paraId="2A82E7E6" w14:textId="77777777" w:rsidR="00440D94" w:rsidRDefault="00440D94" w:rsidP="00440D94">
      <w:pPr>
        <w:pStyle w:val="ListParagraph"/>
        <w:tabs>
          <w:tab w:val="left" w:pos="0"/>
        </w:tabs>
        <w:ind w:left="0"/>
        <w:jc w:val="both"/>
        <w:rPr>
          <w:sz w:val="24"/>
          <w:szCs w:val="24"/>
          <w:lang w:val="mk-MK"/>
        </w:rPr>
      </w:pPr>
      <w:r>
        <w:rPr>
          <w:sz w:val="24"/>
          <w:szCs w:val="24"/>
          <w:lang w:val="mk-MK"/>
        </w:rPr>
        <w:t>62 – Промена на кредитниот ризик кај договорите за пасивно реосигурување</w:t>
      </w:r>
    </w:p>
    <w:p w14:paraId="7B07295C" w14:textId="77777777" w:rsidR="00440D94" w:rsidRDefault="00440D94" w:rsidP="00440D94">
      <w:pPr>
        <w:pStyle w:val="ListParagraph"/>
        <w:tabs>
          <w:tab w:val="left" w:pos="0"/>
        </w:tabs>
        <w:ind w:left="0"/>
        <w:jc w:val="both"/>
        <w:rPr>
          <w:sz w:val="24"/>
          <w:szCs w:val="24"/>
          <w:lang w:val="mk-MK"/>
        </w:rPr>
      </w:pPr>
      <w:r>
        <w:rPr>
          <w:sz w:val="24"/>
          <w:szCs w:val="24"/>
          <w:lang w:val="mk-MK"/>
        </w:rPr>
        <w:t>63 – Курсни разлики во вреднувањето на договорите за (ре)осигурување</w:t>
      </w:r>
    </w:p>
    <w:p w14:paraId="5CCAA136" w14:textId="77777777" w:rsidR="00440D94" w:rsidRDefault="00440D94" w:rsidP="00440D94">
      <w:pPr>
        <w:pStyle w:val="ListParagraph"/>
        <w:tabs>
          <w:tab w:val="left" w:pos="0"/>
        </w:tabs>
        <w:ind w:left="0"/>
        <w:jc w:val="both"/>
        <w:rPr>
          <w:sz w:val="24"/>
          <w:szCs w:val="24"/>
          <w:lang w:val="mk-MK"/>
        </w:rPr>
      </w:pPr>
    </w:p>
    <w:p w14:paraId="649778F2" w14:textId="77777777" w:rsidR="00440D94" w:rsidRDefault="00440D94" w:rsidP="00440D94">
      <w:pPr>
        <w:pStyle w:val="ListParagraph"/>
        <w:tabs>
          <w:tab w:val="left" w:pos="0"/>
        </w:tabs>
        <w:ind w:left="0"/>
        <w:jc w:val="both"/>
        <w:rPr>
          <w:sz w:val="24"/>
          <w:szCs w:val="24"/>
          <w:lang w:val="mk-MK"/>
        </w:rPr>
      </w:pPr>
      <w:r>
        <w:rPr>
          <w:sz w:val="24"/>
          <w:szCs w:val="24"/>
          <w:lang w:val="mk-MK"/>
        </w:rPr>
        <w:t>ГРУПА 7 – ПРИХОДИ</w:t>
      </w:r>
    </w:p>
    <w:p w14:paraId="2207BE13" w14:textId="77777777" w:rsidR="00440D94" w:rsidRDefault="00440D94" w:rsidP="00440D94">
      <w:pPr>
        <w:pStyle w:val="ListParagraph"/>
        <w:tabs>
          <w:tab w:val="left" w:pos="0"/>
        </w:tabs>
        <w:ind w:left="0"/>
        <w:jc w:val="both"/>
        <w:rPr>
          <w:sz w:val="24"/>
          <w:szCs w:val="24"/>
          <w:lang w:val="mk-MK"/>
        </w:rPr>
      </w:pPr>
      <w:r>
        <w:rPr>
          <w:sz w:val="24"/>
          <w:szCs w:val="24"/>
          <w:lang w:val="mk-MK"/>
        </w:rPr>
        <w:t>70 – Приходи од договори за (ре)осигурување – модел на распределба на премијата</w:t>
      </w:r>
    </w:p>
    <w:p w14:paraId="1E13906F" w14:textId="77777777" w:rsidR="00440D94" w:rsidRDefault="00440D94" w:rsidP="00440D94">
      <w:pPr>
        <w:pStyle w:val="ListParagraph"/>
        <w:tabs>
          <w:tab w:val="left" w:pos="0"/>
        </w:tabs>
        <w:ind w:left="0"/>
        <w:jc w:val="both"/>
        <w:rPr>
          <w:sz w:val="24"/>
          <w:szCs w:val="24"/>
          <w:lang w:val="mk-MK"/>
        </w:rPr>
      </w:pPr>
      <w:r>
        <w:rPr>
          <w:sz w:val="24"/>
          <w:szCs w:val="24"/>
          <w:lang w:val="mk-MK"/>
        </w:rPr>
        <w:t xml:space="preserve">71 – Приходи од </w:t>
      </w:r>
      <w:r w:rsidRPr="00BD16F7">
        <w:rPr>
          <w:sz w:val="24"/>
          <w:szCs w:val="24"/>
          <w:lang w:val="mk-MK"/>
        </w:rPr>
        <w:t>договори за (ре)осигурување –</w:t>
      </w:r>
      <w:r>
        <w:rPr>
          <w:sz w:val="24"/>
          <w:szCs w:val="24"/>
          <w:lang w:val="mk-MK"/>
        </w:rPr>
        <w:t xml:space="preserve"> мерење по општ модел</w:t>
      </w:r>
    </w:p>
    <w:p w14:paraId="6F98A845" w14:textId="77777777" w:rsidR="00440D94" w:rsidRDefault="00440D94" w:rsidP="00440D94">
      <w:pPr>
        <w:pStyle w:val="ListParagraph"/>
        <w:tabs>
          <w:tab w:val="left" w:pos="0"/>
        </w:tabs>
        <w:ind w:left="0"/>
        <w:jc w:val="both"/>
        <w:rPr>
          <w:sz w:val="24"/>
          <w:szCs w:val="24"/>
          <w:lang w:val="mk-MK"/>
        </w:rPr>
      </w:pPr>
      <w:r>
        <w:rPr>
          <w:sz w:val="24"/>
          <w:szCs w:val="24"/>
          <w:lang w:val="mk-MK"/>
        </w:rPr>
        <w:t xml:space="preserve">72 – Приходи од </w:t>
      </w:r>
      <w:r w:rsidRPr="00BD16F7">
        <w:rPr>
          <w:sz w:val="24"/>
          <w:szCs w:val="24"/>
          <w:lang w:val="mk-MK"/>
        </w:rPr>
        <w:t>договори за (ре)осигурување –</w:t>
      </w:r>
      <w:r>
        <w:rPr>
          <w:sz w:val="24"/>
          <w:szCs w:val="24"/>
          <w:lang w:val="mk-MK"/>
        </w:rPr>
        <w:t xml:space="preserve"> мерење по методот на варијабилен надомест</w:t>
      </w:r>
    </w:p>
    <w:p w14:paraId="4E7C56E0" w14:textId="77777777" w:rsidR="00440D94" w:rsidRDefault="00440D94" w:rsidP="00440D94">
      <w:pPr>
        <w:pStyle w:val="ListParagraph"/>
        <w:tabs>
          <w:tab w:val="left" w:pos="0"/>
        </w:tabs>
        <w:ind w:left="0"/>
        <w:jc w:val="both"/>
        <w:rPr>
          <w:sz w:val="24"/>
          <w:szCs w:val="24"/>
          <w:lang w:val="mk-MK"/>
        </w:rPr>
      </w:pPr>
      <w:r>
        <w:rPr>
          <w:sz w:val="24"/>
          <w:szCs w:val="24"/>
          <w:lang w:val="mk-MK"/>
        </w:rPr>
        <w:t>74 – Останати приходи</w:t>
      </w:r>
    </w:p>
    <w:p w14:paraId="131DBA4D" w14:textId="77777777" w:rsidR="00440D94" w:rsidRDefault="00440D94" w:rsidP="00440D94">
      <w:pPr>
        <w:pStyle w:val="ListParagraph"/>
        <w:tabs>
          <w:tab w:val="left" w:pos="0"/>
        </w:tabs>
        <w:ind w:left="0"/>
        <w:jc w:val="both"/>
        <w:rPr>
          <w:sz w:val="24"/>
          <w:szCs w:val="24"/>
          <w:lang w:val="mk-MK"/>
        </w:rPr>
      </w:pPr>
      <w:r>
        <w:rPr>
          <w:sz w:val="24"/>
          <w:szCs w:val="24"/>
          <w:lang w:val="mk-MK"/>
        </w:rPr>
        <w:t>77 – Приходи од вложувања</w:t>
      </w:r>
    </w:p>
    <w:p w14:paraId="7680D72A" w14:textId="77777777" w:rsidR="00440D94" w:rsidRDefault="00440D94" w:rsidP="00440D94">
      <w:pPr>
        <w:pStyle w:val="ListParagraph"/>
        <w:tabs>
          <w:tab w:val="left" w:pos="0"/>
        </w:tabs>
        <w:ind w:left="0"/>
        <w:jc w:val="both"/>
        <w:rPr>
          <w:sz w:val="24"/>
          <w:szCs w:val="24"/>
          <w:lang w:val="mk-MK"/>
        </w:rPr>
      </w:pPr>
      <w:r>
        <w:rPr>
          <w:sz w:val="24"/>
          <w:szCs w:val="24"/>
          <w:lang w:val="mk-MK"/>
        </w:rPr>
        <w:t>79 – Распоред на приходите и расходите</w:t>
      </w:r>
    </w:p>
    <w:p w14:paraId="47CB5321" w14:textId="77777777" w:rsidR="00440D94" w:rsidRDefault="00440D94" w:rsidP="00440D94">
      <w:pPr>
        <w:pStyle w:val="ListParagraph"/>
        <w:tabs>
          <w:tab w:val="left" w:pos="0"/>
        </w:tabs>
        <w:ind w:left="0"/>
        <w:jc w:val="both"/>
        <w:rPr>
          <w:sz w:val="24"/>
          <w:szCs w:val="24"/>
          <w:lang w:val="mk-MK"/>
        </w:rPr>
      </w:pPr>
    </w:p>
    <w:p w14:paraId="5E40EFFA" w14:textId="77777777" w:rsidR="00440D94" w:rsidRDefault="00440D94" w:rsidP="00440D94">
      <w:pPr>
        <w:pStyle w:val="ListParagraph"/>
        <w:tabs>
          <w:tab w:val="left" w:pos="0"/>
        </w:tabs>
        <w:ind w:left="0"/>
        <w:jc w:val="both"/>
        <w:rPr>
          <w:sz w:val="24"/>
          <w:szCs w:val="24"/>
          <w:lang w:val="mk-MK"/>
        </w:rPr>
      </w:pPr>
      <w:r>
        <w:rPr>
          <w:sz w:val="24"/>
          <w:szCs w:val="24"/>
          <w:lang w:val="mk-MK"/>
        </w:rPr>
        <w:t>ГРУПА 8 – РЕЗУЛТАТ ОД РАБОТЕЊЕТО</w:t>
      </w:r>
    </w:p>
    <w:p w14:paraId="7C434599" w14:textId="77777777" w:rsidR="00440D94" w:rsidRDefault="00440D94" w:rsidP="00440D94">
      <w:pPr>
        <w:pStyle w:val="ListParagraph"/>
        <w:tabs>
          <w:tab w:val="left" w:pos="0"/>
        </w:tabs>
        <w:ind w:left="0"/>
        <w:jc w:val="both"/>
        <w:rPr>
          <w:sz w:val="24"/>
          <w:szCs w:val="24"/>
          <w:lang w:val="mk-MK"/>
        </w:rPr>
      </w:pPr>
      <w:r>
        <w:rPr>
          <w:sz w:val="24"/>
          <w:szCs w:val="24"/>
          <w:lang w:val="mk-MK"/>
        </w:rPr>
        <w:t>80 – Добивка пред оданочување</w:t>
      </w:r>
    </w:p>
    <w:p w14:paraId="3BD2017B" w14:textId="77777777" w:rsidR="00440D94" w:rsidRDefault="00440D94" w:rsidP="00440D94">
      <w:pPr>
        <w:pStyle w:val="ListParagraph"/>
        <w:tabs>
          <w:tab w:val="left" w:pos="0"/>
        </w:tabs>
        <w:ind w:left="0"/>
        <w:jc w:val="both"/>
        <w:rPr>
          <w:sz w:val="24"/>
          <w:szCs w:val="24"/>
          <w:lang w:val="mk-MK"/>
        </w:rPr>
      </w:pPr>
      <w:r>
        <w:rPr>
          <w:sz w:val="24"/>
          <w:szCs w:val="24"/>
          <w:lang w:val="mk-MK"/>
        </w:rPr>
        <w:t>81 – Загуба пред оданочување</w:t>
      </w:r>
    </w:p>
    <w:p w14:paraId="028FB21D" w14:textId="77777777" w:rsidR="00440D94" w:rsidRDefault="00440D94" w:rsidP="00440D94">
      <w:pPr>
        <w:pStyle w:val="ListParagraph"/>
        <w:tabs>
          <w:tab w:val="left" w:pos="0"/>
        </w:tabs>
        <w:ind w:left="0"/>
        <w:jc w:val="both"/>
        <w:rPr>
          <w:sz w:val="24"/>
          <w:szCs w:val="24"/>
          <w:lang w:val="mk-MK"/>
        </w:rPr>
      </w:pPr>
    </w:p>
    <w:p w14:paraId="5DB0C1A0" w14:textId="77777777" w:rsidR="00440D94" w:rsidRDefault="00440D94" w:rsidP="00440D94">
      <w:pPr>
        <w:pStyle w:val="ListParagraph"/>
        <w:tabs>
          <w:tab w:val="left" w:pos="0"/>
        </w:tabs>
        <w:ind w:left="0"/>
        <w:jc w:val="both"/>
        <w:rPr>
          <w:sz w:val="24"/>
          <w:szCs w:val="24"/>
          <w:lang w:val="mk-MK"/>
        </w:rPr>
      </w:pPr>
      <w:r>
        <w:rPr>
          <w:sz w:val="24"/>
          <w:szCs w:val="24"/>
          <w:lang w:val="mk-MK"/>
        </w:rPr>
        <w:t>ГРУПА 9 – КАПИТАЛ И ВОНБИЛАНСНИ СТАВКИ</w:t>
      </w:r>
    </w:p>
    <w:p w14:paraId="6100EEB8" w14:textId="77777777" w:rsidR="00440D94" w:rsidRDefault="00440D94" w:rsidP="00440D94">
      <w:pPr>
        <w:pStyle w:val="ListParagraph"/>
        <w:tabs>
          <w:tab w:val="left" w:pos="0"/>
        </w:tabs>
        <w:ind w:left="0"/>
        <w:jc w:val="both"/>
        <w:rPr>
          <w:sz w:val="24"/>
          <w:szCs w:val="24"/>
          <w:lang w:val="mk-MK"/>
        </w:rPr>
      </w:pPr>
      <w:r>
        <w:rPr>
          <w:sz w:val="24"/>
          <w:szCs w:val="24"/>
          <w:lang w:val="mk-MK"/>
        </w:rPr>
        <w:t>90 – Основна главнина (акционерски капитал)</w:t>
      </w:r>
    </w:p>
    <w:p w14:paraId="7BD2E048" w14:textId="77777777" w:rsidR="00440D94" w:rsidRDefault="00440D94" w:rsidP="00440D94">
      <w:pPr>
        <w:pStyle w:val="ListParagraph"/>
        <w:tabs>
          <w:tab w:val="left" w:pos="0"/>
        </w:tabs>
        <w:ind w:left="0"/>
        <w:jc w:val="both"/>
        <w:rPr>
          <w:sz w:val="24"/>
          <w:szCs w:val="24"/>
          <w:lang w:val="mk-MK"/>
        </w:rPr>
      </w:pPr>
      <w:r>
        <w:rPr>
          <w:sz w:val="24"/>
          <w:szCs w:val="24"/>
          <w:lang w:val="mk-MK"/>
        </w:rPr>
        <w:t>91 – Резерви од капиталот</w:t>
      </w:r>
    </w:p>
    <w:p w14:paraId="63F32962" w14:textId="77777777" w:rsidR="00440D94" w:rsidRDefault="00440D94" w:rsidP="00440D94">
      <w:pPr>
        <w:pStyle w:val="ListParagraph"/>
        <w:tabs>
          <w:tab w:val="left" w:pos="0"/>
        </w:tabs>
        <w:ind w:left="0"/>
        <w:jc w:val="both"/>
        <w:rPr>
          <w:sz w:val="24"/>
          <w:szCs w:val="24"/>
          <w:lang w:val="mk-MK"/>
        </w:rPr>
      </w:pPr>
      <w:r>
        <w:rPr>
          <w:sz w:val="24"/>
          <w:szCs w:val="24"/>
          <w:lang w:val="mk-MK"/>
        </w:rPr>
        <w:t>92 – Ревалоризациска резерва</w:t>
      </w:r>
    </w:p>
    <w:p w14:paraId="02877EEE" w14:textId="77777777" w:rsidR="00440D94" w:rsidRDefault="00440D94" w:rsidP="00440D94">
      <w:pPr>
        <w:pStyle w:val="ListParagraph"/>
        <w:tabs>
          <w:tab w:val="left" w:pos="0"/>
        </w:tabs>
        <w:ind w:left="0"/>
        <w:jc w:val="both"/>
        <w:rPr>
          <w:sz w:val="24"/>
          <w:szCs w:val="24"/>
          <w:lang w:val="mk-MK"/>
        </w:rPr>
      </w:pPr>
      <w:r>
        <w:rPr>
          <w:sz w:val="24"/>
          <w:szCs w:val="24"/>
          <w:lang w:val="mk-MK"/>
        </w:rPr>
        <w:t>93 – Задржана добивка или пренесена загуба</w:t>
      </w:r>
    </w:p>
    <w:p w14:paraId="231D1A46" w14:textId="77777777" w:rsidR="00440D94" w:rsidRDefault="00440D94" w:rsidP="00440D94">
      <w:pPr>
        <w:pStyle w:val="ListParagraph"/>
        <w:tabs>
          <w:tab w:val="left" w:pos="0"/>
        </w:tabs>
        <w:ind w:left="0"/>
        <w:jc w:val="both"/>
        <w:rPr>
          <w:sz w:val="24"/>
          <w:szCs w:val="24"/>
          <w:lang w:val="mk-MK"/>
        </w:rPr>
      </w:pPr>
      <w:r>
        <w:rPr>
          <w:sz w:val="24"/>
          <w:szCs w:val="24"/>
          <w:lang w:val="mk-MK"/>
        </w:rPr>
        <w:lastRenderedPageBreak/>
        <w:t>94 – Добивка или загуба од тековната година</w:t>
      </w:r>
    </w:p>
    <w:p w14:paraId="2E85B08C" w14:textId="77777777" w:rsidR="00440D94" w:rsidRDefault="00440D94" w:rsidP="00440D94">
      <w:pPr>
        <w:pStyle w:val="ListParagraph"/>
        <w:tabs>
          <w:tab w:val="left" w:pos="0"/>
        </w:tabs>
        <w:ind w:left="0"/>
        <w:jc w:val="both"/>
        <w:rPr>
          <w:sz w:val="24"/>
          <w:szCs w:val="24"/>
          <w:lang w:val="mk-MK"/>
        </w:rPr>
      </w:pPr>
      <w:r>
        <w:rPr>
          <w:sz w:val="24"/>
          <w:szCs w:val="24"/>
          <w:lang w:val="mk-MK"/>
        </w:rPr>
        <w:t>98 – Финансиска резерва од договорите за осигурување</w:t>
      </w:r>
    </w:p>
    <w:p w14:paraId="59D2AF6B" w14:textId="77777777" w:rsidR="00440D94" w:rsidRDefault="00440D94" w:rsidP="00440D94">
      <w:pPr>
        <w:pStyle w:val="ListParagraph"/>
        <w:tabs>
          <w:tab w:val="left" w:pos="0"/>
        </w:tabs>
        <w:ind w:left="0"/>
        <w:jc w:val="both"/>
        <w:rPr>
          <w:sz w:val="24"/>
          <w:szCs w:val="24"/>
          <w:lang w:val="mk-MK"/>
        </w:rPr>
      </w:pPr>
      <w:r>
        <w:rPr>
          <w:sz w:val="24"/>
          <w:szCs w:val="24"/>
          <w:lang w:val="mk-MK"/>
        </w:rPr>
        <w:t>99 – Вонбилансни ставки</w:t>
      </w:r>
    </w:p>
    <w:p w14:paraId="28E6574D" w14:textId="77777777" w:rsidR="00524449" w:rsidRPr="00FC5C49" w:rsidRDefault="00524449" w:rsidP="00437B6C">
      <w:pPr>
        <w:pStyle w:val="ListParagraph"/>
        <w:ind w:left="0"/>
        <w:rPr>
          <w:sz w:val="24"/>
          <w:szCs w:val="24"/>
          <w:lang w:val="mk-MK"/>
        </w:rPr>
      </w:pPr>
    </w:p>
    <w:sectPr w:rsidR="00524449" w:rsidRPr="00FC5C49" w:rsidSect="00801B7D">
      <w:headerReference w:type="default" r:id="rId8"/>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E4CC" w14:textId="77777777" w:rsidR="003F02D0" w:rsidRDefault="003F02D0" w:rsidP="0086154C">
      <w:pPr>
        <w:spacing w:after="0" w:line="240" w:lineRule="auto"/>
      </w:pPr>
      <w:r>
        <w:separator/>
      </w:r>
    </w:p>
  </w:endnote>
  <w:endnote w:type="continuationSeparator" w:id="0">
    <w:p w14:paraId="356EA198" w14:textId="77777777" w:rsidR="003F02D0" w:rsidRDefault="003F02D0" w:rsidP="00861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517408"/>
      <w:docPartObj>
        <w:docPartGallery w:val="Page Numbers (Bottom of Page)"/>
        <w:docPartUnique/>
      </w:docPartObj>
    </w:sdtPr>
    <w:sdtEndPr>
      <w:rPr>
        <w:noProof/>
      </w:rPr>
    </w:sdtEndPr>
    <w:sdtContent>
      <w:p w14:paraId="1DCF70A0" w14:textId="77777777" w:rsidR="0086154C" w:rsidRDefault="008615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206133" w14:textId="77777777" w:rsidR="0086154C" w:rsidRDefault="00861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86088" w14:textId="77777777" w:rsidR="003F02D0" w:rsidRDefault="003F02D0" w:rsidP="0086154C">
      <w:pPr>
        <w:spacing w:after="0" w:line="240" w:lineRule="auto"/>
      </w:pPr>
      <w:r>
        <w:separator/>
      </w:r>
    </w:p>
  </w:footnote>
  <w:footnote w:type="continuationSeparator" w:id="0">
    <w:p w14:paraId="1AEA34FB" w14:textId="77777777" w:rsidR="003F02D0" w:rsidRDefault="003F02D0" w:rsidP="00861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54E68" w14:textId="2CAB68D5" w:rsidR="00465EA6" w:rsidRDefault="00465EA6">
    <w:pPr>
      <w:pStyle w:val="Header"/>
    </w:pPr>
    <w:r>
      <w:rPr>
        <w:lang w:val="mk-MK"/>
      </w:rPr>
      <w:t>ПРЕДЛОГ</w:t>
    </w:r>
  </w:p>
  <w:p w14:paraId="23991E7C" w14:textId="77777777" w:rsidR="00465EA6" w:rsidRDefault="00465E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66B1F"/>
    <w:multiLevelType w:val="hybridMultilevel"/>
    <w:tmpl w:val="A3160E92"/>
    <w:lvl w:ilvl="0" w:tplc="C04A78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59398E"/>
    <w:multiLevelType w:val="hybridMultilevel"/>
    <w:tmpl w:val="64163A20"/>
    <w:lvl w:ilvl="0" w:tplc="DA2C6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90B35"/>
    <w:multiLevelType w:val="hybridMultilevel"/>
    <w:tmpl w:val="A90E0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8B6F5C"/>
    <w:multiLevelType w:val="hybridMultilevel"/>
    <w:tmpl w:val="730C3316"/>
    <w:lvl w:ilvl="0" w:tplc="2A8A404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964662"/>
    <w:multiLevelType w:val="hybridMultilevel"/>
    <w:tmpl w:val="CF14D45C"/>
    <w:lvl w:ilvl="0" w:tplc="C930BE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EA0A5B"/>
    <w:multiLevelType w:val="hybridMultilevel"/>
    <w:tmpl w:val="6A48AE1C"/>
    <w:lvl w:ilvl="0" w:tplc="37F4DE8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AFA4143"/>
    <w:multiLevelType w:val="hybridMultilevel"/>
    <w:tmpl w:val="7DEE769E"/>
    <w:lvl w:ilvl="0" w:tplc="263E84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2151048">
    <w:abstractNumId w:val="4"/>
  </w:num>
  <w:num w:numId="2" w16cid:durableId="1900551807">
    <w:abstractNumId w:val="6"/>
  </w:num>
  <w:num w:numId="3" w16cid:durableId="428745700">
    <w:abstractNumId w:val="3"/>
  </w:num>
  <w:num w:numId="4" w16cid:durableId="1070884350">
    <w:abstractNumId w:val="5"/>
  </w:num>
  <w:num w:numId="5" w16cid:durableId="335613217">
    <w:abstractNumId w:val="1"/>
  </w:num>
  <w:num w:numId="6" w16cid:durableId="1159997254">
    <w:abstractNumId w:val="0"/>
  </w:num>
  <w:num w:numId="7" w16cid:durableId="298263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ABC"/>
    <w:rsid w:val="00000DE8"/>
    <w:rsid w:val="00004233"/>
    <w:rsid w:val="000147DE"/>
    <w:rsid w:val="000315E5"/>
    <w:rsid w:val="000350FE"/>
    <w:rsid w:val="00036375"/>
    <w:rsid w:val="00036D97"/>
    <w:rsid w:val="00040D19"/>
    <w:rsid w:val="00042F97"/>
    <w:rsid w:val="00047153"/>
    <w:rsid w:val="000579C4"/>
    <w:rsid w:val="0006016D"/>
    <w:rsid w:val="00061D08"/>
    <w:rsid w:val="0006322B"/>
    <w:rsid w:val="00066205"/>
    <w:rsid w:val="000703C7"/>
    <w:rsid w:val="000824E8"/>
    <w:rsid w:val="000C094B"/>
    <w:rsid w:val="000C2FE0"/>
    <w:rsid w:val="000D5CB6"/>
    <w:rsid w:val="000E40DF"/>
    <w:rsid w:val="000E688B"/>
    <w:rsid w:val="000F0497"/>
    <w:rsid w:val="0010341F"/>
    <w:rsid w:val="00121559"/>
    <w:rsid w:val="0012311D"/>
    <w:rsid w:val="001248B6"/>
    <w:rsid w:val="00131E2A"/>
    <w:rsid w:val="0013358E"/>
    <w:rsid w:val="0013518A"/>
    <w:rsid w:val="001371BE"/>
    <w:rsid w:val="00145FB6"/>
    <w:rsid w:val="001542F9"/>
    <w:rsid w:val="00155A7A"/>
    <w:rsid w:val="00163F76"/>
    <w:rsid w:val="0017731D"/>
    <w:rsid w:val="001841A4"/>
    <w:rsid w:val="00184369"/>
    <w:rsid w:val="001851C4"/>
    <w:rsid w:val="00187A3D"/>
    <w:rsid w:val="001A0902"/>
    <w:rsid w:val="001A3832"/>
    <w:rsid w:val="001A621E"/>
    <w:rsid w:val="001C23B9"/>
    <w:rsid w:val="001C3485"/>
    <w:rsid w:val="001C417B"/>
    <w:rsid w:val="001D603E"/>
    <w:rsid w:val="001E05F7"/>
    <w:rsid w:val="001E359E"/>
    <w:rsid w:val="001E3A5E"/>
    <w:rsid w:val="001E3B6D"/>
    <w:rsid w:val="001F1782"/>
    <w:rsid w:val="002168CD"/>
    <w:rsid w:val="002471D8"/>
    <w:rsid w:val="0025184A"/>
    <w:rsid w:val="002558F5"/>
    <w:rsid w:val="002632D6"/>
    <w:rsid w:val="00267AF3"/>
    <w:rsid w:val="00270738"/>
    <w:rsid w:val="0028524C"/>
    <w:rsid w:val="00291938"/>
    <w:rsid w:val="002C0C1E"/>
    <w:rsid w:val="002C594D"/>
    <w:rsid w:val="002F0277"/>
    <w:rsid w:val="002F38F9"/>
    <w:rsid w:val="00301D72"/>
    <w:rsid w:val="0030477F"/>
    <w:rsid w:val="003174D2"/>
    <w:rsid w:val="00321288"/>
    <w:rsid w:val="003340A4"/>
    <w:rsid w:val="00351284"/>
    <w:rsid w:val="003543FC"/>
    <w:rsid w:val="00355907"/>
    <w:rsid w:val="003741B1"/>
    <w:rsid w:val="00382E38"/>
    <w:rsid w:val="00387A15"/>
    <w:rsid w:val="00392EAA"/>
    <w:rsid w:val="003A57BF"/>
    <w:rsid w:val="003A6A8F"/>
    <w:rsid w:val="003B32AB"/>
    <w:rsid w:val="003B42EA"/>
    <w:rsid w:val="003B7CBA"/>
    <w:rsid w:val="003B7D21"/>
    <w:rsid w:val="003D27D4"/>
    <w:rsid w:val="003E2414"/>
    <w:rsid w:val="003F02D0"/>
    <w:rsid w:val="003F5732"/>
    <w:rsid w:val="00404ABC"/>
    <w:rsid w:val="00437B6C"/>
    <w:rsid w:val="00440D94"/>
    <w:rsid w:val="004428CE"/>
    <w:rsid w:val="004445DE"/>
    <w:rsid w:val="00453866"/>
    <w:rsid w:val="00460CEB"/>
    <w:rsid w:val="00465EA6"/>
    <w:rsid w:val="00467AAB"/>
    <w:rsid w:val="0047378A"/>
    <w:rsid w:val="0047664E"/>
    <w:rsid w:val="00476D54"/>
    <w:rsid w:val="00492F79"/>
    <w:rsid w:val="004A3D5D"/>
    <w:rsid w:val="004B1257"/>
    <w:rsid w:val="004B5723"/>
    <w:rsid w:val="004C3B3C"/>
    <w:rsid w:val="004D0DC9"/>
    <w:rsid w:val="004D3076"/>
    <w:rsid w:val="004E1370"/>
    <w:rsid w:val="00513E0E"/>
    <w:rsid w:val="00524449"/>
    <w:rsid w:val="00535052"/>
    <w:rsid w:val="00551C7E"/>
    <w:rsid w:val="00557162"/>
    <w:rsid w:val="005925EC"/>
    <w:rsid w:val="00593FE9"/>
    <w:rsid w:val="00597888"/>
    <w:rsid w:val="005A4C04"/>
    <w:rsid w:val="005A684F"/>
    <w:rsid w:val="005C1118"/>
    <w:rsid w:val="005C74DA"/>
    <w:rsid w:val="005C7F40"/>
    <w:rsid w:val="005E73BF"/>
    <w:rsid w:val="005F7F5E"/>
    <w:rsid w:val="006179D1"/>
    <w:rsid w:val="00622803"/>
    <w:rsid w:val="0062538B"/>
    <w:rsid w:val="00631B23"/>
    <w:rsid w:val="006324E3"/>
    <w:rsid w:val="006341C6"/>
    <w:rsid w:val="006406E5"/>
    <w:rsid w:val="00644903"/>
    <w:rsid w:val="00645140"/>
    <w:rsid w:val="006456CD"/>
    <w:rsid w:val="00656C16"/>
    <w:rsid w:val="00662A21"/>
    <w:rsid w:val="0066543D"/>
    <w:rsid w:val="006719D9"/>
    <w:rsid w:val="006741AB"/>
    <w:rsid w:val="00686EA2"/>
    <w:rsid w:val="0068777F"/>
    <w:rsid w:val="00687D1E"/>
    <w:rsid w:val="006A3E40"/>
    <w:rsid w:val="006C084F"/>
    <w:rsid w:val="006C27FB"/>
    <w:rsid w:val="006D0468"/>
    <w:rsid w:val="006D1ACE"/>
    <w:rsid w:val="006D350B"/>
    <w:rsid w:val="006D5749"/>
    <w:rsid w:val="006F6BBF"/>
    <w:rsid w:val="00706677"/>
    <w:rsid w:val="007270BE"/>
    <w:rsid w:val="007321F2"/>
    <w:rsid w:val="00746F40"/>
    <w:rsid w:val="0075115E"/>
    <w:rsid w:val="00756557"/>
    <w:rsid w:val="00764AF6"/>
    <w:rsid w:val="00781F50"/>
    <w:rsid w:val="00786495"/>
    <w:rsid w:val="007A0647"/>
    <w:rsid w:val="007A2266"/>
    <w:rsid w:val="007B274C"/>
    <w:rsid w:val="007C2237"/>
    <w:rsid w:val="007C3844"/>
    <w:rsid w:val="007D37A8"/>
    <w:rsid w:val="007E559E"/>
    <w:rsid w:val="007F5A9C"/>
    <w:rsid w:val="007F6F54"/>
    <w:rsid w:val="00801B7D"/>
    <w:rsid w:val="008147D5"/>
    <w:rsid w:val="00830304"/>
    <w:rsid w:val="00840C62"/>
    <w:rsid w:val="00844349"/>
    <w:rsid w:val="0086154C"/>
    <w:rsid w:val="008723E5"/>
    <w:rsid w:val="00876D30"/>
    <w:rsid w:val="00881297"/>
    <w:rsid w:val="00882916"/>
    <w:rsid w:val="00886578"/>
    <w:rsid w:val="00892FB6"/>
    <w:rsid w:val="008943CC"/>
    <w:rsid w:val="008A0700"/>
    <w:rsid w:val="008C3D3C"/>
    <w:rsid w:val="008C5E04"/>
    <w:rsid w:val="008D35DE"/>
    <w:rsid w:val="008D7726"/>
    <w:rsid w:val="008E2225"/>
    <w:rsid w:val="00901650"/>
    <w:rsid w:val="00926127"/>
    <w:rsid w:val="0095227D"/>
    <w:rsid w:val="00963475"/>
    <w:rsid w:val="00964D02"/>
    <w:rsid w:val="009651FD"/>
    <w:rsid w:val="00965FD3"/>
    <w:rsid w:val="009770DD"/>
    <w:rsid w:val="0097783A"/>
    <w:rsid w:val="009A42D8"/>
    <w:rsid w:val="009A5379"/>
    <w:rsid w:val="009A6A53"/>
    <w:rsid w:val="009C78B2"/>
    <w:rsid w:val="009F0E0B"/>
    <w:rsid w:val="009F176A"/>
    <w:rsid w:val="009F1CD6"/>
    <w:rsid w:val="009F4451"/>
    <w:rsid w:val="00A23221"/>
    <w:rsid w:val="00A304FD"/>
    <w:rsid w:val="00A52584"/>
    <w:rsid w:val="00A57F75"/>
    <w:rsid w:val="00A671C7"/>
    <w:rsid w:val="00A724CD"/>
    <w:rsid w:val="00A7308B"/>
    <w:rsid w:val="00A74495"/>
    <w:rsid w:val="00A77FA9"/>
    <w:rsid w:val="00A80A80"/>
    <w:rsid w:val="00A862A9"/>
    <w:rsid w:val="00A873FE"/>
    <w:rsid w:val="00A90A3A"/>
    <w:rsid w:val="00A91E44"/>
    <w:rsid w:val="00A92F28"/>
    <w:rsid w:val="00A9572D"/>
    <w:rsid w:val="00A9701E"/>
    <w:rsid w:val="00AA3899"/>
    <w:rsid w:val="00AB127B"/>
    <w:rsid w:val="00AB2411"/>
    <w:rsid w:val="00AC34C8"/>
    <w:rsid w:val="00AC3F9F"/>
    <w:rsid w:val="00AD1B9D"/>
    <w:rsid w:val="00AE3A5C"/>
    <w:rsid w:val="00B011EE"/>
    <w:rsid w:val="00B1149C"/>
    <w:rsid w:val="00B118B0"/>
    <w:rsid w:val="00B1384E"/>
    <w:rsid w:val="00B14F17"/>
    <w:rsid w:val="00B2456F"/>
    <w:rsid w:val="00B266E4"/>
    <w:rsid w:val="00B401ED"/>
    <w:rsid w:val="00B41F1A"/>
    <w:rsid w:val="00B60478"/>
    <w:rsid w:val="00B6288D"/>
    <w:rsid w:val="00B87A02"/>
    <w:rsid w:val="00B91578"/>
    <w:rsid w:val="00B92456"/>
    <w:rsid w:val="00B97FBD"/>
    <w:rsid w:val="00BA694F"/>
    <w:rsid w:val="00BD0589"/>
    <w:rsid w:val="00BD16F7"/>
    <w:rsid w:val="00BD5694"/>
    <w:rsid w:val="00BE2250"/>
    <w:rsid w:val="00BE2F7A"/>
    <w:rsid w:val="00BE5A9B"/>
    <w:rsid w:val="00BF180B"/>
    <w:rsid w:val="00BF4C1C"/>
    <w:rsid w:val="00C02C17"/>
    <w:rsid w:val="00C17E67"/>
    <w:rsid w:val="00C2686D"/>
    <w:rsid w:val="00C26942"/>
    <w:rsid w:val="00C300C7"/>
    <w:rsid w:val="00C54031"/>
    <w:rsid w:val="00C54439"/>
    <w:rsid w:val="00C5450F"/>
    <w:rsid w:val="00C5520F"/>
    <w:rsid w:val="00C55215"/>
    <w:rsid w:val="00C617B8"/>
    <w:rsid w:val="00C62544"/>
    <w:rsid w:val="00C630AB"/>
    <w:rsid w:val="00C70F84"/>
    <w:rsid w:val="00C7178D"/>
    <w:rsid w:val="00C76383"/>
    <w:rsid w:val="00C80A5A"/>
    <w:rsid w:val="00C82769"/>
    <w:rsid w:val="00C8706E"/>
    <w:rsid w:val="00C870C5"/>
    <w:rsid w:val="00C97CBF"/>
    <w:rsid w:val="00CB167A"/>
    <w:rsid w:val="00CB524A"/>
    <w:rsid w:val="00CB5FE7"/>
    <w:rsid w:val="00CD7B9E"/>
    <w:rsid w:val="00CF1495"/>
    <w:rsid w:val="00D0488B"/>
    <w:rsid w:val="00D05B9A"/>
    <w:rsid w:val="00D15CDD"/>
    <w:rsid w:val="00D16586"/>
    <w:rsid w:val="00D26B45"/>
    <w:rsid w:val="00D403FC"/>
    <w:rsid w:val="00D42E49"/>
    <w:rsid w:val="00D432B6"/>
    <w:rsid w:val="00D44662"/>
    <w:rsid w:val="00D46A3A"/>
    <w:rsid w:val="00D511F6"/>
    <w:rsid w:val="00D75A2A"/>
    <w:rsid w:val="00D80A59"/>
    <w:rsid w:val="00D811D3"/>
    <w:rsid w:val="00D875E9"/>
    <w:rsid w:val="00D9087F"/>
    <w:rsid w:val="00DA4B10"/>
    <w:rsid w:val="00DB2472"/>
    <w:rsid w:val="00DB526C"/>
    <w:rsid w:val="00DB58F7"/>
    <w:rsid w:val="00DC0666"/>
    <w:rsid w:val="00DC59AC"/>
    <w:rsid w:val="00DC5E65"/>
    <w:rsid w:val="00DE469B"/>
    <w:rsid w:val="00DE55AB"/>
    <w:rsid w:val="00E1086A"/>
    <w:rsid w:val="00E14FEB"/>
    <w:rsid w:val="00E20FB8"/>
    <w:rsid w:val="00E2433A"/>
    <w:rsid w:val="00E26B07"/>
    <w:rsid w:val="00E37F44"/>
    <w:rsid w:val="00E4235F"/>
    <w:rsid w:val="00E42610"/>
    <w:rsid w:val="00E44DE7"/>
    <w:rsid w:val="00E54BE1"/>
    <w:rsid w:val="00E55FC9"/>
    <w:rsid w:val="00E60397"/>
    <w:rsid w:val="00E7556F"/>
    <w:rsid w:val="00E759E5"/>
    <w:rsid w:val="00E765C9"/>
    <w:rsid w:val="00E85754"/>
    <w:rsid w:val="00E87B29"/>
    <w:rsid w:val="00E91F57"/>
    <w:rsid w:val="00EB1DE8"/>
    <w:rsid w:val="00EB20C4"/>
    <w:rsid w:val="00EC1B02"/>
    <w:rsid w:val="00ED28F1"/>
    <w:rsid w:val="00ED2CBC"/>
    <w:rsid w:val="00EF344D"/>
    <w:rsid w:val="00EF79C7"/>
    <w:rsid w:val="00F01631"/>
    <w:rsid w:val="00F36C64"/>
    <w:rsid w:val="00F43313"/>
    <w:rsid w:val="00F62940"/>
    <w:rsid w:val="00F62B49"/>
    <w:rsid w:val="00F64D88"/>
    <w:rsid w:val="00F81F85"/>
    <w:rsid w:val="00F925A8"/>
    <w:rsid w:val="00F9314A"/>
    <w:rsid w:val="00F96BF0"/>
    <w:rsid w:val="00F97C0D"/>
    <w:rsid w:val="00FA2960"/>
    <w:rsid w:val="00FA7962"/>
    <w:rsid w:val="00FB39D5"/>
    <w:rsid w:val="00FC0C25"/>
    <w:rsid w:val="00FC5C49"/>
    <w:rsid w:val="00FD18BF"/>
    <w:rsid w:val="00FD2CC5"/>
    <w:rsid w:val="00FF38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D905E"/>
  <w15:chartTrackingRefBased/>
  <w15:docId w15:val="{DC26685F-C73C-41D2-BBEB-79AB458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C49"/>
    <w:pPr>
      <w:ind w:left="720"/>
      <w:contextualSpacing/>
    </w:pPr>
  </w:style>
  <w:style w:type="paragraph" w:styleId="Header">
    <w:name w:val="header"/>
    <w:basedOn w:val="Normal"/>
    <w:link w:val="HeaderChar"/>
    <w:uiPriority w:val="99"/>
    <w:unhideWhenUsed/>
    <w:rsid w:val="00861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54C"/>
  </w:style>
  <w:style w:type="paragraph" w:styleId="Footer">
    <w:name w:val="footer"/>
    <w:basedOn w:val="Normal"/>
    <w:link w:val="FooterChar"/>
    <w:uiPriority w:val="99"/>
    <w:unhideWhenUsed/>
    <w:rsid w:val="00861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154C"/>
  </w:style>
  <w:style w:type="character" w:styleId="Hyperlink">
    <w:name w:val="Hyperlink"/>
    <w:basedOn w:val="DefaultParagraphFont"/>
    <w:uiPriority w:val="99"/>
    <w:semiHidden/>
    <w:unhideWhenUsed/>
    <w:rsid w:val="0066543D"/>
    <w:rPr>
      <w:color w:val="0563C1"/>
      <w:u w:val="single"/>
    </w:rPr>
  </w:style>
  <w:style w:type="character" w:styleId="FollowedHyperlink">
    <w:name w:val="FollowedHyperlink"/>
    <w:basedOn w:val="DefaultParagraphFont"/>
    <w:uiPriority w:val="99"/>
    <w:semiHidden/>
    <w:unhideWhenUsed/>
    <w:rsid w:val="0066543D"/>
    <w:rPr>
      <w:color w:val="954F72"/>
      <w:u w:val="single"/>
    </w:rPr>
  </w:style>
  <w:style w:type="paragraph" w:customStyle="1" w:styleId="msonormal0">
    <w:name w:val="msonormal"/>
    <w:basedOn w:val="Normal"/>
    <w:rsid w:val="006654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xl76">
    <w:name w:val="xl76"/>
    <w:basedOn w:val="Normal"/>
    <w:rsid w:val="0066543D"/>
    <w:pPr>
      <w:spacing w:before="100" w:beforeAutospacing="1" w:after="100" w:afterAutospacing="1" w:line="240" w:lineRule="auto"/>
      <w:textAlignment w:val="center"/>
    </w:pPr>
    <w:rPr>
      <w:rFonts w:ascii="Times New Roman" w:eastAsia="Times New Roman" w:hAnsi="Times New Roman" w:cs="Times New Roman"/>
      <w:kern w:val="0"/>
      <w:sz w:val="24"/>
      <w:szCs w:val="24"/>
      <w:lang w:val="en-GB" w:eastAsia="en-GB"/>
      <w14:ligatures w14:val="none"/>
    </w:rPr>
  </w:style>
  <w:style w:type="paragraph" w:customStyle="1" w:styleId="xl77">
    <w:name w:val="xl77"/>
    <w:basedOn w:val="Normal"/>
    <w:rsid w:val="0066543D"/>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GB" w:eastAsia="en-GB"/>
      <w14:ligatures w14:val="none"/>
    </w:rPr>
  </w:style>
  <w:style w:type="paragraph" w:customStyle="1" w:styleId="xl78">
    <w:name w:val="xl78"/>
    <w:basedOn w:val="Normal"/>
    <w:rsid w:val="0066543D"/>
    <w:pP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GB" w:eastAsia="en-GB"/>
      <w14:ligatures w14:val="none"/>
    </w:rPr>
  </w:style>
  <w:style w:type="paragraph" w:customStyle="1" w:styleId="xl79">
    <w:name w:val="xl79"/>
    <w:basedOn w:val="Normal"/>
    <w:rsid w:val="0066543D"/>
    <w:pPr>
      <w:spacing w:before="100" w:beforeAutospacing="1" w:after="100" w:afterAutospacing="1" w:line="240" w:lineRule="auto"/>
      <w:textAlignment w:val="center"/>
    </w:pPr>
    <w:rPr>
      <w:rFonts w:ascii="Calibri" w:eastAsia="Times New Roman" w:hAnsi="Calibri" w:cs="Calibri"/>
      <w:b/>
      <w:bCs/>
      <w:kern w:val="0"/>
      <w:sz w:val="24"/>
      <w:szCs w:val="24"/>
      <w:lang w:val="en-GB" w:eastAsia="en-GB"/>
      <w14:ligatures w14:val="none"/>
    </w:rPr>
  </w:style>
  <w:style w:type="paragraph" w:customStyle="1" w:styleId="xl80">
    <w:name w:val="xl80"/>
    <w:basedOn w:val="Normal"/>
    <w:rsid w:val="0066543D"/>
    <w:pPr>
      <w:spacing w:before="100" w:beforeAutospacing="1" w:after="100" w:afterAutospacing="1" w:line="240" w:lineRule="auto"/>
      <w:textAlignment w:val="center"/>
    </w:pPr>
    <w:rPr>
      <w:rFonts w:ascii="Calibri" w:eastAsia="Times New Roman" w:hAnsi="Calibri" w:cs="Calibri"/>
      <w:kern w:val="0"/>
      <w:sz w:val="24"/>
      <w:szCs w:val="24"/>
      <w:lang w:val="en-GB" w:eastAsia="en-GB"/>
      <w14:ligatures w14:val="none"/>
    </w:rPr>
  </w:style>
  <w:style w:type="paragraph" w:customStyle="1" w:styleId="xl81">
    <w:name w:val="xl81"/>
    <w:basedOn w:val="Normal"/>
    <w:rsid w:val="0066543D"/>
    <w:pPr>
      <w:spacing w:before="100" w:beforeAutospacing="1" w:after="100" w:afterAutospacing="1" w:line="240" w:lineRule="auto"/>
      <w:jc w:val="center"/>
      <w:textAlignment w:val="center"/>
    </w:pPr>
    <w:rPr>
      <w:rFonts w:ascii="Calibri" w:eastAsia="Times New Roman" w:hAnsi="Calibri" w:cs="Calibri"/>
      <w:kern w:val="0"/>
      <w:sz w:val="14"/>
      <w:szCs w:val="14"/>
      <w:lang w:val="en-GB" w:eastAsia="en-GB"/>
      <w14:ligatures w14:val="none"/>
    </w:rPr>
  </w:style>
  <w:style w:type="paragraph" w:customStyle="1" w:styleId="xl82">
    <w:name w:val="xl82"/>
    <w:basedOn w:val="Normal"/>
    <w:rsid w:val="0066543D"/>
    <w:pPr>
      <w:spacing w:before="100" w:beforeAutospacing="1" w:after="100" w:afterAutospacing="1" w:line="240" w:lineRule="auto"/>
      <w:textAlignment w:val="center"/>
    </w:pPr>
    <w:rPr>
      <w:rFonts w:ascii="Calibri" w:eastAsia="Times New Roman" w:hAnsi="Calibri" w:cs="Calibri"/>
      <w:kern w:val="0"/>
      <w:sz w:val="18"/>
      <w:szCs w:val="18"/>
      <w:lang w:val="en-GB" w:eastAsia="en-GB"/>
      <w14:ligatures w14:val="none"/>
    </w:rPr>
  </w:style>
  <w:style w:type="paragraph" w:customStyle="1" w:styleId="xl83">
    <w:name w:val="xl83"/>
    <w:basedOn w:val="Normal"/>
    <w:rsid w:val="0066543D"/>
    <w:pP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84">
    <w:name w:val="xl84"/>
    <w:basedOn w:val="Normal"/>
    <w:rsid w:val="0066543D"/>
    <w:pPr>
      <w:spacing w:before="100" w:beforeAutospacing="1" w:after="100" w:afterAutospacing="1" w:line="240" w:lineRule="auto"/>
      <w:textAlignment w:val="center"/>
    </w:pPr>
    <w:rPr>
      <w:rFonts w:ascii="Calibri" w:eastAsia="Times New Roman" w:hAnsi="Calibri" w:cs="Calibri"/>
      <w:kern w:val="0"/>
      <w:sz w:val="18"/>
      <w:szCs w:val="18"/>
      <w:lang w:val="en-GB" w:eastAsia="en-GB"/>
      <w14:ligatures w14:val="none"/>
    </w:rPr>
  </w:style>
  <w:style w:type="paragraph" w:customStyle="1" w:styleId="xl85">
    <w:name w:val="xl85"/>
    <w:basedOn w:val="Normal"/>
    <w:rsid w:val="0066543D"/>
    <w:pP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86">
    <w:name w:val="xl86"/>
    <w:basedOn w:val="Normal"/>
    <w:rsid w:val="0066543D"/>
    <w:pPr>
      <w:spacing w:before="100" w:beforeAutospacing="1" w:after="100" w:afterAutospacing="1" w:line="240" w:lineRule="auto"/>
      <w:jc w:val="right"/>
      <w:textAlignment w:val="center"/>
    </w:pPr>
    <w:rPr>
      <w:rFonts w:ascii="Calibri" w:eastAsia="Times New Roman" w:hAnsi="Calibri" w:cs="Calibri"/>
      <w:i/>
      <w:iCs/>
      <w:kern w:val="0"/>
      <w:sz w:val="18"/>
      <w:szCs w:val="18"/>
      <w:lang w:val="en-GB" w:eastAsia="en-GB"/>
      <w14:ligatures w14:val="none"/>
    </w:rPr>
  </w:style>
  <w:style w:type="paragraph" w:customStyle="1" w:styleId="xl87">
    <w:name w:val="xl87"/>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88">
    <w:name w:val="xl88"/>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89">
    <w:name w:val="xl89"/>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90">
    <w:name w:val="xl90"/>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18"/>
      <w:szCs w:val="18"/>
      <w:lang w:val="en-GB" w:eastAsia="en-GB"/>
      <w14:ligatures w14:val="none"/>
    </w:rPr>
  </w:style>
  <w:style w:type="paragraph" w:customStyle="1" w:styleId="xl91">
    <w:name w:val="xl91"/>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92">
    <w:name w:val="xl92"/>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18"/>
      <w:szCs w:val="18"/>
      <w:lang w:val="en-GB" w:eastAsia="en-GB"/>
      <w14:ligatures w14:val="none"/>
    </w:rPr>
  </w:style>
  <w:style w:type="paragraph" w:customStyle="1" w:styleId="xl93">
    <w:name w:val="xl93"/>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94">
    <w:name w:val="xl94"/>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95">
    <w:name w:val="xl95"/>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96">
    <w:name w:val="xl96"/>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97">
    <w:name w:val="xl97"/>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18"/>
      <w:szCs w:val="18"/>
      <w:lang w:val="en-GB" w:eastAsia="en-GB"/>
      <w14:ligatures w14:val="none"/>
    </w:rPr>
  </w:style>
  <w:style w:type="paragraph" w:customStyle="1" w:styleId="xl98">
    <w:name w:val="xl98"/>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18"/>
      <w:szCs w:val="18"/>
      <w:lang w:val="en-GB" w:eastAsia="en-GB"/>
      <w14:ligatures w14:val="none"/>
    </w:rPr>
  </w:style>
  <w:style w:type="paragraph" w:customStyle="1" w:styleId="xl99">
    <w:name w:val="xl99"/>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kern w:val="0"/>
      <w:sz w:val="18"/>
      <w:szCs w:val="18"/>
      <w:lang w:val="en-GB" w:eastAsia="en-GB"/>
      <w14:ligatures w14:val="none"/>
    </w:rPr>
  </w:style>
  <w:style w:type="paragraph" w:customStyle="1" w:styleId="xl100">
    <w:name w:val="xl100"/>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kern w:val="0"/>
      <w:sz w:val="18"/>
      <w:szCs w:val="18"/>
      <w:lang w:val="en-GB" w:eastAsia="en-GB"/>
      <w14:ligatures w14:val="none"/>
    </w:rPr>
  </w:style>
  <w:style w:type="paragraph" w:customStyle="1" w:styleId="xl101">
    <w:name w:val="xl101"/>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18"/>
      <w:szCs w:val="18"/>
      <w:lang w:val="en-GB" w:eastAsia="en-GB"/>
      <w14:ligatures w14:val="none"/>
    </w:rPr>
  </w:style>
  <w:style w:type="paragraph" w:customStyle="1" w:styleId="xl102">
    <w:name w:val="xl102"/>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103">
    <w:name w:val="xl103"/>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18"/>
      <w:szCs w:val="18"/>
      <w:lang w:val="en-GB" w:eastAsia="en-GB"/>
      <w14:ligatures w14:val="none"/>
    </w:rPr>
  </w:style>
  <w:style w:type="paragraph" w:customStyle="1" w:styleId="xl104">
    <w:name w:val="xl104"/>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kern w:val="0"/>
      <w:sz w:val="18"/>
      <w:szCs w:val="18"/>
      <w:lang w:val="en-GB" w:eastAsia="en-GB"/>
      <w14:ligatures w14:val="none"/>
    </w:rPr>
  </w:style>
  <w:style w:type="paragraph" w:customStyle="1" w:styleId="xl105">
    <w:name w:val="xl105"/>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106">
    <w:name w:val="xl106"/>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107">
    <w:name w:val="xl107"/>
    <w:basedOn w:val="Normal"/>
    <w:rsid w:val="006654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kern w:val="0"/>
      <w:sz w:val="18"/>
      <w:szCs w:val="18"/>
      <w:lang w:val="en-GB" w:eastAsia="en-GB"/>
      <w14:ligatures w14:val="none"/>
    </w:rPr>
  </w:style>
  <w:style w:type="paragraph" w:customStyle="1" w:styleId="xl108">
    <w:name w:val="xl108"/>
    <w:basedOn w:val="Normal"/>
    <w:rsid w:val="0066543D"/>
    <w:pPr>
      <w:spacing w:before="100" w:beforeAutospacing="1" w:after="100" w:afterAutospacing="1" w:line="240" w:lineRule="auto"/>
      <w:textAlignment w:val="center"/>
    </w:pPr>
    <w:rPr>
      <w:rFonts w:ascii="Calibri" w:eastAsia="Times New Roman" w:hAnsi="Calibri" w:cs="Calibri"/>
      <w:kern w:val="0"/>
      <w:sz w:val="18"/>
      <w:szCs w:val="18"/>
      <w:lang w:val="en-GB" w:eastAsia="en-GB"/>
      <w14:ligatures w14:val="none"/>
    </w:rPr>
  </w:style>
  <w:style w:type="paragraph" w:customStyle="1" w:styleId="xl109">
    <w:name w:val="xl109"/>
    <w:basedOn w:val="Normal"/>
    <w:rsid w:val="0066543D"/>
    <w:pPr>
      <w:spacing w:before="100" w:beforeAutospacing="1" w:after="100" w:afterAutospacing="1" w:line="240" w:lineRule="auto"/>
      <w:jc w:val="right"/>
      <w:textAlignment w:val="center"/>
    </w:pPr>
    <w:rPr>
      <w:rFonts w:ascii="Calibri" w:eastAsia="Times New Roman" w:hAnsi="Calibri" w:cs="Calibri"/>
      <w:kern w:val="0"/>
      <w:sz w:val="18"/>
      <w:szCs w:val="18"/>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CC13F-7D19-4DED-BE59-57B2AF1F1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20</Pages>
  <Words>5275</Words>
  <Characters>29595</Characters>
  <Application>Microsoft Office Word</Application>
  <DocSecurity>0</DocSecurity>
  <Lines>3288</Lines>
  <Paragraphs>1341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 Spaseski</dc:creator>
  <cp:keywords/>
  <dc:description/>
  <cp:lastModifiedBy>Kosta Spaseski</cp:lastModifiedBy>
  <cp:revision>44</cp:revision>
  <dcterms:created xsi:type="dcterms:W3CDTF">2025-08-06T06:15:00Z</dcterms:created>
  <dcterms:modified xsi:type="dcterms:W3CDTF">2026-02-03T09:57:00Z</dcterms:modified>
</cp:coreProperties>
</file>