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98E8" w14:textId="77777777" w:rsidR="00F30049" w:rsidRPr="006768C1" w:rsidRDefault="00E80C0F" w:rsidP="00F30049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6768C1">
        <w:rPr>
          <w:rFonts w:ascii="Arial" w:hAnsi="Arial" w:cs="Arial"/>
          <w:b/>
          <w:sz w:val="24"/>
          <w:szCs w:val="24"/>
        </w:rPr>
        <w:t>УПАТСТВО ЗА ПРИМЕНА НА КОНТНИОТ ПЛАН ЗА ДРУШТВАТА ЗА ОСИГУРУВАЊЕ И ДРУШТВАТА ЗА РЕОСИГУРУВАЊЕ</w:t>
      </w:r>
    </w:p>
    <w:p w14:paraId="177AC50A" w14:textId="77777777" w:rsidR="00F30049" w:rsidRPr="006768C1" w:rsidRDefault="00F300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BE5D26B" w14:textId="77777777" w:rsidR="00F30049" w:rsidRPr="006768C1" w:rsidRDefault="00F300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AC63F25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27133FA" w14:textId="77777777" w:rsidR="00365A80" w:rsidRPr="006768C1" w:rsidRDefault="00E80C0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768C1">
        <w:rPr>
          <w:rFonts w:ascii="Arial" w:hAnsi="Arial" w:cs="Arial"/>
          <w:b/>
          <w:bCs/>
          <w:color w:val="000000"/>
          <w:sz w:val="24"/>
          <w:szCs w:val="24"/>
        </w:rPr>
        <w:t>СОДРЖИНА НА КОНТАТА</w:t>
      </w:r>
    </w:p>
    <w:p w14:paraId="0BE3C6E1" w14:textId="77777777" w:rsidR="00315B7D" w:rsidRPr="006768C1" w:rsidRDefault="00315B7D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515D09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6AFE0F" w14:textId="77777777" w:rsidR="00365A80" w:rsidRPr="006768C1" w:rsidRDefault="003A080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hAnsi="Arial" w:cs="Arial"/>
          <w:b/>
          <w:bCs/>
          <w:color w:val="000000"/>
          <w:sz w:val="24"/>
          <w:szCs w:val="24"/>
        </w:rPr>
        <w:t>ОПШТИ ОДРЕДБИ</w:t>
      </w:r>
    </w:p>
    <w:p w14:paraId="5BA14C7B" w14:textId="77777777" w:rsidR="00D5501C" w:rsidRPr="006768C1" w:rsidRDefault="00D5501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5FFEC04" w14:textId="77777777" w:rsidR="00BB3F99" w:rsidRPr="006768C1" w:rsidRDefault="00BB3F99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60E2D6B" w14:textId="77777777" w:rsidR="00BB3F99" w:rsidRPr="006768C1" w:rsidRDefault="003A0803" w:rsidP="007051DE">
      <w:pPr>
        <w:pStyle w:val="ListParagraph"/>
        <w:widowControl w:val="0"/>
        <w:numPr>
          <w:ilvl w:val="0"/>
          <w:numId w:val="2"/>
        </w:numPr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Со ова Упатство се дефинира содржината на контата кои се пропишани со Контниот план и се даваат упатства за користење на овие конта, </w:t>
      </w:r>
      <w:r w:rsidR="00502738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додека пак барањата за признавање и мерење се уредени со соодветни Меѓународни стандарди за финансиско известување (во понатамошниот текст: МСФИ) и Меѓународните сметководствени стандарди</w:t>
      </w:r>
      <w:r w:rsidR="00EE7A2A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(во понатамошниот текст: МСС). Ова Упатство има за цел да </w:t>
      </w:r>
      <w:r w:rsidR="00086D18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постигне </w:t>
      </w:r>
      <w:r w:rsidR="00EE7A2A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единствена примена на контниот план.</w:t>
      </w:r>
    </w:p>
    <w:p w14:paraId="78F14526" w14:textId="77777777" w:rsidR="00E6720D" w:rsidRPr="006768C1" w:rsidRDefault="00E6720D" w:rsidP="00486D3F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AF6B67E" w14:textId="77777777" w:rsidR="00BB3F99" w:rsidRPr="006768C1" w:rsidRDefault="009E51BD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Друштвото може според своите потреби да направи подетален распоред на аналитичките </w:t>
      </w:r>
      <w:r w:rsidR="005363F4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конта имајќи секогаш предвид припадноста на </w:t>
      </w:r>
      <w:r w:rsidR="004B5CE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класификацијата на поединечно конто во групата на конта (двоцифрен број) одреден во ова Упатство.</w:t>
      </w:r>
    </w:p>
    <w:p w14:paraId="45C3EAFF" w14:textId="77777777" w:rsidR="008E48DE" w:rsidRPr="006768C1" w:rsidRDefault="008E48DE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81B0FB5" w14:textId="77777777" w:rsidR="00B529C3" w:rsidRPr="006768C1" w:rsidRDefault="002037AF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Друштвото може на посебни аналитички конта да </w:t>
      </w:r>
      <w:r w:rsidR="00B529C3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евидентира и да има на располагање податоци кои се потребни за подготовка на извештаи за:</w:t>
      </w:r>
    </w:p>
    <w:p w14:paraId="113648C8" w14:textId="77777777" w:rsidR="00B529C3" w:rsidRPr="006768C1" w:rsidRDefault="00B529C3" w:rsidP="00B529C3">
      <w:pPr>
        <w:pStyle w:val="ListParagrap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6A92D2B5" w14:textId="77777777" w:rsidR="00413244" w:rsidRPr="006768C1" w:rsidRDefault="00B529C3" w:rsidP="000E582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-</w:t>
      </w:r>
      <w:r w:rsidR="000E5826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ab/>
      </w:r>
      <w:r w:rsidR="00413244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средствата кои ги покриваат техничките резерви, односно средствата кои ги покриваат обврските по договорите за осигурување;</w:t>
      </w:r>
    </w:p>
    <w:p w14:paraId="1DAA507C" w14:textId="77777777" w:rsidR="00092205" w:rsidRPr="006768C1" w:rsidRDefault="00413244" w:rsidP="000E582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-</w:t>
      </w:r>
      <w:r w:rsidR="009C43AC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ab/>
      </w:r>
      <w:r w:rsidR="008151F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набавната вредност и вредносното усогласување (исправка на вредноста) </w:t>
      </w:r>
      <w:r w:rsidR="0009220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средствата;</w:t>
      </w:r>
    </w:p>
    <w:p w14:paraId="29DE59A6" w14:textId="77777777" w:rsidR="00B528A1" w:rsidRPr="006768C1" w:rsidRDefault="00092205" w:rsidP="000E582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-</w:t>
      </w:r>
      <w:r w:rsidR="000E5826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ab/>
      </w:r>
      <w:r w:rsidR="00B528A1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валута; и</w:t>
      </w:r>
    </w:p>
    <w:p w14:paraId="5221FC69" w14:textId="77777777" w:rsidR="00B528A1" w:rsidRPr="006768C1" w:rsidRDefault="00B528A1" w:rsidP="000E582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-</w:t>
      </w:r>
      <w:r w:rsidR="000E5826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ab/>
      </w: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доспевање.</w:t>
      </w:r>
    </w:p>
    <w:p w14:paraId="7CDD3071" w14:textId="77777777" w:rsidR="00915ACA" w:rsidRPr="006768C1" w:rsidRDefault="00915ACA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hanging="3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4C985942" w14:textId="77777777" w:rsidR="00DB3070" w:rsidRPr="006768C1" w:rsidRDefault="00DB307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hanging="3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0BA51CB6" w14:textId="77777777" w:rsidR="00410D51" w:rsidRDefault="007D7EB4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МСФИ 17 – Договори за осигурување </w:t>
      </w:r>
      <w:r w:rsidR="0035602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воспоставува сеопфатен сметководствен пристап за дговорите за осигурување со кој се дефинираат барања за </w:t>
      </w:r>
      <w:r w:rsidR="00146F4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признавање, мерење, презентација и објавување за сите видови на договори за осигурување кои ги издава </w:t>
      </w:r>
      <w:r w:rsidR="00A94A9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деловниот субјект. Оттука, во контекст на МСФИ 17 на ист начин </w:t>
      </w:r>
      <w:r w:rsidR="0002502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се уредени барањата за </w:t>
      </w:r>
      <w:r w:rsidR="00A94A9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договорите</w:t>
      </w:r>
      <w:r w:rsidR="0002502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  <w:r w:rsidR="00CF45C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за </w:t>
      </w:r>
      <w:r w:rsidR="0002502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(директно) осигурување и </w:t>
      </w:r>
      <w:r w:rsidR="00CF45C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за </w:t>
      </w:r>
      <w:r w:rsidR="0002502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(активно) реосигурување.</w:t>
      </w:r>
      <w:r w:rsidR="006E7D3C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  <w:r w:rsidR="00CF45C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Договорите </w:t>
      </w:r>
      <w:r w:rsidR="00AE1842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за пасивно реосигурување, или со други зборови „реосигурувањето кое се чува“, се </w:t>
      </w:r>
      <w:r w:rsidR="00A03CB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третираат засебно со оглед дека нивното признавање и мерење непосредно </w:t>
      </w:r>
      <w:r w:rsidR="00711DB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е поврзано со договорите за директно осигурување за кои обезбедуваат покритие. </w:t>
      </w:r>
      <w:r w:rsidR="00410D5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Во случаите кога се однесуваат на договори за реосигурување, пасивното реосигурување се нарекува ретроцесија.</w:t>
      </w:r>
    </w:p>
    <w:p w14:paraId="584B1C87" w14:textId="77777777" w:rsidR="00410D51" w:rsidRDefault="00410D51">
      <w:pPr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br w:type="page"/>
      </w:r>
    </w:p>
    <w:p w14:paraId="5492398A" w14:textId="77777777" w:rsidR="009C5A71" w:rsidRDefault="00410D51" w:rsidP="0088567A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232A6D">
        <w:rPr>
          <w:rFonts w:ascii="Arial" w:eastAsia="Times New Roman" w:hAnsi="Arial" w:cs="Arial"/>
          <w:b/>
          <w:bCs/>
          <w:color w:val="231F20"/>
          <w:sz w:val="24"/>
          <w:szCs w:val="24"/>
          <w:lang w:eastAsia="hr-HR"/>
        </w:rPr>
        <w:lastRenderedPageBreak/>
        <w:t>ГРУПА 0</w:t>
      </w: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– НЕМАТЕРИЈАЛНИ СРЕДСТВА, МАТЕРИЈАЛНИ СРЕДСТВА И ФИНАНСИСКИ ВЛОЖУВАЊА</w:t>
      </w:r>
    </w:p>
    <w:p w14:paraId="08B63C73" w14:textId="77777777" w:rsidR="009C5A71" w:rsidRDefault="009C5A71" w:rsidP="00410D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239CF09" w14:textId="77777777" w:rsidR="00A61CBB" w:rsidRDefault="00A61CBB" w:rsidP="00410D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Подгрупа 00 – НЕМАТЕРИЈАЛНИ СРЕДСТВА</w:t>
      </w:r>
    </w:p>
    <w:p w14:paraId="0EC85C25" w14:textId="77777777" w:rsidR="00A61CBB" w:rsidRDefault="00A61CBB" w:rsidP="00410D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3783C30B" w14:textId="77777777" w:rsidR="005F3F9B" w:rsidRDefault="00A61CBB" w:rsidP="00A61CB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контата од подгрупа 00 се искажуваат: трошоци за вложувања во нематеријални средства, </w:t>
      </w:r>
      <w:r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>goodwill</w:t>
      </w:r>
      <w:r w:rsidR="00AF1F2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како и останати нематеријални средства признати во согласност со МСС 38 – Нематеријални средства и МСФИ 3 – Деловни </w:t>
      </w:r>
      <w:r w:rsidR="005F3F9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комбинации, како и поврзаната со нив амортизација и намалување на вредноста како и средства во подготовка.</w:t>
      </w:r>
    </w:p>
    <w:p w14:paraId="54DE6166" w14:textId="77777777" w:rsidR="00DB3070" w:rsidRDefault="00D310BB" w:rsidP="00A61CB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Во согласност со своите потреби, друштвото може да развие дополнителна аналитика на наведените средства според видот</w:t>
      </w:r>
      <w:r w:rsidR="005008C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, на пример</w:t>
      </w: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:</w:t>
      </w:r>
      <w:r w:rsidR="005529DE" w:rsidRPr="00A61CB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724B6F2D" w14:textId="77777777" w:rsidR="005008CF" w:rsidRPr="005008CF" w:rsidRDefault="005008CF" w:rsidP="005008C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>goodwill;</w:t>
      </w:r>
    </w:p>
    <w:p w14:paraId="52F50B7B" w14:textId="77777777" w:rsidR="005008CF" w:rsidRDefault="005008CF" w:rsidP="005008C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апликативен софтвер (софтвер кој не е дел од хардвер);</w:t>
      </w:r>
    </w:p>
    <w:p w14:paraId="1DC64A86" w14:textId="77777777" w:rsidR="005008CF" w:rsidRDefault="00192E77" w:rsidP="005008CF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вложувања во повеќегодишен деловен наем на недвижности и опрема (трошоци однапред платени како наемнина, за период подолг од една година</w:t>
      </w:r>
      <w:r w:rsidR="008E12F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, за недвижности и опрема кои друштвото ги употребува за обавување на својата дејност);</w:t>
      </w:r>
    </w:p>
    <w:p w14:paraId="5B25AC2D" w14:textId="77777777" w:rsidR="003412AE" w:rsidRPr="000F1118" w:rsidRDefault="008E12FA" w:rsidP="0025379D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F111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вложув</w:t>
      </w:r>
      <w:r w:rsidR="00090AE4" w:rsidRPr="000F111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ања кои имаат за цел подобрување на функционалноста на туѓи недвижности и опрема за време на долгорочен деловен наем</w:t>
      </w:r>
      <w:r w:rsidR="002A0915" w:rsidRPr="000F111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(трошоци за вложувања во изнајмени недвижности и опрема кои друштвото ги употребува за обавување на својата дејност, поради подобрување на неговиот капацитет или функционалност</w:t>
      </w:r>
      <w:r w:rsidR="000F111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); и</w:t>
      </w:r>
    </w:p>
    <w:p w14:paraId="4F4B2EB6" w14:textId="77777777" w:rsidR="000F1118" w:rsidRPr="000F1118" w:rsidRDefault="000F1118" w:rsidP="000F1118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останати нематеријални средства.</w:t>
      </w:r>
    </w:p>
    <w:p w14:paraId="124BD955" w14:textId="77777777" w:rsidR="000F1118" w:rsidRDefault="000F1118" w:rsidP="000F11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2DD43DC" w14:textId="77777777" w:rsidR="000F1118" w:rsidRDefault="000F1118" w:rsidP="00BC0AB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Подгрупа 01 – МАТЕРИЈАЛНИ СРЕДСТВА ЗА НЕПОСРЕДНО </w:t>
      </w:r>
      <w:r w:rsidR="00BC0AB3">
        <w:rPr>
          <w:rFonts w:ascii="Arial" w:eastAsia="Times New Roman" w:hAnsi="Arial" w:cs="Arial"/>
          <w:sz w:val="24"/>
          <w:szCs w:val="24"/>
          <w:lang w:eastAsia="hr-HR"/>
        </w:rPr>
        <w:t>ВРШЕЊЕ НА РАБОТИ НА ОСИГУРУВАЊЕ</w:t>
      </w:r>
    </w:p>
    <w:p w14:paraId="7D810850" w14:textId="77777777" w:rsidR="00BC0AB3" w:rsidRDefault="00BC0AB3" w:rsidP="00BC0AB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A28EA83" w14:textId="77777777" w:rsidR="007F3E84" w:rsidRPr="006768C1" w:rsidRDefault="002702CE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контата од подгрупа 01 се искажуваат долготрајните материјални средства кои друштвото ги користи за непосредно </w:t>
      </w:r>
      <w:r w:rsidR="00E1612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работење, во согласност со МСС 16 – Недвижности, постројки и опрема, </w:t>
      </w:r>
      <w:r w:rsidR="00A86D3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и МСФИ 16 – Лизинг, </w:t>
      </w:r>
      <w:r w:rsidR="0061063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како и поврзаната со нив акумулирана амортизација и намалување на вредноста како и средства во подготовка.</w:t>
      </w:r>
    </w:p>
    <w:p w14:paraId="6EB98153" w14:textId="77777777" w:rsidR="00365A80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DA32FE8" w14:textId="77777777" w:rsidR="007F3E84" w:rsidRPr="006768C1" w:rsidRDefault="001866C1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 согласност со своите потреби, друштвото може </w:t>
      </w:r>
      <w:r w:rsidR="00605C61">
        <w:rPr>
          <w:rFonts w:ascii="Arial" w:hAnsi="Arial" w:cs="Arial"/>
          <w:sz w:val="24"/>
          <w:szCs w:val="24"/>
        </w:rPr>
        <w:t>да развие дополнителна аналитика за наведените средства според видот, како на пример:</w:t>
      </w:r>
    </w:p>
    <w:p w14:paraId="5871C0B4" w14:textId="77777777" w:rsidR="007F3E84" w:rsidRPr="005B7A29" w:rsidRDefault="00605C61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48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земјиште,</w:t>
      </w:r>
    </w:p>
    <w:p w14:paraId="1EFAA909" w14:textId="77777777" w:rsidR="007F3E84" w:rsidRPr="005B7A29" w:rsidRDefault="00605C61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градежни објекти</w:t>
      </w:r>
      <w:r w:rsidR="00E4174F" w:rsidRPr="005B7A29">
        <w:rPr>
          <w:rFonts w:ascii="Arial" w:hAnsi="Arial" w:cs="Arial"/>
          <w:color w:val="000000"/>
          <w:sz w:val="24"/>
          <w:szCs w:val="24"/>
        </w:rPr>
        <w:t>,</w:t>
      </w:r>
    </w:p>
    <w:p w14:paraId="11338A7A" w14:textId="77777777" w:rsidR="007F3E84" w:rsidRPr="005B7A29" w:rsidRDefault="00605C61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постројки и опрема,</w:t>
      </w:r>
    </w:p>
    <w:p w14:paraId="01541363" w14:textId="77777777" w:rsidR="007F3E84" w:rsidRPr="005B7A29" w:rsidRDefault="005B7A29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намештај,</w:t>
      </w:r>
    </w:p>
    <w:p w14:paraId="11785EC3" w14:textId="77777777" w:rsidR="007F3E84" w:rsidRPr="005B7A29" w:rsidRDefault="005B7A29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транспортни и слични средства,</w:t>
      </w:r>
    </w:p>
    <w:p w14:paraId="51D80F3E" w14:textId="77777777" w:rsidR="007F3E84" w:rsidRPr="005B7A29" w:rsidRDefault="005B7A29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станбени згради и станови</w:t>
      </w:r>
      <w:r w:rsidR="00E4174F" w:rsidRPr="005B7A29">
        <w:rPr>
          <w:rFonts w:ascii="Arial" w:hAnsi="Arial" w:cs="Arial"/>
          <w:color w:val="000000"/>
          <w:sz w:val="24"/>
          <w:szCs w:val="24"/>
        </w:rPr>
        <w:t>,</w:t>
      </w:r>
      <w:r w:rsidR="007F3E84" w:rsidRPr="005B7A2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7A29">
        <w:rPr>
          <w:rFonts w:ascii="Arial" w:hAnsi="Arial" w:cs="Arial"/>
          <w:color w:val="000000"/>
          <w:sz w:val="24"/>
          <w:szCs w:val="24"/>
        </w:rPr>
        <w:t xml:space="preserve">како и </w:t>
      </w:r>
    </w:p>
    <w:p w14:paraId="68CDAFE6" w14:textId="77777777" w:rsidR="007F3E84" w:rsidRPr="005B7A29" w:rsidRDefault="005B7A29" w:rsidP="005B7A29">
      <w:pPr>
        <w:pStyle w:val="ListParagraph"/>
        <w:widowControl w:val="0"/>
        <w:numPr>
          <w:ilvl w:val="1"/>
          <w:numId w:val="11"/>
        </w:numPr>
        <w:shd w:val="clear" w:color="auto" w:fill="FFFFFF"/>
        <w:spacing w:after="0" w:line="240" w:lineRule="auto"/>
        <w:ind w:left="709" w:hanging="283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5B7A29">
        <w:rPr>
          <w:rFonts w:ascii="Arial" w:hAnsi="Arial" w:cs="Arial"/>
          <w:color w:val="000000"/>
          <w:sz w:val="24"/>
          <w:szCs w:val="24"/>
        </w:rPr>
        <w:t>останати материјални средства.</w:t>
      </w:r>
    </w:p>
    <w:p w14:paraId="35E20224" w14:textId="77777777" w:rsidR="007F3E84" w:rsidRPr="006768C1" w:rsidRDefault="007F3E84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A78F506" w14:textId="77777777" w:rsidR="006F2863" w:rsidRPr="006768C1" w:rsidRDefault="006F2863" w:rsidP="006F286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</w:t>
      </w:r>
      <w:r>
        <w:rPr>
          <w:rFonts w:ascii="Arial" w:hAnsi="Arial" w:cs="Arial"/>
          <w:color w:val="000000"/>
          <w:sz w:val="24"/>
          <w:szCs w:val="24"/>
          <w:lang w:val="en-US"/>
        </w:rPr>
        <w:t xml:space="preserve"> 02 – </w:t>
      </w:r>
      <w:r>
        <w:rPr>
          <w:rFonts w:ascii="Arial" w:hAnsi="Arial" w:cs="Arial"/>
          <w:color w:val="000000"/>
          <w:sz w:val="24"/>
          <w:szCs w:val="24"/>
        </w:rPr>
        <w:t>МАТЕРИЈАЛНИ СРЕДСТВА КОИ НЕ СЛУЖАТ ЗА НЕПОСРЕДНО ВРШЕЊЕ НА РАБОТИ НА ОСИГУРУВАЊЕ</w:t>
      </w:r>
    </w:p>
    <w:p w14:paraId="4D5CA7C4" w14:textId="77777777" w:rsidR="00365A80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69CFA11" w14:textId="77777777" w:rsidR="00EA7326" w:rsidRPr="006768C1" w:rsidRDefault="00EA732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3265A5" w14:textId="77777777" w:rsidR="00365A80" w:rsidRDefault="004210CE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контата од подгрупа 02 се искажуваат долготрајните материјални средства кои не служат за </w:t>
      </w:r>
      <w:r w:rsidR="00D7237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непосредно вршење на работи на осигурување, во </w:t>
      </w:r>
      <w:r w:rsidR="00D7237D">
        <w:rPr>
          <w:rFonts w:ascii="Arial" w:eastAsia="Times New Roman" w:hAnsi="Arial" w:cs="Arial"/>
          <w:color w:val="231F20"/>
          <w:sz w:val="24"/>
          <w:szCs w:val="24"/>
          <w:lang w:eastAsia="hr-HR"/>
        </w:rPr>
        <w:lastRenderedPageBreak/>
        <w:t xml:space="preserve">согласност со МСС 40 – Вложувања во недвижности, како и поврзаната акумулирана амортизација и намалување на вредноста (во случаи </w:t>
      </w:r>
      <w:r w:rsidR="00555A7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кога се користи методот на амортизирана набавна вредност) како и средства во подготовка.</w:t>
      </w:r>
    </w:p>
    <w:p w14:paraId="4B72545D" w14:textId="77777777" w:rsidR="00555A7D" w:rsidRDefault="00555A7D" w:rsidP="00555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7C1B6380" w14:textId="595B7282" w:rsidR="00555A7D" w:rsidRDefault="00B92C72" w:rsidP="00555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Подгрупа 03 – </w:t>
      </w:r>
      <w:r w:rsidR="005635E6" w:rsidRPr="005417D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ВЛОЖУВАЊА ВО ЗАВИСНИ ДРУШТВА, ДРУШТВА СО ЗАЕМНО УЧЕСТВО И ДРУШТВА ШТО ДЕЈСТВУВААТ ЗАЕДНИЧКИ</w:t>
      </w:r>
    </w:p>
    <w:p w14:paraId="41C51F09" w14:textId="77777777" w:rsidR="00196F5F" w:rsidRPr="006768C1" w:rsidRDefault="00196F5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4467B9" w14:textId="77777777" w:rsidR="00092C2A" w:rsidRPr="006768C1" w:rsidRDefault="00092C2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54BFAAC" w14:textId="69691FE8" w:rsidR="00365A80" w:rsidRPr="006768C1" w:rsidRDefault="00675D61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</w:t>
      </w:r>
      <w:r w:rsidR="00601E4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конта од подгрупа 03 се искажуваат вложувањата во </w:t>
      </w:r>
      <w:r w:rsidR="008E399A" w:rsidRPr="008E399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зависни друштва, друштва со заемно учество и друштва што дејствуваат заеднички</w:t>
      </w:r>
      <w:r w:rsidR="00601E4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, во согласност со МСС 27 – </w:t>
      </w:r>
      <w:r w:rsidR="006045E0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Поединечни</w:t>
      </w:r>
      <w:r w:rsidR="00601E4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финансиски извештаи и МСС 28 </w:t>
      </w:r>
      <w:r w:rsidR="006045E0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– Инвестиции во придружни субјекти </w:t>
      </w:r>
      <w:r w:rsidR="004C1620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и заеднички потфати, како и поврзаното с</w:t>
      </w:r>
      <w:r w:rsidR="00286AC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</w:t>
      </w:r>
      <w:r w:rsidR="004C1620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нив намалување на вредност.</w:t>
      </w:r>
    </w:p>
    <w:p w14:paraId="5EDC89D9" w14:textId="77777777" w:rsidR="00011B50" w:rsidRPr="006768C1" w:rsidRDefault="00011B5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4DA14337" w14:textId="77777777" w:rsidR="00C843AF" w:rsidRPr="006768C1" w:rsidRDefault="004C1620" w:rsidP="00C843AF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04 </w:t>
      </w:r>
      <w:r w:rsidR="00C843AF">
        <w:rPr>
          <w:rFonts w:ascii="Arial" w:hAnsi="Arial" w:cs="Arial"/>
          <w:color w:val="000000"/>
          <w:sz w:val="24"/>
          <w:szCs w:val="24"/>
        </w:rPr>
        <w:t>– ФИНАНСИСКИ СРЕДСТВА КОИ СЕ ВРЕДНУВААТ ПО АМОРТИЗИРАНА НАБАВНА ВРЕДНОСТ</w:t>
      </w:r>
    </w:p>
    <w:p w14:paraId="3E9C78B6" w14:textId="77777777" w:rsidR="0028429A" w:rsidRPr="006768C1" w:rsidRDefault="0028429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3CFAEE5" w14:textId="77777777" w:rsidR="008D2F89" w:rsidRPr="006768C1" w:rsidRDefault="008D2F8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1753354" w14:textId="77777777" w:rsidR="00480262" w:rsidRPr="006768C1" w:rsidRDefault="0094213D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</w:t>
      </w:r>
      <w:r w:rsidR="0093301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конта од подгрупа 04 се искажуваат вложувања во хартии од вредност и други финансиски инструменти за кои друштвото </w:t>
      </w:r>
      <w:r w:rsidR="005602D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во согласност со МСФИ 9 – Финансиски инструменти </w:t>
      </w:r>
      <w:r w:rsidR="007A4CD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одлучило да примени</w:t>
      </w:r>
      <w:r w:rsidR="005602D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деловен модел по кој ќе ги чува инструментите примарно поради </w:t>
      </w:r>
      <w:r w:rsidR="00315407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договорените парични текови.</w:t>
      </w:r>
      <w:r w:rsidR="00365A80" w:rsidRPr="006768C1">
        <w:rPr>
          <w:rFonts w:ascii="Arial" w:hAnsi="Arial" w:cs="Arial"/>
          <w:sz w:val="24"/>
          <w:szCs w:val="24"/>
          <w:lang w:eastAsia="hr-HR"/>
        </w:rPr>
        <w:t xml:space="preserve"> </w:t>
      </w:r>
    </w:p>
    <w:p w14:paraId="283ED078" w14:textId="77777777" w:rsidR="00D847D5" w:rsidRPr="006768C1" w:rsidRDefault="00D847D5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0CD052DB" w14:textId="77777777" w:rsidR="008D333A" w:rsidRPr="006768C1" w:rsidDel="00B44B3E" w:rsidRDefault="008D333A" w:rsidP="008D333A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05 – ФИНАНСИСКИ СРЕДСТВА ПО ФЕР ВРЕДНОСТ ПРЕКУ ОСТАНАТА СЕОПФАТНА ДОБИВКА</w:t>
      </w:r>
    </w:p>
    <w:p w14:paraId="2F074512" w14:textId="77777777" w:rsidR="00365A80" w:rsidRPr="006768C1" w:rsidRDefault="00B44B3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 w:rsidDel="00B44B3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4F18F24" w14:textId="77777777" w:rsidR="003436EB" w:rsidRPr="006768C1" w:rsidRDefault="003436EB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20D3C7C" w14:textId="77777777" w:rsidR="00365A80" w:rsidRPr="006768C1" w:rsidRDefault="008D333A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контата од подгрупа 05 се искажуваат вложувањата во хартии од вредност и други финансиски инструменти</w:t>
      </w:r>
      <w:r w:rsidR="007A4CD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, за кои друштвото во согласност со МСФИ 9 – Финансиски инструменти одлучило да примени деловен модел </w:t>
      </w:r>
      <w:r w:rsidR="003135B2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според кој целта е прибирање на договорени парични текови и повремени продажби на финансиски средства.</w:t>
      </w:r>
      <w:r w:rsidR="0081219E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50D623CF" w14:textId="77777777" w:rsidR="006648DC" w:rsidRPr="006768C1" w:rsidRDefault="006648D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288FF9" w14:textId="77777777" w:rsidR="00365A80" w:rsidRPr="006768C1" w:rsidRDefault="008D2827" w:rsidP="008D2827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06 – ФИНАНСИСКИ СРЕДСТВА ПО ФЕР ВРЕДНОСТ ПРЕКУ БИЛАНСОТ НА УСПЕХ</w:t>
      </w:r>
      <w:r w:rsidR="00CA5A78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92810C9" w14:textId="77777777" w:rsidR="00E701A8" w:rsidRPr="006768C1" w:rsidRDefault="00E701A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118B3E2" w14:textId="77777777" w:rsidR="00955A70" w:rsidRPr="006768C1" w:rsidRDefault="00727169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06 се искажуваат вложувања во хартии од вредност и други финансиски инструменти</w:t>
      </w:r>
      <w:r w:rsidR="00817FB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кои друштвото не ги распределило во категоријата финансиски средства кои се вреднуваат по амортизирана набавна вредност ниту во категоријата финансиски средства по фер вредност преку останата сеопфатна добивка.</w:t>
      </w:r>
    </w:p>
    <w:p w14:paraId="2BB995CE" w14:textId="77777777" w:rsidR="00955A70" w:rsidRPr="006768C1" w:rsidRDefault="00955A7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09B4DC3A" w14:textId="77777777" w:rsidR="000D5F28" w:rsidRPr="006768C1" w:rsidRDefault="00E9454A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Во подгрупите 04, 05 и 06 друштвото </w:t>
      </w:r>
      <w:r w:rsidR="00B30D5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развива </w:t>
      </w: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посебни </w:t>
      </w:r>
      <w:r w:rsidR="00B30D5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аналитички </w:t>
      </w: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конта</w:t>
      </w:r>
      <w:r w:rsidR="00B30D5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на кои ги евидентира средства според видот, во најмалку следниве категории:</w:t>
      </w:r>
    </w:p>
    <w:p w14:paraId="7A715A9F" w14:textId="77777777" w:rsidR="0099052A" w:rsidRPr="006768C1" w:rsidRDefault="0099052A" w:rsidP="00F30049">
      <w:pPr>
        <w:widowControl w:val="0"/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69AE7B22" w14:textId="77777777" w:rsidR="000C3135" w:rsidRPr="006768C1" w:rsidRDefault="00B30D55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Државни обврзници и трезорски записи,</w:t>
      </w:r>
      <w:r w:rsidR="000C313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65B6C933" w14:textId="77777777" w:rsidR="000C3135" w:rsidRPr="006768C1" w:rsidRDefault="00B30D55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Корпоративни обврзници и комерцијални записи,</w:t>
      </w:r>
      <w:r w:rsidR="000C313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3051A16A" w14:textId="77777777" w:rsidR="000C3135" w:rsidRPr="006768C1" w:rsidRDefault="00B30D55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Останати обврзници</w:t>
      </w:r>
      <w:r w:rsidR="0087186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 должнички хартии од вредност,</w:t>
      </w:r>
      <w:r w:rsidR="000C313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46AA2AF6" w14:textId="77777777" w:rsidR="000C3135" w:rsidRPr="006768C1" w:rsidRDefault="00871866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Инвестициски фондови</w:t>
      </w:r>
      <w:r w:rsidR="000C313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,</w:t>
      </w:r>
    </w:p>
    <w:p w14:paraId="093EF5D7" w14:textId="77777777" w:rsidR="000C3135" w:rsidRPr="006768C1" w:rsidRDefault="00871866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lastRenderedPageBreak/>
        <w:t>Акции</w:t>
      </w:r>
      <w:r w:rsidR="000C313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, </w:t>
      </w:r>
    </w:p>
    <w:p w14:paraId="4F69DDBF" w14:textId="77777777" w:rsidR="000C3135" w:rsidRPr="006768C1" w:rsidRDefault="00871866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Изведени финансиски инструменти,</w:t>
      </w:r>
      <w:r w:rsidR="000C3135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2B6CBB69" w14:textId="77777777" w:rsidR="00D80E8E" w:rsidRPr="006768C1" w:rsidRDefault="00871866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Пресметана камата </w:t>
      </w:r>
      <w:r w:rsidR="00D46F9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по вид на средство,</w:t>
      </w:r>
    </w:p>
    <w:p w14:paraId="055E6884" w14:textId="77777777" w:rsidR="0099052A" w:rsidRPr="006768C1" w:rsidRDefault="00D46F9D" w:rsidP="00F30049">
      <w:pPr>
        <w:pStyle w:val="ListParagraph"/>
        <w:widowControl w:val="0"/>
        <w:numPr>
          <w:ilvl w:val="0"/>
          <w:numId w:val="7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Останато</w:t>
      </w:r>
      <w:r w:rsidR="00FB01F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– да се наведе на што се однесува</w:t>
      </w:r>
      <w:r w:rsidR="00B1423D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.</w:t>
      </w:r>
    </w:p>
    <w:p w14:paraId="11DC3A5E" w14:textId="77777777" w:rsidR="00365A80" w:rsidRPr="006768C1" w:rsidRDefault="00365A8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48B7D448" w14:textId="77777777" w:rsidR="00FE3711" w:rsidRPr="006768C1" w:rsidRDefault="00D53AA4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Вложувањата кај кои </w:t>
      </w:r>
      <w:r w:rsidR="0021074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осигуреникот го превзема ризикот од вложувањата и вложувањата кои се однесуваат на договорите за вложувања во контекст на МСФИ 17 се распределуваат според соодветната </w:t>
      </w:r>
      <w:r w:rsidR="00FF4F3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класификација на средствата за останати видови на вложувања во подгрупите 04, 05 и 06. </w:t>
      </w:r>
      <w:r w:rsidR="000C13E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Евиденцијата и известувањето за о</w:t>
      </w:r>
      <w:r w:rsidR="00FF4F3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вие вложувања </w:t>
      </w:r>
      <w:r w:rsidR="000C13E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треба да биде можно да се прикажува одвоено (как посебно конто или користејќи некоја друга </w:t>
      </w:r>
      <w:r w:rsidR="0009469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алатка за известување која треба да ја развие друштвото во својот информатички систем).</w:t>
      </w:r>
      <w:r w:rsidR="00FE3711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4F57A778" w14:textId="77777777" w:rsidR="00092C2A" w:rsidRPr="006768C1" w:rsidRDefault="00092C2A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70C09436" w14:textId="77777777" w:rsidR="00365A80" w:rsidRPr="006768C1" w:rsidRDefault="00094694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07 – ДЕПОЗИТИ, ЗАЕМИ И ПОБАРУВАЊА</w:t>
      </w:r>
    </w:p>
    <w:p w14:paraId="2702D1DB" w14:textId="77777777" w:rsidR="00955067" w:rsidRPr="006768C1" w:rsidRDefault="0095506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2398A50" w14:textId="77777777" w:rsidR="00B65E49" w:rsidRPr="008C4026" w:rsidRDefault="00094694" w:rsidP="00A6040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C4026">
        <w:rPr>
          <w:rFonts w:ascii="Arial" w:hAnsi="Arial" w:cs="Arial"/>
          <w:color w:val="000000"/>
          <w:sz w:val="24"/>
          <w:szCs w:val="24"/>
        </w:rPr>
        <w:t xml:space="preserve">На контата од група 07 се искажуваат </w:t>
      </w:r>
      <w:r w:rsidR="0057075C" w:rsidRPr="008C4026">
        <w:rPr>
          <w:rFonts w:ascii="Arial" w:hAnsi="Arial" w:cs="Arial"/>
          <w:color w:val="000000"/>
          <w:sz w:val="24"/>
          <w:szCs w:val="24"/>
        </w:rPr>
        <w:t xml:space="preserve">дадени депозити и заеми (вклучувајќи пласмани засновани на обратни репо договори), останати недериватни вложувања кои не котираат на активен пазар и побарувања </w:t>
      </w:r>
      <w:r w:rsidR="00A45B9A" w:rsidRPr="008C4026">
        <w:rPr>
          <w:rFonts w:ascii="Arial" w:hAnsi="Arial" w:cs="Arial"/>
          <w:color w:val="000000"/>
          <w:sz w:val="24"/>
          <w:szCs w:val="24"/>
        </w:rPr>
        <w:t xml:space="preserve">за извршени плаќања по гаранции и други форми на </w:t>
      </w:r>
      <w:r w:rsidR="008C4026" w:rsidRPr="008C4026">
        <w:rPr>
          <w:rFonts w:ascii="Arial" w:hAnsi="Arial" w:cs="Arial"/>
          <w:color w:val="000000"/>
          <w:sz w:val="24"/>
          <w:szCs w:val="24"/>
        </w:rPr>
        <w:t>обезбедувања.</w:t>
      </w:r>
    </w:p>
    <w:p w14:paraId="647BEB0A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F4BF85" w14:textId="77777777" w:rsidR="00B65E49" w:rsidRDefault="00232A6D" w:rsidP="00D2482F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D2482F">
        <w:rPr>
          <w:rFonts w:ascii="Arial" w:hAnsi="Arial" w:cs="Arial"/>
          <w:b/>
          <w:bCs/>
          <w:color w:val="000000"/>
          <w:sz w:val="24"/>
          <w:szCs w:val="24"/>
        </w:rPr>
        <w:t>ГРУПА 1</w:t>
      </w:r>
      <w:r>
        <w:rPr>
          <w:rFonts w:ascii="Arial" w:hAnsi="Arial" w:cs="Arial"/>
          <w:color w:val="000000"/>
          <w:sz w:val="24"/>
          <w:szCs w:val="24"/>
        </w:rPr>
        <w:t xml:space="preserve"> – ПАРИ, ПАРИЧНИ ЕКВИВАЛЕНТИ, СРЕДСТВА ОД ДОГОВОРИ ЗА ОСИГУРУВАЊЕ, ПОБАРУВАЊА И АКТИВНИ ВРЕМЕНСКИ</w:t>
      </w:r>
      <w:r w:rsidR="00D2482F">
        <w:rPr>
          <w:rFonts w:ascii="Arial" w:hAnsi="Arial" w:cs="Arial"/>
          <w:color w:val="000000"/>
          <w:sz w:val="24"/>
          <w:szCs w:val="24"/>
        </w:rPr>
        <w:t xml:space="preserve"> РАЗГРАНИЧУВАЊА</w:t>
      </w:r>
    </w:p>
    <w:p w14:paraId="4863FF79" w14:textId="77777777" w:rsidR="00D2482F" w:rsidRDefault="00D2482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F4C9A9A" w14:textId="77777777" w:rsidR="00D2482F" w:rsidRDefault="00D2482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10 – ПАРИ НА ТРАНСАКЦИСКИ СМЕТКИ И ГОТОВИНА и Подгрупа 11 – ПАРИЧНИ ЕКВИВАЛЕНТИ</w:t>
      </w:r>
    </w:p>
    <w:p w14:paraId="78D3DC7C" w14:textId="77777777" w:rsidR="00D2482F" w:rsidRPr="006768C1" w:rsidRDefault="00D2482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BE7961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04373A7" w14:textId="77777777" w:rsidR="00365A80" w:rsidRPr="006768C1" w:rsidRDefault="003E6BBD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контата од подгрупа 10 се водат парични средства на трансакциски сметки и пари во благајна, додека пак на конта од подгрупа 11 се водат парични еквиваленти (н</w:t>
      </w:r>
      <w:r w:rsidR="00977F4E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пр. чекови) како и исправка на вредноста на паричните еквиваленти.</w:t>
      </w:r>
      <w:r w:rsidR="00365A80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06B8996D" w14:textId="77777777" w:rsidR="005E59D8" w:rsidRPr="006768C1" w:rsidRDefault="005E59D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E29035" w14:textId="77777777" w:rsidR="00365A80" w:rsidRPr="006768C1" w:rsidRDefault="00977F4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</w:t>
      </w:r>
      <w:r w:rsidR="00365A80" w:rsidRPr="006768C1">
        <w:rPr>
          <w:rFonts w:ascii="Arial" w:hAnsi="Arial" w:cs="Arial"/>
          <w:color w:val="000000"/>
          <w:sz w:val="24"/>
          <w:szCs w:val="24"/>
        </w:rPr>
        <w:t xml:space="preserve"> 12 – </w:t>
      </w:r>
      <w:r>
        <w:rPr>
          <w:rFonts w:ascii="Arial" w:hAnsi="Arial" w:cs="Arial"/>
          <w:color w:val="000000"/>
          <w:sz w:val="24"/>
          <w:szCs w:val="24"/>
        </w:rPr>
        <w:t>ПОБАРУВАЊА ОД ДОГОВОРИ ЗА ОСИГУРУВАЊЕ</w:t>
      </w:r>
    </w:p>
    <w:p w14:paraId="78C3487F" w14:textId="77777777" w:rsidR="00584E5F" w:rsidRPr="006768C1" w:rsidRDefault="00584E5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6C12B17" w14:textId="77777777" w:rsidR="00365A80" w:rsidRPr="006768C1" w:rsidRDefault="00C90715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12 се искажува дел од средства/обврски од договори за осигурување, во случај да се мерат</w:t>
      </w:r>
      <w:r w:rsidR="004A1B76"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 xml:space="preserve"> </w:t>
      </w:r>
      <w:r w:rsidR="00CF339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по методот на распределба на премијата </w:t>
      </w:r>
      <w:r w:rsidR="00574DD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согласно МСФИ 17, кој се однесува на побарувања по основ на премија по склучени договори за осигурување, </w:t>
      </w:r>
      <w:r w:rsidR="00BB5D1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побарувања по премија за соосигурување и побарувања по премија за реосигурување. Друштвото може наведените побарувања да ги евидентира и на </w:t>
      </w:r>
      <w:r w:rsidR="00126EB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конта од подгрупа 50.</w:t>
      </w:r>
    </w:p>
    <w:p w14:paraId="6B9F1467" w14:textId="77777777" w:rsidR="00723BF2" w:rsidRPr="006768C1" w:rsidRDefault="00723BF2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0DEA7C8" w14:textId="77777777" w:rsidR="00365A80" w:rsidRPr="006768C1" w:rsidRDefault="00E53C39" w:rsidP="008105CC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13 – ПОБАРУВАЊА ПО ОСНОВ НА УЧЕСТВО ВО НАДОМЕСТ НА ШТЕТИ</w:t>
      </w:r>
    </w:p>
    <w:p w14:paraId="08D780F2" w14:textId="77777777" w:rsidR="005C4E68" w:rsidRPr="006768C1" w:rsidRDefault="005C4E68" w:rsidP="00294D1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E7A7CDC" w14:textId="77777777" w:rsidR="00365A80" w:rsidRPr="006768C1" w:rsidRDefault="00E931E9" w:rsidP="00294D13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ind w:left="426" w:hanging="426"/>
        <w:jc w:val="both"/>
        <w:textAlignment w:val="baseline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контата од подгрупа 13 се искажуваат побарувањата по основ на учество во штети од соосигурување, побарувања за учество во штети по реосигурувањево земјата и странство како и исправка на вредноста на овие побарувања.</w:t>
      </w:r>
      <w:r w:rsidR="00365A80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4C14DF8F" w14:textId="77777777" w:rsidR="00047B75" w:rsidRPr="006768C1" w:rsidRDefault="00047B75" w:rsidP="00294D13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</w:p>
    <w:p w14:paraId="57D15068" w14:textId="77777777" w:rsidR="00365A80" w:rsidRPr="006768C1" w:rsidRDefault="00E931E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Подгрупа 14 – ОСТАНАТИ ПОБАРУВАЊА</w:t>
      </w:r>
    </w:p>
    <w:p w14:paraId="14068F5C" w14:textId="77777777" w:rsidR="00D5171F" w:rsidRPr="006768C1" w:rsidRDefault="00D5171F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AB66D46" w14:textId="77777777" w:rsidR="002D2902" w:rsidRPr="006768C1" w:rsidRDefault="00EA7809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14 се искажуваат побарувања за аванси, </w:t>
      </w:r>
      <w:r w:rsidR="00A8475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побарувања по основ на штети предизвикани од НН (непознати) и НО (неосигурени) моторни возила, побарувања од зависни и поврзани </w:t>
      </w:r>
      <w:r w:rsidR="000879A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друштва, побарувања од други друштва за осигурување во земјата, побарувања од друштва за осигурување </w:t>
      </w:r>
      <w:r w:rsidR="003A6EF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 странство</w:t>
      </w:r>
      <w:r w:rsidR="00A0744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, побарувања од </w:t>
      </w:r>
      <w:r w:rsidR="0035531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клириншки куќи како и останати побарувања и исправка на вредност на побарувања.</w:t>
      </w:r>
    </w:p>
    <w:p w14:paraId="238B00C1" w14:textId="77777777" w:rsidR="001152E3" w:rsidRPr="006768C1" w:rsidRDefault="001152E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A8BC4A" w14:textId="77777777" w:rsidR="00092C2A" w:rsidRPr="006768C1" w:rsidRDefault="00092C2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324C23FF" w14:textId="77777777" w:rsidR="00365A80" w:rsidRPr="006768C1" w:rsidRDefault="00EB68D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16 – ИНТЕРНИ ФИНАНСИСКИ ОДНОСИ</w:t>
      </w:r>
    </w:p>
    <w:p w14:paraId="2E0DC18F" w14:textId="77777777" w:rsidR="009501D3" w:rsidRPr="006768C1" w:rsidRDefault="009501D3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60C74F35" w14:textId="77777777" w:rsidR="00C3649F" w:rsidRPr="006768C1" w:rsidRDefault="00EB68D6" w:rsidP="00C3649F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16 се искажуваат побарувања кои произлегуваат </w:t>
      </w:r>
      <w:r w:rsidR="00C3649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 внатрешното работење на друштвото.</w:t>
      </w:r>
    </w:p>
    <w:p w14:paraId="5936904D" w14:textId="77777777" w:rsidR="00365A80" w:rsidRPr="006768C1" w:rsidRDefault="00365A80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1D4AB0F8" w14:textId="77777777" w:rsidR="00365A80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/>
          <w:sz w:val="24"/>
          <w:szCs w:val="24"/>
        </w:rPr>
      </w:pPr>
    </w:p>
    <w:p w14:paraId="5573C926" w14:textId="77777777" w:rsidR="00CA30C2" w:rsidRPr="006768C1" w:rsidRDefault="00C3649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17 – СРЕДСТВА ОД ДОГОВОРИ ЗА ОСИГУРУВАЊЕ</w:t>
      </w:r>
    </w:p>
    <w:p w14:paraId="55F89357" w14:textId="77777777" w:rsidR="00CA30C2" w:rsidRPr="006768C1" w:rsidRDefault="00CA30C2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3C3956F5" w14:textId="77777777" w:rsidR="00CA30C2" w:rsidRPr="006768C1" w:rsidRDefault="001261EB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17 се искажуваат </w:t>
      </w:r>
      <w:r w:rsidR="006463B4">
        <w:rPr>
          <w:rFonts w:ascii="Arial" w:hAnsi="Arial" w:cs="Arial"/>
          <w:color w:val="000000"/>
          <w:sz w:val="24"/>
          <w:szCs w:val="24"/>
        </w:rPr>
        <w:t xml:space="preserve">средства од договори за осигурување и реосигурување, во случаи кога портфолиото на договори за осигурување е во состојба </w:t>
      </w:r>
      <w:r w:rsidR="00A22981">
        <w:rPr>
          <w:rFonts w:ascii="Arial" w:hAnsi="Arial" w:cs="Arial"/>
          <w:color w:val="000000"/>
          <w:sz w:val="24"/>
          <w:szCs w:val="24"/>
        </w:rPr>
        <w:t>на нето средства.</w:t>
      </w:r>
    </w:p>
    <w:p w14:paraId="7EC9D37C" w14:textId="77777777" w:rsidR="00767235" w:rsidRPr="006768C1" w:rsidRDefault="00767235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FC33E20" w14:textId="77777777" w:rsidR="00921914" w:rsidRPr="00921914" w:rsidRDefault="00185508" w:rsidP="00CD3C3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/>
          <w:sz w:val="24"/>
          <w:szCs w:val="24"/>
        </w:rPr>
      </w:pPr>
      <w:r w:rsidRPr="00921914">
        <w:rPr>
          <w:rFonts w:ascii="Arial" w:hAnsi="Arial" w:cs="Arial"/>
          <w:color w:val="000000"/>
          <w:sz w:val="24"/>
          <w:szCs w:val="24"/>
        </w:rPr>
        <w:t xml:space="preserve">Во согласност со точка 6. </w:t>
      </w:r>
      <w:r w:rsidR="00AC223E" w:rsidRPr="00921914">
        <w:rPr>
          <w:rFonts w:ascii="Arial" w:hAnsi="Arial" w:cs="Arial"/>
          <w:color w:val="000000"/>
          <w:sz w:val="24"/>
          <w:szCs w:val="24"/>
        </w:rPr>
        <w:t xml:space="preserve">Од Прилог 3 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 xml:space="preserve">Контен план кој е составен дел од </w:t>
      </w:r>
      <w:r w:rsidR="00AC223E" w:rsidRPr="00921914">
        <w:rPr>
          <w:rFonts w:ascii="Arial" w:hAnsi="Arial" w:cs="Arial"/>
          <w:color w:val="000000"/>
          <w:sz w:val="24"/>
          <w:szCs w:val="24"/>
        </w:rPr>
        <w:t xml:space="preserve">Правилникот </w:t>
      </w:r>
      <w:r w:rsidR="00AF1075" w:rsidRPr="00921914">
        <w:rPr>
          <w:rFonts w:ascii="Arial" w:hAnsi="Arial" w:cs="Arial"/>
          <w:color w:val="000000"/>
          <w:sz w:val="24"/>
          <w:szCs w:val="24"/>
        </w:rPr>
        <w:t>за структурата и содржината на финансиските извештаи на друштвата за осигурување односно друштвата за реосигурување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>, друштвото може да искаже поединечн</w:t>
      </w:r>
      <w:r w:rsidR="009F0F4D" w:rsidRPr="00921914">
        <w:rPr>
          <w:rFonts w:ascii="Arial" w:hAnsi="Arial" w:cs="Arial"/>
          <w:color w:val="000000"/>
          <w:sz w:val="24"/>
          <w:szCs w:val="24"/>
        </w:rPr>
        <w:t>и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 xml:space="preserve"> ставк</w:t>
      </w:r>
      <w:r w:rsidR="009F0F4D" w:rsidRPr="00921914">
        <w:rPr>
          <w:rFonts w:ascii="Arial" w:hAnsi="Arial" w:cs="Arial"/>
          <w:color w:val="000000"/>
          <w:sz w:val="24"/>
          <w:szCs w:val="24"/>
        </w:rPr>
        <w:t>и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 xml:space="preserve"> (составн</w:t>
      </w:r>
      <w:r w:rsidR="009F0F4D" w:rsidRPr="00921914">
        <w:rPr>
          <w:rFonts w:ascii="Arial" w:hAnsi="Arial" w:cs="Arial"/>
          <w:color w:val="000000"/>
          <w:sz w:val="24"/>
          <w:szCs w:val="24"/>
        </w:rPr>
        <w:t>и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 xml:space="preserve"> дел</w:t>
      </w:r>
      <w:r w:rsidR="009F0F4D" w:rsidRPr="00921914">
        <w:rPr>
          <w:rFonts w:ascii="Arial" w:hAnsi="Arial" w:cs="Arial"/>
          <w:color w:val="000000"/>
          <w:sz w:val="24"/>
          <w:szCs w:val="24"/>
        </w:rPr>
        <w:t>ови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>) од средств</w:t>
      </w:r>
      <w:r w:rsidR="003C3089" w:rsidRPr="00921914">
        <w:rPr>
          <w:rFonts w:ascii="Arial" w:hAnsi="Arial" w:cs="Arial"/>
          <w:color w:val="000000"/>
          <w:sz w:val="24"/>
          <w:szCs w:val="24"/>
        </w:rPr>
        <w:t>а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 xml:space="preserve"> и обврск</w:t>
      </w:r>
      <w:r w:rsidR="003C3089" w:rsidRPr="00921914">
        <w:rPr>
          <w:rFonts w:ascii="Arial" w:hAnsi="Arial" w:cs="Arial"/>
          <w:color w:val="000000"/>
          <w:sz w:val="24"/>
          <w:szCs w:val="24"/>
        </w:rPr>
        <w:t>и</w:t>
      </w:r>
      <w:r w:rsidR="00A97F7A" w:rsidRPr="00921914">
        <w:rPr>
          <w:rFonts w:ascii="Arial" w:hAnsi="Arial" w:cs="Arial"/>
          <w:color w:val="000000"/>
          <w:sz w:val="24"/>
          <w:szCs w:val="24"/>
        </w:rPr>
        <w:t xml:space="preserve"> од договор за осигурување </w:t>
      </w:r>
      <w:r w:rsidR="009B4131" w:rsidRPr="00921914">
        <w:rPr>
          <w:rFonts w:ascii="Arial" w:hAnsi="Arial" w:cs="Arial"/>
          <w:color w:val="000000"/>
          <w:sz w:val="24"/>
          <w:szCs w:val="24"/>
        </w:rPr>
        <w:t>на ист</w:t>
      </w:r>
      <w:r w:rsidR="003C3089" w:rsidRPr="00921914">
        <w:rPr>
          <w:rFonts w:ascii="Arial" w:hAnsi="Arial" w:cs="Arial"/>
          <w:color w:val="000000"/>
          <w:sz w:val="24"/>
          <w:szCs w:val="24"/>
        </w:rPr>
        <w:t>и</w:t>
      </w:r>
      <w:r w:rsidR="009B4131" w:rsidRPr="00921914">
        <w:rPr>
          <w:rFonts w:ascii="Arial" w:hAnsi="Arial" w:cs="Arial"/>
          <w:color w:val="000000"/>
          <w:sz w:val="24"/>
          <w:szCs w:val="24"/>
        </w:rPr>
        <w:t xml:space="preserve"> конт</w:t>
      </w:r>
      <w:r w:rsidR="003C3089" w:rsidRPr="00921914">
        <w:rPr>
          <w:rFonts w:ascii="Arial" w:hAnsi="Arial" w:cs="Arial"/>
          <w:color w:val="000000"/>
          <w:sz w:val="24"/>
          <w:szCs w:val="24"/>
        </w:rPr>
        <w:t>а</w:t>
      </w:r>
      <w:r w:rsidR="009B4131" w:rsidRPr="00921914">
        <w:rPr>
          <w:rFonts w:ascii="Arial" w:hAnsi="Arial" w:cs="Arial"/>
          <w:color w:val="000000"/>
          <w:sz w:val="24"/>
          <w:szCs w:val="24"/>
        </w:rPr>
        <w:t xml:space="preserve"> </w:t>
      </w:r>
      <w:r w:rsidR="003C3089" w:rsidRPr="00921914">
        <w:rPr>
          <w:rFonts w:ascii="Arial" w:hAnsi="Arial" w:cs="Arial"/>
          <w:color w:val="000000"/>
          <w:sz w:val="24"/>
          <w:szCs w:val="24"/>
        </w:rPr>
        <w:t>и зависно од нето состојбата на поединечното портфолио</w:t>
      </w:r>
      <w:r w:rsidR="007504A5" w:rsidRPr="00921914">
        <w:rPr>
          <w:rFonts w:ascii="Arial" w:hAnsi="Arial" w:cs="Arial"/>
          <w:color w:val="000000"/>
          <w:sz w:val="24"/>
          <w:szCs w:val="24"/>
        </w:rPr>
        <w:t xml:space="preserve"> (средства или обврски) </w:t>
      </w:r>
      <w:r w:rsidR="00AF4E96" w:rsidRPr="00921914">
        <w:rPr>
          <w:rFonts w:ascii="Arial" w:hAnsi="Arial" w:cs="Arial"/>
          <w:color w:val="000000"/>
          <w:sz w:val="24"/>
          <w:szCs w:val="24"/>
        </w:rPr>
        <w:t>во финансиските извештаи да ги класифицира</w:t>
      </w:r>
      <w:r w:rsidR="00493D35" w:rsidRPr="00921914">
        <w:rPr>
          <w:rFonts w:ascii="Arial" w:hAnsi="Arial" w:cs="Arial"/>
          <w:color w:val="000000"/>
          <w:sz w:val="24"/>
          <w:szCs w:val="24"/>
        </w:rPr>
        <w:t xml:space="preserve"> контата поврзани со конкретното портфолио во состојбата на средства или обврски</w:t>
      </w:r>
      <w:r w:rsidR="00DC04E0" w:rsidRPr="00921914">
        <w:rPr>
          <w:rFonts w:ascii="Arial" w:hAnsi="Arial" w:cs="Arial"/>
          <w:color w:val="000000"/>
          <w:sz w:val="24"/>
          <w:szCs w:val="24"/>
        </w:rPr>
        <w:t xml:space="preserve"> без оглед на припадноста на подгрупата на конта во која се наоѓа поединечната ставка.</w:t>
      </w:r>
    </w:p>
    <w:p w14:paraId="203311B1" w14:textId="77777777" w:rsidR="00921914" w:rsidRPr="00921914" w:rsidRDefault="00921914" w:rsidP="00921914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623A7263" w14:textId="77777777" w:rsidR="00CA30C2" w:rsidRPr="00921914" w:rsidRDefault="00AD061D" w:rsidP="00CD3C3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Во случаи кога износите за портфолиото кои се нето средства се искажуваат на посебни конта</w:t>
      </w:r>
      <w:r w:rsidR="004D0FBF">
        <w:rPr>
          <w:rFonts w:ascii="Arial" w:hAnsi="Arial" w:cs="Arial"/>
          <w:color w:val="000000"/>
          <w:sz w:val="24"/>
          <w:szCs w:val="24"/>
        </w:rPr>
        <w:t>, друштвото креира посебни пресметки а ја користи логиката на одредување на сметки кои се пропишани за погрупи на конта одредени во Група 5 за Обврски од договори за (ре)осигурување.</w:t>
      </w:r>
    </w:p>
    <w:p w14:paraId="77433DEB" w14:textId="77777777" w:rsidR="008B6373" w:rsidRPr="006768C1" w:rsidRDefault="008B6373" w:rsidP="00F30049">
      <w:pPr>
        <w:pStyle w:val="ListParagraph"/>
        <w:jc w:val="both"/>
        <w:rPr>
          <w:rFonts w:ascii="Arial" w:hAnsi="Arial" w:cs="Arial"/>
          <w:color w:val="FFFFFF"/>
          <w:sz w:val="24"/>
          <w:szCs w:val="24"/>
        </w:rPr>
      </w:pPr>
    </w:p>
    <w:p w14:paraId="69AB472C" w14:textId="77777777" w:rsidR="00DC2D3C" w:rsidRPr="006768C1" w:rsidRDefault="00DC2D3C" w:rsidP="008105CC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18 – ПОБАРУВАЊА ОД ДРЖАВАТА И ДРУГИ ИНСТИТУЦИИ, ПОБАРУВАЊА ОД ВРАБОТЕНИ И ОСТАНАТИ ПОБАРУВАЊА</w:t>
      </w:r>
    </w:p>
    <w:p w14:paraId="6AD644EA" w14:textId="77777777" w:rsidR="00365A80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91EAE5C" w14:textId="77777777" w:rsidR="008F5C7C" w:rsidRPr="006768C1" w:rsidRDefault="008F5C7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913C1E2" w14:textId="77777777" w:rsidR="00365A80" w:rsidRPr="006768C1" w:rsidRDefault="003457C0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18 се искажуваат побарувања од државата и други институции</w:t>
      </w:r>
      <w:r w:rsidR="00F8253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, побарувања од вработени и останати побарувања.</w:t>
      </w:r>
    </w:p>
    <w:p w14:paraId="3601D95D" w14:textId="77777777" w:rsidR="00DD4C66" w:rsidRPr="006768C1" w:rsidRDefault="00DD4C6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FC8B97" w14:textId="77777777" w:rsidR="00365A80" w:rsidRPr="006768C1" w:rsidRDefault="00F8253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19 – АКТИВНИ ВРЕМЕНСКИ </w:t>
      </w:r>
      <w:r w:rsidR="00FE03D8">
        <w:rPr>
          <w:rFonts w:ascii="Arial" w:hAnsi="Arial" w:cs="Arial"/>
          <w:color w:val="000000"/>
          <w:sz w:val="24"/>
          <w:szCs w:val="24"/>
        </w:rPr>
        <w:t>РАЗГРАНИЧУВАЊА</w:t>
      </w:r>
    </w:p>
    <w:p w14:paraId="168412A6" w14:textId="77777777" w:rsidR="008F5C7C" w:rsidRPr="006768C1" w:rsidRDefault="008F5C7C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63CC2845" w14:textId="77777777" w:rsidR="00365A80" w:rsidRPr="006768C1" w:rsidRDefault="00F8253C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19 се искажуваат претходно пресметани приходи</w:t>
      </w:r>
      <w:r w:rsidR="00FE03D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, одложени трошоци, одложени даночни средства и други активно временски разграничувања.</w:t>
      </w:r>
    </w:p>
    <w:p w14:paraId="2A31C139" w14:textId="77777777" w:rsidR="00DD4C66" w:rsidRPr="006768C1" w:rsidRDefault="00DD4C6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1CE7F99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A01ECE4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6E9DEA4" w14:textId="77777777" w:rsidR="00742964" w:rsidRPr="006768C1" w:rsidRDefault="001C2F27" w:rsidP="00742964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ГРУПА 2 – </w:t>
      </w:r>
      <w:r>
        <w:rPr>
          <w:rFonts w:ascii="Arial" w:hAnsi="Arial" w:cs="Arial"/>
          <w:color w:val="000000"/>
          <w:sz w:val="24"/>
          <w:szCs w:val="24"/>
        </w:rPr>
        <w:t xml:space="preserve">ДОЛГОРОЧНИ И КРАТКОРОЧНИ ОБВРСКИ, РЕЗЕРВИРАЊА ЗА ТРОШОЦИ И РИЗИЦИ КАКО И ОДЛОЖЕНИ ПЛАЌАЊА И ПРИХОД </w:t>
      </w:r>
      <w:r w:rsidR="00742964">
        <w:rPr>
          <w:rFonts w:ascii="Arial" w:hAnsi="Arial" w:cs="Arial"/>
          <w:color w:val="000000"/>
          <w:sz w:val="24"/>
          <w:szCs w:val="24"/>
        </w:rPr>
        <w:t>ЗА ИДЕН ПЕРИОД</w:t>
      </w:r>
    </w:p>
    <w:p w14:paraId="450EFE23" w14:textId="77777777" w:rsidR="00365A80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B386645" w14:textId="77777777" w:rsidR="00DD4C66" w:rsidRPr="006768C1" w:rsidRDefault="00DD4C6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B851EF" w14:textId="77777777" w:rsidR="00742964" w:rsidRPr="006768C1" w:rsidRDefault="00742964" w:rsidP="00742964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20 – ОБВРСКИ КОН ПОВРЗАНИ ДРУШТВА И ПО ОСНОВ НА УЧЕСТВО ВО РЕЗУЛТАТ</w:t>
      </w:r>
    </w:p>
    <w:p w14:paraId="532C3B2E" w14:textId="77777777" w:rsidR="00365A80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2E72934" w14:textId="77777777" w:rsidR="0069612E" w:rsidRPr="006768C1" w:rsidRDefault="0069612E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9249365" w14:textId="77777777" w:rsidR="00365A80" w:rsidRPr="006768C1" w:rsidRDefault="00B2536F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20 се искажуваат обврски кон поврзани друштва, обврски по основ на учество во резултат и обврски за дивиденди.</w:t>
      </w:r>
    </w:p>
    <w:p w14:paraId="6B376BEC" w14:textId="77777777" w:rsidR="0069612E" w:rsidRPr="006768C1" w:rsidRDefault="0069612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FFFF"/>
          <w:sz w:val="24"/>
          <w:szCs w:val="24"/>
        </w:rPr>
      </w:pPr>
    </w:p>
    <w:p w14:paraId="48341B98" w14:textId="77777777" w:rsidR="00365A80" w:rsidRPr="006768C1" w:rsidRDefault="00B2536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21 </w:t>
      </w:r>
      <w:r w:rsidR="00533059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533059">
        <w:rPr>
          <w:rFonts w:ascii="Arial" w:hAnsi="Arial" w:cs="Arial"/>
          <w:color w:val="000000"/>
          <w:sz w:val="24"/>
          <w:szCs w:val="24"/>
        </w:rPr>
        <w:t>ФИНАНСИСКИ ОБВРСКИ, ОБВРСКИ ПО ХАРТИИ ОД ВРЕДНОСТ</w:t>
      </w:r>
    </w:p>
    <w:p w14:paraId="12136E90" w14:textId="77777777" w:rsidR="007E09E4" w:rsidRPr="006768C1" w:rsidRDefault="007E09E4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0E8543B6" w14:textId="77777777" w:rsidR="00365A80" w:rsidRPr="006768C1" w:rsidRDefault="00533059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21 се искажуваат финансиски обврски за кредити и заеми, обврски по основ на </w:t>
      </w:r>
      <w:r w:rsidR="00636CF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издадени должнички хартии од вредност, обврски по наеми во соглсност со МСФИ 16 – Наеми и обврски по репо договори.</w:t>
      </w:r>
    </w:p>
    <w:p w14:paraId="298355D7" w14:textId="77777777" w:rsidR="00EF5908" w:rsidRPr="006768C1" w:rsidRDefault="00EF5908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2E80DFD7" w14:textId="77777777" w:rsidR="00365A80" w:rsidRPr="006768C1" w:rsidRDefault="00E40EFE" w:rsidP="00C41B05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22 – ОБВРСКИ КОН ДОБАВУВАЧИ, ОБВРСКИ </w:t>
      </w:r>
      <w:r w:rsidR="00C41B05">
        <w:rPr>
          <w:rFonts w:ascii="Arial" w:hAnsi="Arial" w:cs="Arial"/>
          <w:color w:val="000000"/>
          <w:sz w:val="24"/>
          <w:szCs w:val="24"/>
        </w:rPr>
        <w:t>ПО ГАРАНЦИИ И АВАНСИ</w:t>
      </w:r>
    </w:p>
    <w:p w14:paraId="21180091" w14:textId="77777777" w:rsidR="000132B2" w:rsidRPr="006768C1" w:rsidRDefault="000132B2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30DA7CC4" w14:textId="77777777" w:rsidR="00B4793F" w:rsidRPr="006768C1" w:rsidRDefault="00C4590A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22 се искажуваат обврски кон добавувачи на материјални средства</w:t>
      </w:r>
      <w:r w:rsidR="005C7783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 услуги во земјата и странство и обврски за примени аванси.</w:t>
      </w:r>
    </w:p>
    <w:p w14:paraId="48F1269F" w14:textId="77777777" w:rsidR="00C17653" w:rsidRPr="006768C1" w:rsidRDefault="00C1765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6637D2C" w14:textId="77777777" w:rsidR="00365A80" w:rsidRPr="006768C1" w:rsidRDefault="00B6429D" w:rsidP="00B6429D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23 – ОБВРСКИ ОД НЕПОСРЕДНИ РАБОТИ НА ОСИГУРУВАЊЕ И РЕОСИГУРУВАЊЕ</w:t>
      </w:r>
    </w:p>
    <w:p w14:paraId="11C5F1E8" w14:textId="77777777" w:rsidR="00906A09" w:rsidRPr="006768C1" w:rsidRDefault="00906A09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71DDFA7D" w14:textId="77777777" w:rsidR="00365A80" w:rsidRPr="006768C1" w:rsidRDefault="000C17D9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ind w:left="357" w:hanging="357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Во рамки на подгрупата 23 друштвото ги искажува обврските по ликвидирани штети и договорени осигурени износи</w:t>
      </w:r>
      <w:r w:rsidR="00547867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, соосигурување, реосигурување и ретроцесија, обврски по основ на премија за соосигурување и реосигурување, обврски за примени аванси за премија за осигурување</w:t>
      </w:r>
      <w:r w:rsidR="0005099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 аванси за штети, обврски за регреси, обврски кон посредници во осигурување, обврски за придонеси, членарини, обврски</w:t>
      </w:r>
      <w:r w:rsidR="00F30CA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за јавни давачки</w:t>
      </w:r>
      <w:r w:rsidR="0005099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(</w:t>
      </w:r>
      <w:r w:rsidR="00590E6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кон НБО, противпожарен придонес, фонд за превенции, МВР, гарантен фонд)</w:t>
      </w:r>
      <w:r w:rsidR="00F30CAA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 други обврски поврзани со придонеси, членарини</w:t>
      </w:r>
      <w:r w:rsidR="00F01832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или удели во финансирање кои произлегуваат од вршењето работи на осигурување или реосигурување.</w:t>
      </w:r>
    </w:p>
    <w:p w14:paraId="6BDF89DD" w14:textId="77777777" w:rsidR="004C28A8" w:rsidRPr="006768C1" w:rsidRDefault="004C28A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9B8D83F" w14:textId="77777777" w:rsidR="00365A80" w:rsidRPr="006768C1" w:rsidRDefault="00F01832" w:rsidP="00C67505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24 – ОБВРСКИ ЗА ДАНОЦИ, ЧЛЕНАРИНИ, ПРИДОНЕСИ И ДРУГИ </w:t>
      </w:r>
      <w:r w:rsidR="007C2A33">
        <w:rPr>
          <w:rFonts w:ascii="Arial" w:hAnsi="Arial" w:cs="Arial"/>
          <w:color w:val="000000"/>
          <w:sz w:val="24"/>
          <w:szCs w:val="24"/>
        </w:rPr>
        <w:t>ДАВАЧКИ</w:t>
      </w:r>
    </w:p>
    <w:p w14:paraId="434CD78E" w14:textId="77777777" w:rsidR="00AD7B82" w:rsidRPr="006768C1" w:rsidRDefault="00AD7B8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5F6475D" w14:textId="77777777" w:rsidR="00365A80" w:rsidRPr="006768C1" w:rsidRDefault="007C2A33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24 се искажуваат обврски за даноци, придонеси и други пресметани давачки, обврски по договорите за дело и обврски кон </w:t>
      </w:r>
      <w:r w:rsidR="00C6750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членовите на органот на надзор.</w:t>
      </w:r>
    </w:p>
    <w:p w14:paraId="041CA064" w14:textId="77777777" w:rsidR="00D4174A" w:rsidRPr="006768C1" w:rsidRDefault="00D4174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941DB7E" w14:textId="77777777" w:rsidR="00365A80" w:rsidRPr="006768C1" w:rsidRDefault="0058740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25 – ОБВРСКИ КОН ВРАБОТЕНИ</w:t>
      </w:r>
    </w:p>
    <w:p w14:paraId="4E8E4F55" w14:textId="77777777" w:rsidR="00614D7B" w:rsidRPr="006768C1" w:rsidRDefault="00614D7B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486528F" w14:textId="77777777" w:rsidR="00FA1CDB" w:rsidRPr="006768C1" w:rsidRDefault="00587408" w:rsidP="00FA1CDB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25 се искажуваат </w:t>
      </w:r>
      <w:r w:rsidR="002812B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според називот на контата обврски кон вработени по основ на плати и надоместоци на плати во согласност со договорите за работ</w:t>
      </w:r>
      <w:r w:rsidR="00FA1CD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ен однос како и прописите за даноци и придонеси во врска со плати и надоместоци од плата.</w:t>
      </w:r>
    </w:p>
    <w:p w14:paraId="701A1A41" w14:textId="77777777" w:rsidR="00365A80" w:rsidRPr="006768C1" w:rsidRDefault="00365A80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346E1571" w14:textId="77777777" w:rsidR="00D95765" w:rsidRPr="006768C1" w:rsidRDefault="00D9576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E396431" w14:textId="77777777" w:rsidR="00365A80" w:rsidRPr="006768C1" w:rsidRDefault="00FA1CDB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26 – ВНАТРЕШНИ ФИНАНСИСКИ ОДНОСИ</w:t>
      </w:r>
    </w:p>
    <w:p w14:paraId="7AC5AB53" w14:textId="77777777" w:rsidR="00614D7B" w:rsidRPr="006768C1" w:rsidRDefault="00614D7B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C4A955A" w14:textId="77777777" w:rsidR="00365A80" w:rsidRPr="006768C1" w:rsidRDefault="00FA1CDB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26 се искажуваат обврски од интерни односи</w:t>
      </w:r>
      <w:r w:rsidR="009B45F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на организациските делови на друштвото за осигурување.</w:t>
      </w:r>
    </w:p>
    <w:p w14:paraId="24505D76" w14:textId="77777777" w:rsidR="004D4A71" w:rsidRPr="006768C1" w:rsidRDefault="004D4A7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A1E4173" w14:textId="77777777" w:rsidR="00365A80" w:rsidRPr="006768C1" w:rsidRDefault="0004462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27 – ОБВРСКИ ЗА ПРОВИЗИЈА И ОСТАНАТИ ОБВРСКИ</w:t>
      </w:r>
    </w:p>
    <w:p w14:paraId="35C19A7E" w14:textId="77777777" w:rsidR="0031408E" w:rsidRPr="006768C1" w:rsidRDefault="0031408E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F5092B6" w14:textId="77777777" w:rsidR="00F11FCA" w:rsidRPr="006768C1" w:rsidRDefault="00044628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27 се искажуваат обврски за провизија кон друштва за застапување во осигурување, </w:t>
      </w:r>
      <w:r w:rsidR="007D45A2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обврски кон застапници физички лица овластени да вршат работи на застапување, обврски за купени финансиски инструменти</w:t>
      </w:r>
      <w:r w:rsidR="0082432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во процесот на подмирување и останати не</w:t>
      </w:r>
      <w:r w:rsidR="009747B9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спомнати обврски.</w:t>
      </w:r>
    </w:p>
    <w:p w14:paraId="31194023" w14:textId="77777777" w:rsidR="00D95765" w:rsidRPr="006768C1" w:rsidRDefault="00D9576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0BE4766" w14:textId="77777777" w:rsidR="00365A80" w:rsidRPr="006768C1" w:rsidRDefault="009747B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28 - РЕЗЕРВИРАЊА</w:t>
      </w:r>
    </w:p>
    <w:p w14:paraId="0EC5CEE0" w14:textId="77777777" w:rsidR="00DB005B" w:rsidRPr="006768C1" w:rsidRDefault="00DB005B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559E3167" w14:textId="77777777" w:rsidR="00B31A7A" w:rsidRPr="006768C1" w:rsidRDefault="009747B9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Во рамки на </w:t>
      </w:r>
      <w:r w:rsidR="007D3A2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контата од 28 се искажуваат резервирања за обврски кои произлегуваат од минати настани за кои се очекува во идниот период да доведат до одлив на средства </w:t>
      </w:r>
      <w:r w:rsidR="00B0479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друштвото поради подмирување на овие обврски. Друштвото може по потреба да дефинира категории</w:t>
      </w:r>
      <w:r w:rsidR="00617624"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 xml:space="preserve"> </w:t>
      </w:r>
      <w:r w:rsidR="0061762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резерви, како на пример трошоци за резервирања за започнати </w:t>
      </w:r>
      <w:r w:rsidR="00DE63BB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судски спорови кои се водат против друштвото, во согласност со МСС 37 – Резервирања, непредвидени обврски и непредвидени средства, резерви за пензии и други обврски кон вработените, </w:t>
      </w:r>
      <w:r w:rsidR="00AA7D87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во согласност со МСС 19 – Примања на вработените, и така натаму.</w:t>
      </w:r>
    </w:p>
    <w:p w14:paraId="30DA27F1" w14:textId="77777777" w:rsidR="00B31A7A" w:rsidRPr="006768C1" w:rsidRDefault="00B31A7A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3C3B1521" w14:textId="77777777" w:rsidR="00365A80" w:rsidRPr="006768C1" w:rsidRDefault="00AA7D8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29 – ПАСИВНИ ВРЕМЕНСКИ РАЗГРАНИЧУВАЊА</w:t>
      </w:r>
    </w:p>
    <w:p w14:paraId="41A65EE4" w14:textId="77777777" w:rsidR="00DB005B" w:rsidRPr="006768C1" w:rsidRDefault="00DB005B" w:rsidP="00F30049">
      <w:pPr>
        <w:pStyle w:val="ListParagraph"/>
        <w:widowControl w:val="0"/>
        <w:shd w:val="clear" w:color="auto" w:fill="FFFFFF"/>
        <w:spacing w:after="48" w:line="240" w:lineRule="auto"/>
        <w:ind w:left="36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26932ABE" w14:textId="77777777" w:rsidR="001B3B3F" w:rsidRPr="006768C1" w:rsidRDefault="00AA7D87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Во рамки на контата 29 се искажуваат </w:t>
      </w:r>
      <w:r w:rsidR="00FC3330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пресметаниот приход за иден период, одложено признавање на приходи за кои постои неизвесност да се наплатат, разграничени даночни обврски</w:t>
      </w:r>
      <w:r w:rsidR="0060099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 одложени даночни обврски кои се признаваат во согласност со МСС 12 – Данок на добивка.</w:t>
      </w:r>
    </w:p>
    <w:p w14:paraId="76DB93A9" w14:textId="77777777" w:rsidR="004533C6" w:rsidRPr="006768C1" w:rsidRDefault="004533C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BCB606" w14:textId="77777777" w:rsidR="00207FBE" w:rsidRPr="006768C1" w:rsidRDefault="00207FB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29FF94B" w14:textId="77777777" w:rsidR="00207FBE" w:rsidRPr="006768C1" w:rsidRDefault="00207FB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E2B886B" w14:textId="77777777" w:rsidR="00365A80" w:rsidRPr="00A75DBD" w:rsidRDefault="0060099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ГРУПА 3 – </w:t>
      </w:r>
      <w:r w:rsidRPr="00A75DBD">
        <w:rPr>
          <w:rFonts w:ascii="Arial" w:hAnsi="Arial" w:cs="Arial"/>
          <w:color w:val="000000"/>
          <w:sz w:val="24"/>
          <w:szCs w:val="24"/>
        </w:rPr>
        <w:t>ЗАЛИХИ НА МАТЕРИЈАЛИ И СИТЕН ИНВЕНТАР</w:t>
      </w:r>
    </w:p>
    <w:p w14:paraId="371D2000" w14:textId="77777777" w:rsidR="00BE30B7" w:rsidRPr="006768C1" w:rsidRDefault="00BE30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3618381" w14:textId="77777777" w:rsidR="00365A80" w:rsidRPr="006768C1" w:rsidRDefault="0060099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31 – СИТЕН ИНВЕНТАР, АВТО ГУМИ И АМБАЛАЖА</w:t>
      </w:r>
    </w:p>
    <w:p w14:paraId="7EFECE17" w14:textId="77777777" w:rsidR="00BE30B7" w:rsidRPr="006768C1" w:rsidRDefault="00BE30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0354DA8" w14:textId="77777777" w:rsidR="00A75DBD" w:rsidRPr="006768C1" w:rsidRDefault="00E26DB5" w:rsidP="00A75DBD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31 се искажуваат ситниот инвентар во магацин, ситен инвентар во употреба, авто гуми во магацин, авто гуми во употреба, </w:t>
      </w:r>
      <w:r w:rsidR="006A03B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амбалажа во магацин, амбалажа во употреба, исправка на вредноста на ситниот инвентар, авто гуми и амбалажа, </w:t>
      </w:r>
      <w:r w:rsidR="008E20B3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дадени аванси на добавувачи за ситен инвентар, амбалажа и авто гуми, како и отстапување од цената на </w:t>
      </w:r>
      <w:r w:rsidR="008E20B3">
        <w:rPr>
          <w:rFonts w:ascii="Arial" w:eastAsia="Times New Roman" w:hAnsi="Arial" w:cs="Arial"/>
          <w:color w:val="231F20"/>
          <w:sz w:val="24"/>
          <w:szCs w:val="24"/>
          <w:lang w:eastAsia="hr-HR"/>
        </w:rPr>
        <w:lastRenderedPageBreak/>
        <w:t>ситниот нвентар, авто гуми и амбалажа во согласност со МСС 2.</w:t>
      </w:r>
    </w:p>
    <w:p w14:paraId="67F0DEE6" w14:textId="77777777" w:rsidR="00464CF2" w:rsidRPr="006768C1" w:rsidRDefault="00464CF2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1EA41897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501613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36B99BD" w14:textId="77777777" w:rsidR="00365A80" w:rsidRPr="006768C1" w:rsidRDefault="00A75DBD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ГРУПА 4 – </w:t>
      </w:r>
      <w:r>
        <w:rPr>
          <w:rFonts w:ascii="Arial" w:hAnsi="Arial" w:cs="Arial"/>
          <w:color w:val="000000"/>
          <w:sz w:val="24"/>
          <w:szCs w:val="24"/>
        </w:rPr>
        <w:t xml:space="preserve">ТРОШОЦИ СПОРЕД </w:t>
      </w:r>
      <w:r w:rsidR="000C326E">
        <w:rPr>
          <w:rFonts w:ascii="Arial" w:hAnsi="Arial" w:cs="Arial"/>
          <w:color w:val="000000"/>
          <w:sz w:val="24"/>
          <w:szCs w:val="24"/>
        </w:rPr>
        <w:t xml:space="preserve">ВИДОТ И </w:t>
      </w:r>
      <w:r>
        <w:rPr>
          <w:rFonts w:ascii="Arial" w:hAnsi="Arial" w:cs="Arial"/>
          <w:color w:val="000000"/>
          <w:sz w:val="24"/>
          <w:szCs w:val="24"/>
        </w:rPr>
        <w:t>ПРИРОДАТ</w:t>
      </w:r>
      <w:r w:rsidR="000C326E">
        <w:rPr>
          <w:rFonts w:ascii="Arial" w:hAnsi="Arial" w:cs="Arial"/>
          <w:color w:val="000000"/>
          <w:sz w:val="24"/>
          <w:szCs w:val="24"/>
        </w:rPr>
        <w:t>А</w:t>
      </w:r>
    </w:p>
    <w:p w14:paraId="61F5C266" w14:textId="77777777" w:rsidR="00BE30B7" w:rsidRPr="006768C1" w:rsidRDefault="00BE30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C2F9B9F" w14:textId="77777777" w:rsidR="00365A80" w:rsidRPr="006768C1" w:rsidRDefault="000C326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40 – НАСТАНАТИ ШТЕТИ</w:t>
      </w:r>
    </w:p>
    <w:p w14:paraId="3971F110" w14:textId="77777777" w:rsidR="00BE30B7" w:rsidRPr="006768C1" w:rsidRDefault="00BE30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339C588" w14:textId="77777777" w:rsidR="009B3AB0" w:rsidRPr="006768C1" w:rsidRDefault="006C6300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На конта од подгрупа 40 се искажуваат расходи по основ на штети настанати во </w:t>
      </w:r>
      <w:r w:rsidR="00E73D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предметниот</w:t>
      </w: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извештаен период </w:t>
      </w:r>
      <w:r w:rsidR="00E73D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(„настанати штети“) и зависните трошоци врзани за исплата на настанатите штети</w:t>
      </w:r>
      <w:r w:rsidR="0090040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(трошоци за адвокатски услуги, трошоци за проценка на штети, и др.) во согласност со одредбите од точка 103 б) </w:t>
      </w:r>
      <w:r w:rsidR="00900405"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 xml:space="preserve">i) </w:t>
      </w:r>
      <w:r w:rsidR="00900405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 МСФИ 17.</w:t>
      </w:r>
      <w:r w:rsidR="00761310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</w:p>
    <w:p w14:paraId="3A5BE0A0" w14:textId="77777777" w:rsidR="00960B0B" w:rsidRPr="006768C1" w:rsidRDefault="00960B0B" w:rsidP="00F30049">
      <w:pPr>
        <w:pStyle w:val="ListParagraph"/>
        <w:widowControl w:val="0"/>
        <w:shd w:val="clear" w:color="auto" w:fill="FFFFFF"/>
        <w:spacing w:after="48" w:line="240" w:lineRule="auto"/>
        <w:ind w:left="360" w:firstLine="0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</w:p>
    <w:p w14:paraId="71C53B61" w14:textId="77777777" w:rsidR="00095DCB" w:rsidRPr="006768C1" w:rsidRDefault="00595587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Расходите по основ на настанати штети вклучуваат </w:t>
      </w:r>
      <w:r w:rsidR="00E3569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сегашна вредност на вкупно проценетите трошоци за штети (исклучувајќи ги компонентите на вложувања)</w:t>
      </w:r>
      <w:r w:rsidR="00842E56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, без оглед на оперативниот статус на штетите во постапка на обработка на штетата (непријавена, пријавена, ликвидирана), во согласност со </w:t>
      </w:r>
      <w:r w:rsidR="003822F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одредбите од точка 33 и </w:t>
      </w:r>
      <w:r w:rsidR="003822F8"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 xml:space="preserve">BC36-BC41 </w:t>
      </w:r>
      <w:r w:rsidR="003822F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 МСФИ 17.</w:t>
      </w:r>
      <w:r w:rsidR="007C03B0" w:rsidRPr="006768C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</w:t>
      </w:r>
      <w:r w:rsidR="003822F8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За потребите на пресметка на сегашна вредност друштвото </w:t>
      </w:r>
      <w:r w:rsidR="0015234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не мора да ги дисконтира паричните текови за кои очекува да се реализираат во рамки на период од една година, во согласност со одредбите од точка </w:t>
      </w:r>
      <w:r w:rsidR="00152344"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 xml:space="preserve">BC294 </w:t>
      </w:r>
      <w:r w:rsidR="00152344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 МСФИ 17.</w:t>
      </w:r>
    </w:p>
    <w:p w14:paraId="3683EF9A" w14:textId="77777777" w:rsidR="009B3AB0" w:rsidRPr="006768C1" w:rsidRDefault="009B3AB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E8BA80E" w14:textId="77777777" w:rsidR="00365A80" w:rsidRPr="006768C1" w:rsidRDefault="00701374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Работите на (непосредно) осигурување и реосигурување се искажуваат на посебни конта.</w:t>
      </w:r>
    </w:p>
    <w:p w14:paraId="4EBB1B5E" w14:textId="77777777" w:rsidR="009B3AB0" w:rsidRPr="006768C1" w:rsidRDefault="009B3AB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B15CFC5" w14:textId="77777777" w:rsidR="00365A80" w:rsidRPr="006768C1" w:rsidRDefault="00701374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Учеството на реосигурителите, односно ретроцесионерите во случаи на </w:t>
      </w:r>
      <w:r w:rsidR="00DF0A8C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работи на реосигурување, се искажуваат на посебни конта како ставки на намалување на искажаните настанати трошоци за штети.</w:t>
      </w:r>
    </w:p>
    <w:p w14:paraId="0ED0A49E" w14:textId="77777777" w:rsidR="00240459" w:rsidRPr="006768C1" w:rsidRDefault="0024045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547F22D" w14:textId="77777777" w:rsidR="00365A80" w:rsidRPr="006768C1" w:rsidRDefault="00107299" w:rsidP="00AC0031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</w:t>
      </w:r>
      <w:r w:rsidR="00B6567D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 – ЗАГУБИ И ОТПУШТАЊЕ НА ЗАГУБИ ПО ОСНОВ НА НЕПРОФИТАБИЛНИ ДОГОВОРИ</w:t>
      </w:r>
      <w:r w:rsidR="0071467B" w:rsidRPr="006768C1" w:rsidDel="0071467B">
        <w:rPr>
          <w:rFonts w:ascii="Arial" w:hAnsi="Arial" w:cs="Arial"/>
          <w:sz w:val="24"/>
          <w:szCs w:val="24"/>
        </w:rPr>
        <w:t xml:space="preserve"> </w:t>
      </w:r>
    </w:p>
    <w:p w14:paraId="64228BB3" w14:textId="77777777" w:rsidR="00BE30B7" w:rsidRPr="006768C1" w:rsidRDefault="00BE30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C564CD6" w14:textId="77777777" w:rsidR="00365A80" w:rsidRPr="006768C1" w:rsidRDefault="00107299" w:rsidP="00F30049">
      <w:pPr>
        <w:pStyle w:val="ListParagraph"/>
        <w:widowControl w:val="0"/>
        <w:numPr>
          <w:ilvl w:val="0"/>
          <w:numId w:val="2"/>
        </w:numPr>
        <w:shd w:val="clear" w:color="auto" w:fill="FFFFFF"/>
        <w:spacing w:after="48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На конта од подгрупа 41</w:t>
      </w:r>
      <w:r w:rsidR="00B6567D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 се искажуваат загуби и отпуштање на загуби по основ на непрофитабилни договори, во случаи </w:t>
      </w:r>
      <w:r w:rsidR="009E642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кога има непрофитабилни групи на договори за осигурување, во согласност со одредбите од точка 103. б) </w:t>
      </w:r>
      <w:r w:rsidR="00AC0031">
        <w:rPr>
          <w:rFonts w:ascii="Arial" w:eastAsia="Times New Roman" w:hAnsi="Arial" w:cs="Arial"/>
          <w:color w:val="231F20"/>
          <w:sz w:val="24"/>
          <w:szCs w:val="24"/>
          <w:lang w:val="en-US" w:eastAsia="hr-HR"/>
        </w:rPr>
        <w:t xml:space="preserve">iv) </w:t>
      </w:r>
      <w:r w:rsidR="00AC0031">
        <w:rPr>
          <w:rFonts w:ascii="Arial" w:eastAsia="Times New Roman" w:hAnsi="Arial" w:cs="Arial"/>
          <w:color w:val="231F20"/>
          <w:sz w:val="24"/>
          <w:szCs w:val="24"/>
          <w:lang w:eastAsia="hr-HR"/>
        </w:rPr>
        <w:t>од МСФИ 17.</w:t>
      </w:r>
    </w:p>
    <w:p w14:paraId="35CE7C6B" w14:textId="77777777" w:rsidR="006A44F4" w:rsidRPr="006768C1" w:rsidRDefault="006A44F4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D87E412" w14:textId="77777777" w:rsidR="00BE30B7" w:rsidRPr="006768C1" w:rsidRDefault="00BC1FBB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42 – ПРОМЕНА НА ОБВРСКИТЕ ЗА НАСТАНАТИ ШТЕТИ</w:t>
      </w:r>
    </w:p>
    <w:p w14:paraId="71456027" w14:textId="77777777" w:rsidR="006924FD" w:rsidRPr="006768C1" w:rsidRDefault="006924FD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D869B4D" w14:textId="77777777" w:rsidR="00365A80" w:rsidRPr="006768C1" w:rsidRDefault="00BC1FBB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42 се искажуваат промени на обврските за </w:t>
      </w:r>
      <w:r w:rsidR="00E25489">
        <w:rPr>
          <w:rFonts w:ascii="Arial" w:hAnsi="Arial" w:cs="Arial"/>
          <w:color w:val="000000"/>
          <w:sz w:val="24"/>
          <w:szCs w:val="24"/>
        </w:rPr>
        <w:t xml:space="preserve">штети настанати во претходни годишни извештајни периоди (зголемување/намалување), </w:t>
      </w:r>
      <w:r w:rsidR="00A014B5">
        <w:rPr>
          <w:rFonts w:ascii="Arial" w:hAnsi="Arial" w:cs="Arial"/>
          <w:color w:val="000000"/>
          <w:sz w:val="24"/>
          <w:szCs w:val="24"/>
        </w:rPr>
        <w:t>во согласност со одредбите од точка 103.б)</w:t>
      </w:r>
      <w:r w:rsidR="00A014B5">
        <w:rPr>
          <w:rFonts w:ascii="Arial" w:hAnsi="Arial" w:cs="Arial"/>
          <w:color w:val="000000"/>
          <w:sz w:val="24"/>
          <w:szCs w:val="24"/>
          <w:lang w:val="en-US"/>
        </w:rPr>
        <w:t xml:space="preserve"> iii) </w:t>
      </w:r>
      <w:r w:rsidR="00A014B5">
        <w:rPr>
          <w:rFonts w:ascii="Arial" w:hAnsi="Arial" w:cs="Arial"/>
          <w:color w:val="000000"/>
          <w:sz w:val="24"/>
          <w:szCs w:val="24"/>
        </w:rPr>
        <w:t>од МСФИ 17.</w:t>
      </w:r>
    </w:p>
    <w:p w14:paraId="00009871" w14:textId="77777777" w:rsidR="00365A80" w:rsidRPr="006768C1" w:rsidRDefault="00A014B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43 </w:t>
      </w:r>
      <w:r w:rsidR="00BA5EA7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A5EA7">
        <w:rPr>
          <w:rFonts w:ascii="Arial" w:hAnsi="Arial" w:cs="Arial"/>
          <w:color w:val="000000"/>
          <w:sz w:val="24"/>
          <w:szCs w:val="24"/>
        </w:rPr>
        <w:t>ТРОШОЦИ ЗА СТЕКНУВАЊЕ</w:t>
      </w:r>
    </w:p>
    <w:p w14:paraId="31E4D4C2" w14:textId="77777777" w:rsidR="00BE30B7" w:rsidRPr="006768C1" w:rsidRDefault="00BE30B7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2C2E8AD" w14:textId="77777777" w:rsidR="00240459" w:rsidRPr="006768C1" w:rsidRDefault="00AF2FCC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Во рамки на конта од подгрупа 43 се искажуваат трошоците за провизија и останатите непосредни трошоци за стекнување. </w:t>
      </w:r>
      <w:r w:rsidR="00C525E1">
        <w:rPr>
          <w:rFonts w:ascii="Arial" w:hAnsi="Arial" w:cs="Arial"/>
          <w:color w:val="000000"/>
          <w:sz w:val="24"/>
          <w:szCs w:val="24"/>
        </w:rPr>
        <w:t xml:space="preserve">Промената на одложените </w:t>
      </w:r>
      <w:r w:rsidR="00C525E1">
        <w:rPr>
          <w:rFonts w:ascii="Arial" w:hAnsi="Arial" w:cs="Arial"/>
          <w:color w:val="000000"/>
          <w:sz w:val="24"/>
          <w:szCs w:val="24"/>
        </w:rPr>
        <w:lastRenderedPageBreak/>
        <w:t>трошоци за стекнување се искажува на посебно конто.</w:t>
      </w:r>
    </w:p>
    <w:p w14:paraId="7A650013" w14:textId="77777777" w:rsidR="00336E81" w:rsidRPr="006768C1" w:rsidRDefault="00336E8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FC0C0D5" w14:textId="77777777" w:rsidR="00365A80" w:rsidRPr="006768C1" w:rsidRDefault="00C525E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44 – ТРОШОЦИ ЗА МАТЕРИЈАЛИ И УСЛУГИ</w:t>
      </w:r>
      <w:r w:rsidR="000515DD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0B25C74" w14:textId="77777777" w:rsidR="00BE30B7" w:rsidRPr="006768C1" w:rsidRDefault="00BE30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91CD5F" w14:textId="77777777" w:rsidR="00176B58" w:rsidRPr="006768C1" w:rsidRDefault="00C525E1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44 се искажуваат материјални трошоци</w:t>
      </w:r>
      <w:r w:rsidR="00E45FF6">
        <w:rPr>
          <w:rFonts w:ascii="Arial" w:hAnsi="Arial" w:cs="Arial"/>
          <w:color w:val="000000"/>
          <w:sz w:val="24"/>
          <w:szCs w:val="24"/>
        </w:rPr>
        <w:t xml:space="preserve"> од работењето (трошоци за материјали, трошоци за енергија, трошоци за услуги и трошоци за амортизација на материјални и нематеријални средства)</w:t>
      </w:r>
      <w:r w:rsidR="008C5C81">
        <w:rPr>
          <w:rFonts w:ascii="Arial" w:hAnsi="Arial" w:cs="Arial"/>
          <w:color w:val="000000"/>
          <w:sz w:val="24"/>
          <w:szCs w:val="24"/>
        </w:rPr>
        <w:t xml:space="preserve"> и трошоци за резервирања за пензии и други обврски, трошоци за резервирања </w:t>
      </w:r>
      <w:r w:rsidR="00AE76C9">
        <w:rPr>
          <w:rFonts w:ascii="Arial" w:hAnsi="Arial" w:cs="Arial"/>
          <w:color w:val="000000"/>
          <w:sz w:val="24"/>
          <w:szCs w:val="24"/>
        </w:rPr>
        <w:t xml:space="preserve">за даноци и придонеси и трошоци за резервирања за обврски чие подмирување може да </w:t>
      </w:r>
      <w:r w:rsidR="00932286">
        <w:rPr>
          <w:rFonts w:ascii="Arial" w:hAnsi="Arial" w:cs="Arial"/>
          <w:color w:val="000000"/>
          <w:sz w:val="24"/>
          <w:szCs w:val="24"/>
        </w:rPr>
        <w:t>следи како последица на покренати судски спорови против друштвото (противставки на овие конта се обврските искажани на конта во рамки на подгрупата 28).</w:t>
      </w:r>
    </w:p>
    <w:p w14:paraId="45807979" w14:textId="77777777" w:rsidR="00176B58" w:rsidRPr="006768C1" w:rsidRDefault="00176B58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CC0E721" w14:textId="77777777" w:rsidR="00365A80" w:rsidRPr="006768C1" w:rsidRDefault="00932286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Трошоци евидентирани </w:t>
      </w:r>
      <w:r w:rsidR="00F14A4D">
        <w:rPr>
          <w:rFonts w:ascii="Arial" w:hAnsi="Arial" w:cs="Arial"/>
          <w:color w:val="000000"/>
          <w:sz w:val="24"/>
          <w:szCs w:val="24"/>
        </w:rPr>
        <w:t>на конта во подгрупа 44 можат да бидат трошоци кои не се поврзани за извршувањето на договорите за осигурување и реосигурување.</w:t>
      </w:r>
      <w:r w:rsidR="00176B58" w:rsidRPr="006768C1">
        <w:rPr>
          <w:rFonts w:ascii="Arial" w:hAnsi="Arial" w:cs="Arial"/>
          <w:color w:val="000000"/>
          <w:sz w:val="24"/>
          <w:szCs w:val="24"/>
        </w:rPr>
        <w:t xml:space="preserve"> </w:t>
      </w:r>
      <w:r w:rsidR="00176B58" w:rsidRPr="006768C1">
        <w:rPr>
          <w:rFonts w:ascii="Arial" w:hAnsi="Arial" w:cs="Arial"/>
          <w:color w:val="FFFFFF"/>
          <w:sz w:val="24"/>
          <w:szCs w:val="24"/>
        </w:rPr>
        <w:t xml:space="preserve"> </w:t>
      </w:r>
    </w:p>
    <w:p w14:paraId="3F6FC477" w14:textId="77777777" w:rsidR="00790967" w:rsidRPr="006768C1" w:rsidRDefault="0079096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DD0DD3A" w14:textId="77777777" w:rsidR="00365A80" w:rsidRPr="006768C1" w:rsidRDefault="006431C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45 – ОСТАНАТИ ТРОШОЦИ ОД РАБОТЕЊЕТО</w:t>
      </w:r>
      <w:r w:rsidR="00365A80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0C3C54D" w14:textId="77777777" w:rsidR="00D454E2" w:rsidRPr="006768C1" w:rsidRDefault="00D454E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74DC89" w14:textId="77777777" w:rsidR="00365A80" w:rsidRPr="006768C1" w:rsidRDefault="008F0742" w:rsidP="006431C5">
      <w:pPr>
        <w:pStyle w:val="ListParagraph"/>
        <w:widowControl w:val="0"/>
        <w:numPr>
          <w:ilvl w:val="0"/>
          <w:numId w:val="2"/>
        </w:numPr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45 се искажуваат </w:t>
      </w:r>
      <w:r w:rsidR="00A9603A">
        <w:rPr>
          <w:rFonts w:ascii="Arial" w:hAnsi="Arial" w:cs="Arial"/>
          <w:color w:val="000000"/>
          <w:sz w:val="24"/>
          <w:szCs w:val="24"/>
        </w:rPr>
        <w:t>останати трошоци од работењето настанати во извештајниот период, а кои не се наведени во претходните подгрупи како што се трошоците за дневници за службени патувања и патни трошоци</w:t>
      </w:r>
      <w:r w:rsidR="00B93F88">
        <w:rPr>
          <w:rFonts w:ascii="Arial" w:hAnsi="Arial" w:cs="Arial"/>
          <w:color w:val="000000"/>
          <w:sz w:val="24"/>
          <w:szCs w:val="24"/>
        </w:rPr>
        <w:t>, трошоци за репрезентација, трошоци за надомест од работењето по договори, трошоци за премии за осигурување</w:t>
      </w:r>
      <w:r w:rsidR="00931C54">
        <w:rPr>
          <w:rFonts w:ascii="Arial" w:hAnsi="Arial" w:cs="Arial"/>
          <w:color w:val="000000"/>
          <w:sz w:val="24"/>
          <w:szCs w:val="24"/>
        </w:rPr>
        <w:t xml:space="preserve">, трошоци за банкарски услуги, придонеси и членарини, даноци кои не зависат од резултатот, расходи од продажба на материјални средства кои служат за </w:t>
      </w:r>
      <w:r w:rsidR="004C2701">
        <w:rPr>
          <w:rFonts w:ascii="Arial" w:hAnsi="Arial" w:cs="Arial"/>
          <w:color w:val="000000"/>
          <w:sz w:val="24"/>
          <w:szCs w:val="24"/>
        </w:rPr>
        <w:t>непосредно извршување на работи на осигурување како и останати трошоци од работењето – материјални и нематеријални.</w:t>
      </w:r>
    </w:p>
    <w:p w14:paraId="3B3D4B23" w14:textId="77777777" w:rsidR="006F45A3" w:rsidRPr="006768C1" w:rsidRDefault="006F45A3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9784F9D" w14:textId="77777777" w:rsidR="00D454E2" w:rsidRPr="006768C1" w:rsidRDefault="005A548A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Трошоци евидентирани на конта во подгрупа 45 можат да бидат трошоци кои не се поврзани за извршување на договорите за осигурување и реосигурување.</w:t>
      </w:r>
    </w:p>
    <w:p w14:paraId="579301F7" w14:textId="77777777" w:rsidR="000A525F" w:rsidRPr="006768C1" w:rsidRDefault="000A525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DBF48F5" w14:textId="77777777" w:rsidR="00365A80" w:rsidRPr="006768C1" w:rsidRDefault="005A548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46 – ТРОШОЦИ ЗА ФИНАНСИСКИ ВЛОЖУВАЊА</w:t>
      </w:r>
    </w:p>
    <w:p w14:paraId="6E5EABE1" w14:textId="77777777" w:rsidR="004D55F8" w:rsidRPr="006768C1" w:rsidRDefault="004D55F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0F4BE84" w14:textId="77777777" w:rsidR="00365A80" w:rsidRPr="006768C1" w:rsidRDefault="00887D0F" w:rsidP="004E6D1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46 се искажуваат трошоци по основ на камати, трошоци </w:t>
      </w:r>
      <w:r w:rsidR="00940774">
        <w:rPr>
          <w:rFonts w:ascii="Arial" w:hAnsi="Arial" w:cs="Arial"/>
          <w:color w:val="000000"/>
          <w:sz w:val="24"/>
          <w:szCs w:val="24"/>
        </w:rPr>
        <w:t xml:space="preserve">од курсни разлики, трошоци на име намалување на вложувања во финансиски </w:t>
      </w:r>
      <w:r w:rsidR="00CC2973">
        <w:rPr>
          <w:rFonts w:ascii="Arial" w:hAnsi="Arial" w:cs="Arial"/>
          <w:color w:val="000000"/>
          <w:sz w:val="24"/>
          <w:szCs w:val="24"/>
        </w:rPr>
        <w:t xml:space="preserve">и материјални средства, трошоци на име надоместоци во врска со вложувања во финансиски и материјални средства, нереализирани </w:t>
      </w:r>
      <w:r w:rsidR="00053305">
        <w:rPr>
          <w:rFonts w:ascii="Arial" w:hAnsi="Arial" w:cs="Arial"/>
          <w:color w:val="000000"/>
          <w:sz w:val="24"/>
          <w:szCs w:val="24"/>
        </w:rPr>
        <w:t>загуби од сведување на вредноста на вложувањата во средства на фер вредност, останати нереализирани загуби, реализирани загуби од продажба на финансиски средства</w:t>
      </w:r>
      <w:r w:rsidR="00622CA7">
        <w:rPr>
          <w:rFonts w:ascii="Arial" w:hAnsi="Arial" w:cs="Arial"/>
          <w:color w:val="000000"/>
          <w:sz w:val="24"/>
          <w:szCs w:val="24"/>
        </w:rPr>
        <w:t xml:space="preserve">. На конта од оваа подгрупа се искажуваат и расходи од продажба на материјални средства кои не служат за непосредно извршување на работи на осигурување </w:t>
      </w:r>
      <w:r w:rsidR="00A0425A">
        <w:rPr>
          <w:rFonts w:ascii="Arial" w:hAnsi="Arial" w:cs="Arial"/>
          <w:color w:val="000000"/>
          <w:sz w:val="24"/>
          <w:szCs w:val="24"/>
        </w:rPr>
        <w:t>како и останати трошоци по финансиски и материјални вложувања.</w:t>
      </w:r>
    </w:p>
    <w:p w14:paraId="083D9776" w14:textId="77777777" w:rsidR="00D454E2" w:rsidRPr="006768C1" w:rsidRDefault="00D454E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DE8449D" w14:textId="77777777" w:rsidR="00365A80" w:rsidRPr="006768C1" w:rsidRDefault="00A0425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Подгрупа 47 – </w:t>
      </w:r>
      <w:r w:rsidR="00BF7011">
        <w:rPr>
          <w:rFonts w:ascii="Arial" w:hAnsi="Arial" w:cs="Arial"/>
          <w:color w:val="000000"/>
          <w:sz w:val="24"/>
          <w:szCs w:val="24"/>
        </w:rPr>
        <w:t xml:space="preserve">АДМИНИСТРАТИВНИ </w:t>
      </w:r>
      <w:r>
        <w:rPr>
          <w:rFonts w:ascii="Arial" w:hAnsi="Arial" w:cs="Arial"/>
          <w:color w:val="000000"/>
          <w:sz w:val="24"/>
          <w:szCs w:val="24"/>
        </w:rPr>
        <w:t>ТРОШОЦИ</w:t>
      </w:r>
    </w:p>
    <w:p w14:paraId="129CFE19" w14:textId="77777777" w:rsidR="000A525F" w:rsidRPr="006768C1" w:rsidRDefault="000A525F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BCCCE5D" w14:textId="77777777" w:rsidR="00365A80" w:rsidRPr="006768C1" w:rsidRDefault="00BF7011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</w:t>
      </w:r>
      <w:r w:rsidR="00903ED4">
        <w:rPr>
          <w:rFonts w:ascii="Arial" w:hAnsi="Arial" w:cs="Arial"/>
          <w:color w:val="000000"/>
          <w:sz w:val="24"/>
          <w:szCs w:val="24"/>
        </w:rPr>
        <w:t>конта од подгрупа 47 се искажуваат трошоците за бруто плати и други надоместоци на персоналот (вработените), вклучувајќи даноци, придонеси</w:t>
      </w:r>
      <w:r w:rsidR="001F6E73">
        <w:rPr>
          <w:rFonts w:ascii="Arial" w:hAnsi="Arial" w:cs="Arial"/>
          <w:color w:val="000000"/>
          <w:sz w:val="24"/>
          <w:szCs w:val="24"/>
        </w:rPr>
        <w:t xml:space="preserve"> на и од плата.</w:t>
      </w:r>
    </w:p>
    <w:p w14:paraId="6B1591FC" w14:textId="77777777" w:rsidR="00DE290D" w:rsidRPr="006768C1" w:rsidRDefault="00DE290D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58E6656" w14:textId="77777777" w:rsidR="00DE290D" w:rsidRPr="006768C1" w:rsidRDefault="001F6E73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Трошоци евидентирани на конта од подгрупа 47 можат да бидат </w:t>
      </w:r>
      <w:r w:rsidR="00512716">
        <w:rPr>
          <w:rFonts w:ascii="Arial" w:hAnsi="Arial" w:cs="Arial"/>
          <w:color w:val="000000"/>
          <w:sz w:val="24"/>
          <w:szCs w:val="24"/>
        </w:rPr>
        <w:t xml:space="preserve">само </w:t>
      </w:r>
      <w:r>
        <w:rPr>
          <w:rFonts w:ascii="Arial" w:hAnsi="Arial" w:cs="Arial"/>
          <w:color w:val="000000"/>
          <w:sz w:val="24"/>
          <w:szCs w:val="24"/>
        </w:rPr>
        <w:t>трошоци</w:t>
      </w:r>
      <w:r w:rsidR="00512716">
        <w:rPr>
          <w:rFonts w:ascii="Arial" w:hAnsi="Arial" w:cs="Arial"/>
          <w:color w:val="000000"/>
          <w:sz w:val="24"/>
          <w:szCs w:val="24"/>
        </w:rPr>
        <w:t>те</w:t>
      </w:r>
      <w:r>
        <w:rPr>
          <w:rFonts w:ascii="Arial" w:hAnsi="Arial" w:cs="Arial"/>
          <w:color w:val="000000"/>
          <w:sz w:val="24"/>
          <w:szCs w:val="24"/>
        </w:rPr>
        <w:t xml:space="preserve"> кои не се непосредно поврзани со извршувањето</w:t>
      </w:r>
      <w:r w:rsidR="00512716">
        <w:rPr>
          <w:rFonts w:ascii="Arial" w:hAnsi="Arial" w:cs="Arial"/>
          <w:color w:val="000000"/>
          <w:sz w:val="24"/>
          <w:szCs w:val="24"/>
        </w:rPr>
        <w:t xml:space="preserve"> на договорите за осигурување и реосигурување.</w:t>
      </w:r>
    </w:p>
    <w:p w14:paraId="32F8B966" w14:textId="77777777" w:rsidR="00DE290D" w:rsidRPr="006768C1" w:rsidRDefault="00DE290D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AED54D3" w14:textId="77777777" w:rsidR="00365A80" w:rsidRPr="006768C1" w:rsidRDefault="0051271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48 – ОСТАНАТИ РАСХОДИ ОД ДАВАЊЕ НА УСЛУГИ</w:t>
      </w:r>
    </w:p>
    <w:p w14:paraId="4DDBE32A" w14:textId="77777777" w:rsidR="00CA12DC" w:rsidRPr="006768C1" w:rsidRDefault="00CA12DC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7A6AB29" w14:textId="77777777" w:rsidR="00365A80" w:rsidRPr="006768C1" w:rsidRDefault="00512716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48 се искажуваат </w:t>
      </w:r>
      <w:r w:rsidR="00D86ACC">
        <w:rPr>
          <w:rFonts w:ascii="Arial" w:hAnsi="Arial" w:cs="Arial"/>
          <w:color w:val="000000"/>
          <w:sz w:val="24"/>
          <w:szCs w:val="24"/>
        </w:rPr>
        <w:t>издатоци за превентива, издатоци за гарантен фонд, издатоци за финансирање на Агенцијата за супервизија на осигурување и Националното биро за осигурување како и останати неспомнати расходи од давање на услуги.</w:t>
      </w:r>
    </w:p>
    <w:p w14:paraId="200102C3" w14:textId="77777777" w:rsidR="005914D9" w:rsidRPr="006768C1" w:rsidRDefault="005914D9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1D3B586" w14:textId="77777777" w:rsidR="005914D9" w:rsidRPr="006768C1" w:rsidRDefault="005914D9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1E7C8D9" w14:textId="77777777" w:rsidR="005914D9" w:rsidRPr="006768C1" w:rsidRDefault="005914D9" w:rsidP="00F30049">
      <w:pPr>
        <w:pStyle w:val="ListParagraph"/>
        <w:widowControl w:val="0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410E748" w14:textId="77777777" w:rsidR="001F6B4F" w:rsidRPr="006768C1" w:rsidRDefault="00B16A18" w:rsidP="003056F9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ГРУПА 5 </w:t>
      </w:r>
      <w:r>
        <w:rPr>
          <w:rFonts w:ascii="Arial" w:hAnsi="Arial" w:cs="Arial"/>
          <w:color w:val="000000"/>
          <w:sz w:val="24"/>
          <w:szCs w:val="24"/>
        </w:rPr>
        <w:t xml:space="preserve">– ОБВРСКИ ОД ДОГОВОРИ ЗА (РЕ)ОСИГУРУВАЊЕ, ОБВРСКИ ЗА ДОГОВОРИ ЗА ВЛОЖУВАЊА </w:t>
      </w:r>
      <w:r w:rsidR="003056F9">
        <w:rPr>
          <w:rFonts w:ascii="Arial" w:hAnsi="Arial" w:cs="Arial"/>
          <w:color w:val="000000"/>
          <w:sz w:val="24"/>
          <w:szCs w:val="24"/>
        </w:rPr>
        <w:t>И ОБВРСКИ ОД ДОГОВОРИ ЗА ПАСИВНО РЕОСИГУРУВАЊЕ</w:t>
      </w:r>
      <w:r w:rsidR="00E730D9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7855C59" w14:textId="77777777" w:rsidR="001F6B4F" w:rsidRPr="006768C1" w:rsidRDefault="001F6B4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3475BB" w14:textId="77777777" w:rsidR="00653A48" w:rsidRPr="006768C1" w:rsidRDefault="003056F9" w:rsidP="009B6AA5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50 – ОБВРСКИ ЗА ПРЕОСТАНАТО ПОКРИТИЕ</w:t>
      </w:r>
      <w:r w:rsidR="009B6AA5">
        <w:rPr>
          <w:rFonts w:ascii="Arial" w:hAnsi="Arial" w:cs="Arial"/>
          <w:color w:val="000000"/>
          <w:sz w:val="24"/>
          <w:szCs w:val="24"/>
        </w:rPr>
        <w:t xml:space="preserve"> – МОДЕЛ НА РАСПРЕДЕЛБА НА ПРЕМИЈАТА</w:t>
      </w:r>
    </w:p>
    <w:p w14:paraId="61957800" w14:textId="77777777" w:rsidR="001F6B4F" w:rsidRPr="006768C1" w:rsidRDefault="001F6B4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E297596" w14:textId="77777777" w:rsidR="00D60827" w:rsidRPr="006768C1" w:rsidRDefault="009530CE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50 се искажуваат обврски за преостанато покритие од договори за осигурување и реосигурување, во случај на примена на моделот </w:t>
      </w:r>
      <w:r w:rsidR="008B51FF">
        <w:rPr>
          <w:rFonts w:ascii="Arial" w:hAnsi="Arial" w:cs="Arial"/>
          <w:color w:val="000000"/>
          <w:sz w:val="24"/>
          <w:szCs w:val="24"/>
        </w:rPr>
        <w:t>на распределба на премијата.</w:t>
      </w:r>
    </w:p>
    <w:p w14:paraId="5790D04F" w14:textId="77777777" w:rsidR="009E2FEE" w:rsidRPr="006768C1" w:rsidRDefault="009E2FEE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9945837" w14:textId="77777777" w:rsidR="008B7BBA" w:rsidRPr="006768C1" w:rsidRDefault="008B51FF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посебни конта друштвото искажува:</w:t>
      </w:r>
    </w:p>
    <w:p w14:paraId="7B0916EF" w14:textId="77777777" w:rsidR="008472AF" w:rsidRPr="006768C1" w:rsidRDefault="004B3EF9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</w:t>
      </w:r>
      <w:r w:rsidR="0043735A">
        <w:rPr>
          <w:rFonts w:ascii="Arial" w:hAnsi="Arial" w:cs="Arial"/>
          <w:color w:val="000000"/>
          <w:sz w:val="24"/>
          <w:szCs w:val="24"/>
        </w:rPr>
        <w:t xml:space="preserve">бврски за преносна премија (нето од побарувања </w:t>
      </w:r>
      <w:r w:rsidR="00E139D9">
        <w:rPr>
          <w:rFonts w:ascii="Arial" w:hAnsi="Arial" w:cs="Arial"/>
          <w:color w:val="000000"/>
          <w:sz w:val="24"/>
          <w:szCs w:val="24"/>
        </w:rPr>
        <w:t>по основ на премии во случаи кога друштвото не ги евидентира засебно во подгрупа 12),</w:t>
      </w:r>
    </w:p>
    <w:p w14:paraId="26C1D0AD" w14:textId="77777777" w:rsidR="008472AF" w:rsidRPr="006768C1" w:rsidRDefault="00EF6AA1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доколку е применливо</w:t>
      </w:r>
      <w:r w:rsidR="00082462">
        <w:rPr>
          <w:rFonts w:ascii="Arial" w:hAnsi="Arial" w:cs="Arial"/>
          <w:color w:val="000000"/>
          <w:sz w:val="24"/>
          <w:szCs w:val="24"/>
        </w:rPr>
        <w:t xml:space="preserve">, </w:t>
      </w:r>
      <w:r w:rsidR="00D747DD">
        <w:rPr>
          <w:rFonts w:ascii="Arial" w:hAnsi="Arial" w:cs="Arial"/>
          <w:color w:val="000000"/>
          <w:sz w:val="24"/>
          <w:szCs w:val="24"/>
        </w:rPr>
        <w:t>одложени трошоци за стекнување и недоспеани обврски за провизија за група на договори кои се активни,</w:t>
      </w:r>
    </w:p>
    <w:p w14:paraId="746F4E71" w14:textId="77777777" w:rsidR="00FB4FF8" w:rsidRPr="006768C1" w:rsidRDefault="003B0063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очекувана загуба од непрофитабилни договори,</w:t>
      </w:r>
    </w:p>
    <w:p w14:paraId="6D213DD5" w14:textId="77777777" w:rsidR="002C46B4" w:rsidRPr="006768C1" w:rsidRDefault="003B0063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доколку е применливо, одложени трошоци за стекнување и недоспеани обврски </w:t>
      </w:r>
      <w:r w:rsidR="00987241">
        <w:rPr>
          <w:rFonts w:ascii="Arial" w:hAnsi="Arial" w:cs="Arial"/>
          <w:color w:val="000000"/>
          <w:sz w:val="24"/>
          <w:szCs w:val="24"/>
        </w:rPr>
        <w:t>за провизија за група на договори кои не се активни.</w:t>
      </w:r>
    </w:p>
    <w:p w14:paraId="2F4E0D17" w14:textId="77777777" w:rsidR="008472AF" w:rsidRPr="006768C1" w:rsidRDefault="008472AF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058F6CE" w14:textId="77777777" w:rsidR="00D53A54" w:rsidRPr="006768C1" w:rsidRDefault="00987241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Обврски</w:t>
      </w:r>
      <w:r w:rsidR="00F42CBE">
        <w:rPr>
          <w:rFonts w:ascii="Arial" w:hAnsi="Arial" w:cs="Arial"/>
          <w:color w:val="000000"/>
          <w:sz w:val="24"/>
          <w:szCs w:val="24"/>
        </w:rPr>
        <w:t>те</w:t>
      </w:r>
      <w:r>
        <w:rPr>
          <w:rFonts w:ascii="Arial" w:hAnsi="Arial" w:cs="Arial"/>
          <w:color w:val="000000"/>
          <w:sz w:val="24"/>
          <w:szCs w:val="24"/>
        </w:rPr>
        <w:t xml:space="preserve"> за преостанато покритие од работи на (директно) осигурување и реосигурување</w:t>
      </w:r>
      <w:r w:rsidR="00F42CBE">
        <w:rPr>
          <w:rFonts w:ascii="Arial" w:hAnsi="Arial" w:cs="Arial"/>
          <w:color w:val="000000"/>
          <w:sz w:val="24"/>
          <w:szCs w:val="24"/>
        </w:rPr>
        <w:t xml:space="preserve"> се искажуваат на посебни конта.</w:t>
      </w:r>
      <w:r w:rsidR="00D53A54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00139AA" w14:textId="77777777" w:rsidR="00394EFE" w:rsidRPr="006768C1" w:rsidRDefault="00394EF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A0E2020" w14:textId="77777777" w:rsidR="007F20E0" w:rsidRPr="006768C1" w:rsidRDefault="007F20E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AF33EA5" w14:textId="77777777" w:rsidR="00B76925" w:rsidRPr="006768C1" w:rsidRDefault="00433B8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51 – ОБВРСКИ ЗА ПРЕОСТАНАТО ПОКРИТИЕ – ОПШТ МОДЕЛ</w:t>
      </w:r>
      <w:r w:rsidR="00B7692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0B723AD" w14:textId="77777777" w:rsidR="00B76925" w:rsidRPr="006768C1" w:rsidRDefault="00B7692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CE04E55" w14:textId="77777777" w:rsidR="00B76925" w:rsidRPr="006768C1" w:rsidRDefault="00433B8E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51 се искажуваат обврски за преостанато покритие од договори за осигурување и реосигурување</w:t>
      </w:r>
      <w:r w:rsidR="00A514EB">
        <w:rPr>
          <w:rFonts w:ascii="Arial" w:hAnsi="Arial" w:cs="Arial"/>
          <w:color w:val="000000"/>
          <w:sz w:val="24"/>
          <w:szCs w:val="24"/>
        </w:rPr>
        <w:t>, во случај кога се применува општиот модел на мерење.</w:t>
      </w:r>
    </w:p>
    <w:p w14:paraId="2429EC58" w14:textId="77777777" w:rsidR="00B76925" w:rsidRPr="006768C1" w:rsidRDefault="00B76925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75CC129" w14:textId="77777777" w:rsidR="00B76925" w:rsidRPr="006768C1" w:rsidRDefault="00A514EB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посебни конта друштвото искажува:</w:t>
      </w:r>
    </w:p>
    <w:p w14:paraId="3C6B2FE4" w14:textId="77777777" w:rsidR="00B76925" w:rsidRPr="006768C1" w:rsidRDefault="00A514EB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сегашна (дисконтирана) вредност на очекувани </w:t>
      </w:r>
      <w:r w:rsidR="00AE65FC">
        <w:rPr>
          <w:rFonts w:ascii="Arial" w:hAnsi="Arial" w:cs="Arial"/>
          <w:color w:val="000000"/>
          <w:sz w:val="24"/>
          <w:szCs w:val="24"/>
        </w:rPr>
        <w:t>идни парични текови,</w:t>
      </w:r>
    </w:p>
    <w:p w14:paraId="77190A2D" w14:textId="77777777" w:rsidR="00B76925" w:rsidRPr="006768C1" w:rsidRDefault="00AE65FC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додаток за ризик,</w:t>
      </w:r>
    </w:p>
    <w:p w14:paraId="16A86413" w14:textId="77777777" w:rsidR="00B76925" w:rsidRPr="006768C1" w:rsidRDefault="00AE65FC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маргина за договорена услуга,</w:t>
      </w:r>
    </w:p>
    <w:p w14:paraId="5513ECF7" w14:textId="77777777" w:rsidR="00B76925" w:rsidRPr="006768C1" w:rsidRDefault="00AE65FC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очекувана загуба</w:t>
      </w:r>
      <w:r w:rsidR="00A20563">
        <w:rPr>
          <w:rFonts w:ascii="Arial" w:hAnsi="Arial" w:cs="Arial"/>
          <w:color w:val="000000"/>
          <w:sz w:val="24"/>
          <w:szCs w:val="24"/>
        </w:rPr>
        <w:t xml:space="preserve"> од непрофитабилни договори,</w:t>
      </w:r>
      <w:r w:rsidR="00E41B0B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876A52E" w14:textId="77777777" w:rsidR="00E41B0B" w:rsidRPr="006768C1" w:rsidRDefault="00A20563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доколку е применливо, одложените трошоци </w:t>
      </w:r>
      <w:r w:rsidR="00AC2E6C">
        <w:rPr>
          <w:rFonts w:ascii="Arial" w:hAnsi="Arial" w:cs="Arial"/>
          <w:color w:val="000000"/>
          <w:sz w:val="24"/>
          <w:szCs w:val="24"/>
        </w:rPr>
        <w:t xml:space="preserve">за стекнување и недоспеаните обврски </w:t>
      </w:r>
      <w:r w:rsidR="002D1853">
        <w:rPr>
          <w:rFonts w:ascii="Arial" w:hAnsi="Arial" w:cs="Arial"/>
          <w:color w:val="000000"/>
          <w:sz w:val="24"/>
          <w:szCs w:val="24"/>
        </w:rPr>
        <w:t>за провизија за група на договори кои не се активни.</w:t>
      </w:r>
    </w:p>
    <w:p w14:paraId="7AABD3AA" w14:textId="77777777" w:rsidR="00B76925" w:rsidRPr="006768C1" w:rsidRDefault="00B76925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E407A3" w14:textId="77777777" w:rsidR="00B76925" w:rsidRPr="006768C1" w:rsidRDefault="002D1853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Обврски</w:t>
      </w:r>
      <w:r w:rsidR="00AC0AEE">
        <w:rPr>
          <w:rFonts w:ascii="Arial" w:hAnsi="Arial" w:cs="Arial"/>
          <w:color w:val="000000"/>
          <w:sz w:val="24"/>
          <w:szCs w:val="24"/>
        </w:rPr>
        <w:t>те за преостанато покритие од работи на (директно) осигурување и реосигурување се искажуваат на посебни конта.</w:t>
      </w:r>
      <w:r w:rsidR="00B7692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305BAD4" w14:textId="77777777" w:rsidR="00B76925" w:rsidRPr="006768C1" w:rsidRDefault="00B7692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DDD1CD9" w14:textId="77777777" w:rsidR="0073728D" w:rsidRPr="006768C1" w:rsidRDefault="00AC0AEE" w:rsidP="00404A9C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52 – ОБВРСКИ ЗА ПРЕОСТАНАТО ПОКРИТИЕ – МЕРЕЊЕ </w:t>
      </w:r>
      <w:r w:rsidR="00404A9C">
        <w:rPr>
          <w:rFonts w:ascii="Arial" w:hAnsi="Arial" w:cs="Arial"/>
          <w:color w:val="000000"/>
          <w:sz w:val="24"/>
          <w:szCs w:val="24"/>
        </w:rPr>
        <w:t>ПО ВАРИЈАБИЛЕН НАДОМЕСТ</w:t>
      </w:r>
      <w:r w:rsidR="0073728D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6A895C3" w14:textId="77777777" w:rsidR="0073728D" w:rsidRPr="006768C1" w:rsidRDefault="0073728D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C862703" w14:textId="77777777" w:rsidR="0073728D" w:rsidRPr="006768C1" w:rsidRDefault="006C4E3B" w:rsidP="00F30049">
      <w:pPr>
        <w:pStyle w:val="ListParagraph"/>
        <w:widowControl w:val="0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52 се искажуваат </w:t>
      </w:r>
      <w:r w:rsidR="00FA0585">
        <w:rPr>
          <w:rFonts w:ascii="Arial" w:hAnsi="Arial" w:cs="Arial"/>
          <w:color w:val="000000"/>
          <w:sz w:val="24"/>
          <w:szCs w:val="24"/>
        </w:rPr>
        <w:t>обврски за преостанато покритие од договори за осигурување и реосигурување, во случај на примена на моделот на мерење по варијабилен надомест.</w:t>
      </w:r>
    </w:p>
    <w:p w14:paraId="4193A1BD" w14:textId="77777777" w:rsidR="0073728D" w:rsidRPr="006768C1" w:rsidRDefault="0073728D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7B0AF0B" w14:textId="77777777" w:rsidR="0073728D" w:rsidRPr="006768C1" w:rsidRDefault="00FA0585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посебни конта друштвото искажува:</w:t>
      </w:r>
    </w:p>
    <w:p w14:paraId="30381B9A" w14:textId="77777777" w:rsidR="0073728D" w:rsidRPr="006768C1" w:rsidRDefault="00E272C0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сегашна (дисконтирана) вредност на очекувани идни парични текови,</w:t>
      </w:r>
    </w:p>
    <w:p w14:paraId="7387BE48" w14:textId="77777777" w:rsidR="0073728D" w:rsidRPr="006768C1" w:rsidRDefault="00E272C0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додаток за ризик,</w:t>
      </w:r>
    </w:p>
    <w:p w14:paraId="399BBA1B" w14:textId="77777777" w:rsidR="0073728D" w:rsidRPr="006768C1" w:rsidRDefault="00E272C0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маргина за договорена услуга,</w:t>
      </w:r>
    </w:p>
    <w:p w14:paraId="263F71A8" w14:textId="77777777" w:rsidR="0073728D" w:rsidRPr="006768C1" w:rsidRDefault="00E272C0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очекувана загуба од непрофитабилни договори,</w:t>
      </w:r>
    </w:p>
    <w:p w14:paraId="6AF7F752" w14:textId="77777777" w:rsidR="00E41B0B" w:rsidRPr="006768C1" w:rsidRDefault="00F95B0F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доколку е применливо, одложени трошоци за стекнување и недоспеани обврски за провизија за група на договори кои не се активни.</w:t>
      </w:r>
    </w:p>
    <w:p w14:paraId="45D7F4F5" w14:textId="77777777" w:rsidR="0073728D" w:rsidRPr="006768C1" w:rsidRDefault="0073728D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8DD31B3" w14:textId="77777777" w:rsidR="00A31A51" w:rsidRPr="006768C1" w:rsidRDefault="00A31A5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C85993" w14:textId="77777777" w:rsidR="00A31A51" w:rsidRPr="006768C1" w:rsidRDefault="00A31A5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9212310" w14:textId="77777777" w:rsidR="007C6A92" w:rsidRPr="006768C1" w:rsidRDefault="00F95B0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53 – ОБВРСКИ ЗА НАСТАНАТИ ШТЕТИ</w:t>
      </w:r>
      <w:r w:rsidR="0063259B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74ADB4D" w14:textId="77777777" w:rsidR="007C6A92" w:rsidRPr="006768C1" w:rsidRDefault="007C6A9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DCC058C" w14:textId="77777777" w:rsidR="00EB3B17" w:rsidRPr="006768C1" w:rsidRDefault="009B4A54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53 се иска</w:t>
      </w:r>
      <w:r w:rsidR="00F3662E">
        <w:rPr>
          <w:rFonts w:ascii="Arial" w:hAnsi="Arial" w:cs="Arial"/>
          <w:color w:val="000000"/>
          <w:sz w:val="24"/>
          <w:szCs w:val="24"/>
        </w:rPr>
        <w:t>жуваат обврски за настанати штети од договори за осигурување и реосигурување, во согласност со одредбите од точка 40. б) од МСФИ 17.</w:t>
      </w:r>
    </w:p>
    <w:p w14:paraId="66FD86FA" w14:textId="77777777" w:rsidR="00D60827" w:rsidRPr="006768C1" w:rsidRDefault="00D6082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7300ABA" w14:textId="77777777" w:rsidR="00895A13" w:rsidRPr="006768C1" w:rsidRDefault="00F3662E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посебни конта друштвото искажува:</w:t>
      </w:r>
    </w:p>
    <w:p w14:paraId="7918363E" w14:textId="77777777" w:rsidR="00895A13" w:rsidRPr="006768C1" w:rsidRDefault="00F3662E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3662E">
        <w:rPr>
          <w:rFonts w:ascii="Arial" w:hAnsi="Arial" w:cs="Arial"/>
          <w:color w:val="000000"/>
          <w:sz w:val="24"/>
          <w:szCs w:val="24"/>
        </w:rPr>
        <w:t>сегашна (дисконтирана) вредност на очекувани идни парични текови</w:t>
      </w:r>
      <w:r w:rsidR="00895A13" w:rsidRPr="006768C1">
        <w:rPr>
          <w:rFonts w:ascii="Arial" w:hAnsi="Arial" w:cs="Arial"/>
          <w:color w:val="000000"/>
          <w:sz w:val="24"/>
          <w:szCs w:val="24"/>
        </w:rPr>
        <w:t>,</w:t>
      </w:r>
    </w:p>
    <w:p w14:paraId="30E5DCF7" w14:textId="77777777" w:rsidR="00895A13" w:rsidRPr="00A63BE1" w:rsidRDefault="00A63BE1" w:rsidP="00A63BE1">
      <w:pPr>
        <w:pStyle w:val="ListParagraph"/>
        <w:numPr>
          <w:ilvl w:val="0"/>
          <w:numId w:val="7"/>
        </w:numPr>
        <w:rPr>
          <w:rFonts w:ascii="Arial" w:hAnsi="Arial" w:cs="Arial"/>
          <w:color w:val="000000"/>
          <w:sz w:val="24"/>
          <w:szCs w:val="24"/>
        </w:rPr>
      </w:pPr>
      <w:r w:rsidRPr="00A63BE1">
        <w:rPr>
          <w:rFonts w:ascii="Arial" w:hAnsi="Arial" w:cs="Arial"/>
          <w:color w:val="000000"/>
          <w:sz w:val="24"/>
          <w:szCs w:val="24"/>
        </w:rPr>
        <w:t>додаток за ризик</w:t>
      </w:r>
      <w:r w:rsidR="00895A13" w:rsidRPr="00A63BE1">
        <w:rPr>
          <w:rFonts w:ascii="Arial" w:hAnsi="Arial" w:cs="Arial"/>
          <w:color w:val="000000"/>
          <w:sz w:val="24"/>
          <w:szCs w:val="24"/>
        </w:rPr>
        <w:t>.</w:t>
      </w:r>
    </w:p>
    <w:p w14:paraId="7D5AADB1" w14:textId="77777777" w:rsidR="00D60827" w:rsidRPr="006768C1" w:rsidRDefault="00D6082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AC667D3" w14:textId="77777777" w:rsidR="00D53A54" w:rsidRPr="006768C1" w:rsidRDefault="006302D3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Обврските за настанати штети од работи на (директно) осигурување и реосигурување се искажуваат на посебни </w:t>
      </w:r>
      <w:r w:rsidR="00253C30">
        <w:rPr>
          <w:rFonts w:ascii="Arial" w:hAnsi="Arial" w:cs="Arial"/>
          <w:color w:val="000000"/>
          <w:sz w:val="24"/>
          <w:szCs w:val="24"/>
        </w:rPr>
        <w:t>конта.</w:t>
      </w:r>
      <w:r w:rsidR="00D53A54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889BB54" w14:textId="77777777" w:rsidR="002C1203" w:rsidRPr="006768C1" w:rsidRDefault="002C1203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6E46FC3" w14:textId="77777777" w:rsidR="00670E9F" w:rsidRPr="006768C1" w:rsidRDefault="005D754B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Обврските за настанати штети за портфолија на договори зависно од моделот на мерење на приходите друштвото може да ги искажува на посебни конта.</w:t>
      </w:r>
    </w:p>
    <w:p w14:paraId="64A07B68" w14:textId="77777777" w:rsidR="00C71FB7" w:rsidRPr="006768C1" w:rsidRDefault="00C71FB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BAB3060" w14:textId="77777777" w:rsidR="00670E9F" w:rsidRPr="006768C1" w:rsidRDefault="005D754B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</w:t>
      </w:r>
      <w:r w:rsidR="00344CD5">
        <w:rPr>
          <w:rFonts w:ascii="Arial" w:hAnsi="Arial" w:cs="Arial"/>
          <w:color w:val="000000"/>
          <w:sz w:val="24"/>
          <w:szCs w:val="24"/>
        </w:rPr>
        <w:t>54 – ОБВРСКИ ЗА ДОГОВОРИ ЗА ВЛОЖУВАЊА</w:t>
      </w:r>
    </w:p>
    <w:p w14:paraId="716BCCC8" w14:textId="77777777" w:rsidR="00670E9F" w:rsidRPr="006768C1" w:rsidRDefault="00670E9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F9C02E0" w14:textId="77777777" w:rsidR="00670E9F" w:rsidRPr="006768C1" w:rsidRDefault="00344CD5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54 се искажуваат обврски од договори за вложувања.</w:t>
      </w:r>
    </w:p>
    <w:p w14:paraId="2F272CB5" w14:textId="77777777" w:rsidR="00670E9F" w:rsidRPr="006768C1" w:rsidRDefault="00670E9F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CEAF3B9" w14:textId="77777777" w:rsidR="00421278" w:rsidRPr="006768C1" w:rsidRDefault="0032046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Подгрупа 55 – ОБВРСКИ ОД ДОГОВОРИ ЗА ПАСИВНО РЕОСИГУРУВАЊЕ</w:t>
      </w:r>
    </w:p>
    <w:p w14:paraId="2C94BD20" w14:textId="77777777" w:rsidR="00421278" w:rsidRPr="006768C1" w:rsidRDefault="0042127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2841F3" w14:textId="77777777" w:rsidR="00421278" w:rsidRPr="006768C1" w:rsidRDefault="0032046E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55 се искажуваат (пресметковни) обврски од договори за </w:t>
      </w:r>
      <w:r w:rsidR="00102769">
        <w:rPr>
          <w:rFonts w:ascii="Arial" w:hAnsi="Arial" w:cs="Arial"/>
          <w:color w:val="000000"/>
          <w:sz w:val="24"/>
          <w:szCs w:val="24"/>
        </w:rPr>
        <w:t>пасивно реосигурување.</w:t>
      </w:r>
    </w:p>
    <w:p w14:paraId="6076F280" w14:textId="77777777" w:rsidR="00D651D5" w:rsidRPr="006768C1" w:rsidRDefault="00D651D5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E41EF91" w14:textId="77777777" w:rsidR="00D651D5" w:rsidRPr="006768C1" w:rsidRDefault="00102769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Обврските од работи на пасивно реосигурување (кои се држат за директно осигурување) и обврските за ретроцесија се искажуваат на посебни конта.</w:t>
      </w:r>
      <w:r w:rsidR="00D651D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2906A10" w14:textId="77777777" w:rsidR="00421278" w:rsidRPr="006768C1" w:rsidRDefault="0042127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941C03B" w14:textId="77777777" w:rsidR="00484078" w:rsidRPr="006768C1" w:rsidRDefault="0010276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56 – СРЕДСТВА ОД ДОГОВОРИ ЗА ПАСИВНО РЕОСИГУРУВАЊЕ</w:t>
      </w:r>
    </w:p>
    <w:p w14:paraId="3A7857CC" w14:textId="77777777" w:rsidR="00484078" w:rsidRPr="006768C1" w:rsidRDefault="0048407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5CD0813" w14:textId="77777777" w:rsidR="00484078" w:rsidRPr="006768C1" w:rsidRDefault="00464F23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56 се искажуваат (пресметковни) средства од договори </w:t>
      </w:r>
      <w:r w:rsidR="003C5636">
        <w:rPr>
          <w:rFonts w:ascii="Arial" w:hAnsi="Arial" w:cs="Arial"/>
          <w:color w:val="000000"/>
          <w:sz w:val="24"/>
          <w:szCs w:val="24"/>
        </w:rPr>
        <w:t>за пасивно реосигурување.</w:t>
      </w:r>
    </w:p>
    <w:p w14:paraId="15BB8803" w14:textId="77777777" w:rsidR="004C195D" w:rsidRPr="006768C1" w:rsidRDefault="004C195D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65D9D07" w14:textId="77777777" w:rsidR="004C195D" w:rsidRPr="006768C1" w:rsidRDefault="003C5636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Средствата од работи на пасивно реосигурување (кои се држат за директно осигурување) и средствата од ретроцесија </w:t>
      </w:r>
      <w:r w:rsidR="001E3F0E">
        <w:rPr>
          <w:rFonts w:ascii="Arial" w:hAnsi="Arial" w:cs="Arial"/>
          <w:color w:val="000000"/>
          <w:sz w:val="24"/>
          <w:szCs w:val="24"/>
        </w:rPr>
        <w:t>се искажуваат на посебни конта.</w:t>
      </w:r>
      <w:r w:rsidR="004C195D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05DE963" w14:textId="77777777" w:rsidR="00484078" w:rsidRPr="006768C1" w:rsidRDefault="0048407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DCF5E9F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76DC390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F4684A" w14:textId="77777777" w:rsidR="00D11329" w:rsidRPr="006768C1" w:rsidRDefault="001E3F0E" w:rsidP="00804A7C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ГРУПА 6 – ФИНАНСИСКИ ПРИХОДИ И РАСХОДИ ОД ДОГОВОРИ ЗА (РЕ)ОСИГУРУВАЊЕ</w:t>
      </w:r>
    </w:p>
    <w:p w14:paraId="5351DE2F" w14:textId="77777777" w:rsidR="00D11329" w:rsidRPr="006768C1" w:rsidRDefault="00D1132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6C5A24B" w14:textId="77777777" w:rsidR="00BE63CE" w:rsidRPr="006768C1" w:rsidRDefault="002D742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60 – ОТПУШТАЊЕ НА ИНИЦИЈАЛНО ФОРМИРАНИОТ ДИСКОНТ</w:t>
      </w:r>
    </w:p>
    <w:p w14:paraId="66EFDC54" w14:textId="77777777" w:rsidR="00BE63CE" w:rsidRPr="006768C1" w:rsidRDefault="00BE63C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AE46E7D" w14:textId="77777777" w:rsidR="00723B8A" w:rsidRPr="006768C1" w:rsidRDefault="002D7427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60 се евидентира намалување на дисконтот (приход и расход) </w:t>
      </w:r>
      <w:r w:rsidR="00DA3141">
        <w:rPr>
          <w:rFonts w:ascii="Arial" w:hAnsi="Arial" w:cs="Arial"/>
          <w:color w:val="000000"/>
          <w:sz w:val="24"/>
          <w:szCs w:val="24"/>
        </w:rPr>
        <w:t xml:space="preserve">настанат при иницијалното признавање на сегашната вредност на паричните текови поврзани со извршувањето на група на договори за (ре)осигурување. </w:t>
      </w:r>
      <w:r w:rsidR="005901C3">
        <w:rPr>
          <w:rFonts w:ascii="Arial" w:hAnsi="Arial" w:cs="Arial"/>
          <w:color w:val="000000"/>
          <w:sz w:val="24"/>
          <w:szCs w:val="24"/>
        </w:rPr>
        <w:t xml:space="preserve">Деловните настани на оваа подгрупа на конта се евидентираат само за група на договори за кои друштвото користи метод на искажување на промената на дисконтната стапка преку </w:t>
      </w:r>
      <w:r w:rsidR="000E1DDA">
        <w:rPr>
          <w:rFonts w:ascii="Arial" w:hAnsi="Arial" w:cs="Arial"/>
          <w:color w:val="000000"/>
          <w:sz w:val="24"/>
          <w:szCs w:val="24"/>
        </w:rPr>
        <w:t>сеопфатната добивка.</w:t>
      </w:r>
    </w:p>
    <w:p w14:paraId="486F816F" w14:textId="77777777" w:rsidR="00723B8A" w:rsidRPr="006768C1" w:rsidRDefault="00723B8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8C558DC" w14:textId="77777777" w:rsidR="00D61995" w:rsidRPr="006768C1" w:rsidRDefault="000E1DDA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Ставките кои се однесуваат на работи на (директно) осигурување, реосигурување и пасивно реосигурување се искажуваат на посебни конта.</w:t>
      </w:r>
      <w:r w:rsidR="00D6199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5EEF272" w14:textId="77777777" w:rsidR="00723B8A" w:rsidRPr="006768C1" w:rsidRDefault="00723B8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AD7E96F" w14:textId="77777777" w:rsidR="00487941" w:rsidRPr="006768C1" w:rsidRDefault="0048794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823485A" w14:textId="77777777" w:rsidR="00394E91" w:rsidRPr="006768C1" w:rsidRDefault="00242ED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61</w:t>
      </w:r>
      <w:r w:rsidR="000D43F7">
        <w:rPr>
          <w:rFonts w:ascii="Arial" w:hAnsi="Arial" w:cs="Arial"/>
          <w:color w:val="000000"/>
          <w:sz w:val="24"/>
          <w:szCs w:val="24"/>
        </w:rPr>
        <w:t xml:space="preserve"> </w:t>
      </w:r>
      <w:r w:rsidR="00D220FE">
        <w:rPr>
          <w:rFonts w:ascii="Arial" w:hAnsi="Arial" w:cs="Arial"/>
          <w:color w:val="000000"/>
          <w:sz w:val="24"/>
          <w:szCs w:val="24"/>
        </w:rPr>
        <w:t>– ПРОМЕНА НА ДИСКОНТНАТА СТАПКА</w:t>
      </w:r>
    </w:p>
    <w:p w14:paraId="0C9B7672" w14:textId="77777777" w:rsidR="00394E91" w:rsidRPr="006768C1" w:rsidRDefault="00394E9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31BAD69" w14:textId="77777777" w:rsidR="00744CA6" w:rsidRPr="006768C1" w:rsidRDefault="00A87CEC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61 се евидентира ефектот (приходи и расходи) </w:t>
      </w:r>
      <w:r w:rsidR="00C54034">
        <w:rPr>
          <w:rFonts w:ascii="Arial" w:hAnsi="Arial" w:cs="Arial"/>
          <w:color w:val="000000"/>
          <w:sz w:val="24"/>
          <w:szCs w:val="24"/>
        </w:rPr>
        <w:t xml:space="preserve">од промената на дисконтната стапка во однос на дисконтната стапка која се користи при почетното признавање на сегашната вредност на паричните текови поврзани со </w:t>
      </w:r>
      <w:r w:rsidR="00FD4E58">
        <w:rPr>
          <w:rFonts w:ascii="Arial" w:hAnsi="Arial" w:cs="Arial"/>
          <w:color w:val="000000"/>
          <w:sz w:val="24"/>
          <w:szCs w:val="24"/>
        </w:rPr>
        <w:t xml:space="preserve">извршувањето на група на договори за (ре)осигурување. Деловните настани на оваа подгрупа на конта се евидентираат само кога друштвото користи метод </w:t>
      </w:r>
      <w:r w:rsidR="00854FD4">
        <w:rPr>
          <w:rFonts w:ascii="Arial" w:hAnsi="Arial" w:cs="Arial"/>
          <w:color w:val="000000"/>
          <w:sz w:val="24"/>
          <w:szCs w:val="24"/>
        </w:rPr>
        <w:t>за евидентирање на промените на дисконтната стапка преку билансот на успех.</w:t>
      </w:r>
    </w:p>
    <w:p w14:paraId="17D85F40" w14:textId="77777777" w:rsidR="00744CA6" w:rsidRPr="006768C1" w:rsidRDefault="00744CA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2CAE660" w14:textId="77777777" w:rsidR="00744CA6" w:rsidRPr="006768C1" w:rsidRDefault="00C06CE3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6CE3">
        <w:rPr>
          <w:rFonts w:ascii="Arial" w:hAnsi="Arial" w:cs="Arial"/>
          <w:color w:val="000000"/>
          <w:sz w:val="24"/>
          <w:szCs w:val="24"/>
        </w:rPr>
        <w:t>Ставките кои се однесуваат на работи на (директно) осигурување, реосигурување и пасивно реосигурување се искажуваат на посебни конта</w:t>
      </w:r>
      <w:r w:rsidR="00A933AB">
        <w:rPr>
          <w:rFonts w:ascii="Arial" w:hAnsi="Arial" w:cs="Arial"/>
          <w:color w:val="000000"/>
          <w:sz w:val="24"/>
          <w:szCs w:val="24"/>
        </w:rPr>
        <w:t>.</w:t>
      </w:r>
      <w:r w:rsidRPr="00C06CE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CF4DFB2" w14:textId="77777777" w:rsidR="00744CA6" w:rsidRPr="006768C1" w:rsidRDefault="00744CA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9367BF0" w14:textId="77777777" w:rsidR="00B40D43" w:rsidRPr="006768C1" w:rsidRDefault="00A933AB" w:rsidP="00A933AB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62 – ПРОМЕНА НА КРЕДИТНИОТ РИЗИК КАЈ ПАСИВНОТО РЕОСИГУРУВАЊЕ</w:t>
      </w:r>
    </w:p>
    <w:p w14:paraId="3A3DA2F2" w14:textId="77777777" w:rsidR="00B40D43" w:rsidRPr="006768C1" w:rsidRDefault="00B40D4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9A0E206" w14:textId="77777777" w:rsidR="009235CE" w:rsidRPr="006768C1" w:rsidRDefault="009C16F0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На конта од подгрупа 62 се евидентира ефектот (приходи и расходи) </w:t>
      </w:r>
      <w:r w:rsidR="00E442EC">
        <w:rPr>
          <w:rFonts w:ascii="Arial" w:hAnsi="Arial" w:cs="Arial"/>
          <w:color w:val="000000"/>
          <w:sz w:val="24"/>
          <w:szCs w:val="24"/>
        </w:rPr>
        <w:t>од промената на исправката на вредноста на побарувањата од реосигурители по основ на проценетиот кредитен ризик поврзан со давателите на пасивно реосигурување.</w:t>
      </w:r>
    </w:p>
    <w:p w14:paraId="5C0BDE4A" w14:textId="77777777" w:rsidR="009235CE" w:rsidRPr="006768C1" w:rsidRDefault="009235CE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E5B9C1E" w14:textId="77777777" w:rsidR="00B40D43" w:rsidRPr="006768C1" w:rsidRDefault="00D97023" w:rsidP="00D9702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63 – КУРСНИ РАЗЛИКИ ВО ВРЕДНУВАЊЕТО НА ДОГОВОРИТЕ ЗА (РЕ)ОСИГУРУВАЊЕ</w:t>
      </w:r>
    </w:p>
    <w:p w14:paraId="2B80FF92" w14:textId="77777777" w:rsidR="00B40D43" w:rsidRPr="006768C1" w:rsidRDefault="00B40D4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ED94142" w14:textId="77777777" w:rsidR="009235CE" w:rsidRPr="006768C1" w:rsidRDefault="00D97023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63 се евидентираат ефектите (приходи и расходи) </w:t>
      </w:r>
      <w:r w:rsidR="00287FDC">
        <w:rPr>
          <w:rFonts w:ascii="Arial" w:hAnsi="Arial" w:cs="Arial"/>
          <w:color w:val="000000"/>
          <w:sz w:val="24"/>
          <w:szCs w:val="24"/>
        </w:rPr>
        <w:t>од курсни разлики во вреднувањето на договорите за (ре)осигурување.</w:t>
      </w:r>
    </w:p>
    <w:p w14:paraId="3FA943D0" w14:textId="77777777" w:rsidR="000A3702" w:rsidRPr="006768C1" w:rsidRDefault="000A3702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B9B5D4D" w14:textId="77777777" w:rsidR="00D61995" w:rsidRPr="006768C1" w:rsidRDefault="00287FDC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87FDC">
        <w:rPr>
          <w:rFonts w:ascii="Arial" w:hAnsi="Arial" w:cs="Arial"/>
          <w:color w:val="000000"/>
          <w:sz w:val="24"/>
          <w:szCs w:val="24"/>
        </w:rPr>
        <w:t>Ставките кои се однесуваат на работи на (директно) осигурување, реосигурување и пасивно реосигурување се искажуваат на посебни конта.</w:t>
      </w:r>
      <w:r w:rsidR="00D6199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2572B89" w14:textId="77777777" w:rsidR="000A3702" w:rsidRPr="006768C1" w:rsidRDefault="000A370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2E1B70" w14:textId="77777777" w:rsidR="00B65E49" w:rsidRPr="006768C1" w:rsidRDefault="00B65E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4DF441F" w14:textId="77777777" w:rsidR="00365A80" w:rsidRPr="006768C1" w:rsidRDefault="0060791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ГРУПА 7 – ОСТВАРЕНИ ПРИХОДИ</w:t>
      </w:r>
    </w:p>
    <w:p w14:paraId="24452817" w14:textId="77777777" w:rsidR="00090D19" w:rsidRPr="006768C1" w:rsidRDefault="00090D1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C1FB122" w14:textId="77777777" w:rsidR="00365A80" w:rsidRPr="006768C1" w:rsidRDefault="00607919" w:rsidP="00FC08CB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70 – ПРИХОДИ ОД ДОГОВОРИ ЗА (РЕ)ОСИГУРУВАЊЕ – МОДЕЛ НА РАСПРЕДЕЛБА НА ПРЕМИЈАТА</w:t>
      </w:r>
    </w:p>
    <w:p w14:paraId="36DB105C" w14:textId="77777777" w:rsidR="00090D19" w:rsidRPr="006768C1" w:rsidRDefault="00090D1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D0F7D4E" w14:textId="77777777" w:rsidR="00365A80" w:rsidRPr="006768C1" w:rsidRDefault="0075506C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70 се искажуваат остварени приходи по основ на договори за осигурување, во согласност со моделот на распределба на премија.</w:t>
      </w:r>
    </w:p>
    <w:p w14:paraId="2646D1AF" w14:textId="77777777" w:rsidR="00090D19" w:rsidRPr="006768C1" w:rsidRDefault="00090D1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E6F0D5" w14:textId="77777777" w:rsidR="00053622" w:rsidRPr="006768C1" w:rsidRDefault="00E27AAB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Друштвото искажува на посебни конта:</w:t>
      </w:r>
    </w:p>
    <w:p w14:paraId="07B1CF15" w14:textId="77777777" w:rsidR="00053622" w:rsidRPr="006768C1" w:rsidRDefault="00E27AAB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очекуваната премија (во случај </w:t>
      </w:r>
      <w:r w:rsidR="00053179">
        <w:rPr>
          <w:rFonts w:ascii="Arial" w:hAnsi="Arial" w:cs="Arial"/>
          <w:color w:val="000000"/>
          <w:sz w:val="24"/>
          <w:szCs w:val="24"/>
        </w:rPr>
        <w:t xml:space="preserve">кога </w:t>
      </w:r>
      <w:r>
        <w:rPr>
          <w:rFonts w:ascii="Arial" w:hAnsi="Arial" w:cs="Arial"/>
          <w:color w:val="000000"/>
          <w:sz w:val="24"/>
          <w:szCs w:val="24"/>
        </w:rPr>
        <w:t xml:space="preserve">книговодствената евиденција </w:t>
      </w:r>
      <w:r w:rsidR="00053179">
        <w:rPr>
          <w:rFonts w:ascii="Arial" w:hAnsi="Arial" w:cs="Arial"/>
          <w:color w:val="000000"/>
          <w:sz w:val="24"/>
          <w:szCs w:val="24"/>
        </w:rPr>
        <w:t xml:space="preserve">е </w:t>
      </w:r>
      <w:r>
        <w:rPr>
          <w:rFonts w:ascii="Arial" w:hAnsi="Arial" w:cs="Arial"/>
          <w:color w:val="000000"/>
          <w:sz w:val="24"/>
          <w:szCs w:val="24"/>
        </w:rPr>
        <w:t>по принцип</w:t>
      </w:r>
      <w:r w:rsidR="00053179">
        <w:rPr>
          <w:rFonts w:ascii="Arial" w:hAnsi="Arial" w:cs="Arial"/>
          <w:color w:val="000000"/>
          <w:sz w:val="24"/>
          <w:szCs w:val="24"/>
        </w:rPr>
        <w:t xml:space="preserve"> на пресметка на вкупна очекувана премија и одложување по пат на преносна премија) или заработена премија,</w:t>
      </w:r>
    </w:p>
    <w:p w14:paraId="4B6218D8" w14:textId="77777777" w:rsidR="00053622" w:rsidRPr="006768C1" w:rsidRDefault="002D43A1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промена на обврската за преносна премија </w:t>
      </w:r>
      <w:r w:rsidRPr="002D43A1">
        <w:rPr>
          <w:rFonts w:ascii="Arial" w:hAnsi="Arial" w:cs="Arial"/>
          <w:color w:val="000000"/>
          <w:sz w:val="24"/>
          <w:szCs w:val="24"/>
        </w:rPr>
        <w:t>(во случај кога книговодствената евиденција е по принцип на пресметка на вкупна очекувана премија и одложување по пат на преносна премија)</w:t>
      </w:r>
      <w:r w:rsidR="00053622" w:rsidRPr="006768C1">
        <w:rPr>
          <w:rFonts w:ascii="Arial" w:hAnsi="Arial" w:cs="Arial"/>
          <w:color w:val="000000"/>
          <w:sz w:val="24"/>
          <w:szCs w:val="24"/>
        </w:rPr>
        <w:t>,</w:t>
      </w:r>
    </w:p>
    <w:p w14:paraId="0D5FE380" w14:textId="77777777" w:rsidR="00053622" w:rsidRPr="006768C1" w:rsidRDefault="002D43A1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промена на исправка на вредност </w:t>
      </w:r>
      <w:r w:rsidR="00A10D08">
        <w:rPr>
          <w:rFonts w:ascii="Arial" w:hAnsi="Arial" w:cs="Arial"/>
          <w:color w:val="000000"/>
          <w:sz w:val="24"/>
          <w:szCs w:val="24"/>
        </w:rPr>
        <w:t>на побарувања за премија.</w:t>
      </w:r>
    </w:p>
    <w:p w14:paraId="32A74E7D" w14:textId="77777777" w:rsidR="00053622" w:rsidRPr="006768C1" w:rsidRDefault="00053622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77AD299" w14:textId="77777777" w:rsidR="00053622" w:rsidRPr="006768C1" w:rsidRDefault="00C95040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Приходите од работи на (директно) осигурување и реосигурување се искажуваат на посебни конта.</w:t>
      </w:r>
      <w:r w:rsidR="00053622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DEE1279" w14:textId="77777777" w:rsidR="0011638A" w:rsidRPr="006768C1" w:rsidRDefault="0011638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1476C18" w14:textId="77777777" w:rsidR="00F30049" w:rsidRPr="006768C1" w:rsidRDefault="00F3004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C0AC124" w14:textId="77777777" w:rsidR="00365A80" w:rsidRPr="006768C1" w:rsidRDefault="001358AA" w:rsidP="001358AA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71 – ПРИХОДИ ОД ДОГОВОРИ ЗА (РЕ)ОСИГУРУВАЊЕ – ОПШТ МОДЕЛ</w:t>
      </w:r>
    </w:p>
    <w:p w14:paraId="03A0558D" w14:textId="77777777" w:rsidR="00123C27" w:rsidRPr="006768C1" w:rsidRDefault="00123C2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8FEC309" w14:textId="77777777" w:rsidR="0089451E" w:rsidRPr="006768C1" w:rsidRDefault="00A95DFA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71 се искажуваат остварени приходи по основ на </w:t>
      </w:r>
      <w:r w:rsidR="008C0B33">
        <w:rPr>
          <w:rFonts w:ascii="Arial" w:hAnsi="Arial" w:cs="Arial"/>
          <w:color w:val="000000"/>
          <w:sz w:val="24"/>
          <w:szCs w:val="24"/>
        </w:rPr>
        <w:t>договори за (ре)осигурување, во согласност со општиот модел на мерење.</w:t>
      </w:r>
    </w:p>
    <w:p w14:paraId="208D0EAE" w14:textId="77777777" w:rsidR="0089451E" w:rsidRPr="006768C1" w:rsidRDefault="0089451E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E78FDF4" w14:textId="77777777" w:rsidR="0089451E" w:rsidRPr="006768C1" w:rsidRDefault="00A911FB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посебни конта друштвото искажува:</w:t>
      </w:r>
    </w:p>
    <w:p w14:paraId="62B36430" w14:textId="77777777" w:rsidR="0089451E" w:rsidRPr="006768C1" w:rsidRDefault="00A911FB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очекувани расходи од настанати штети,</w:t>
      </w:r>
    </w:p>
    <w:p w14:paraId="17176A85" w14:textId="77777777" w:rsidR="0089451E" w:rsidRPr="006768C1" w:rsidRDefault="00A911FB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очекувани останати расходи од </w:t>
      </w:r>
      <w:r w:rsidR="00906E54">
        <w:rPr>
          <w:rFonts w:ascii="Arial" w:hAnsi="Arial" w:cs="Arial"/>
          <w:color w:val="000000"/>
          <w:sz w:val="24"/>
          <w:szCs w:val="24"/>
        </w:rPr>
        <w:t>давање услуги на осигурување,</w:t>
      </w:r>
    </w:p>
    <w:p w14:paraId="785E2510" w14:textId="77777777" w:rsidR="0089451E" w:rsidRPr="006768C1" w:rsidRDefault="00906E54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разлики во однос на очекуваната наплата на премијата за тековниот </w:t>
      </w:r>
      <w:r w:rsidR="00D55457">
        <w:rPr>
          <w:rFonts w:ascii="Arial" w:hAnsi="Arial" w:cs="Arial"/>
          <w:sz w:val="24"/>
          <w:szCs w:val="24"/>
        </w:rPr>
        <w:t>и претходните периоди,</w:t>
      </w:r>
    </w:p>
    <w:p w14:paraId="4EC0D238" w14:textId="77777777" w:rsidR="0089451E" w:rsidRPr="006768C1" w:rsidRDefault="00D55457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промена на додатокот за ризик,</w:t>
      </w:r>
    </w:p>
    <w:p w14:paraId="564D8E7A" w14:textId="77777777" w:rsidR="0089451E" w:rsidRPr="006768C1" w:rsidRDefault="00D55457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Hlk192684891"/>
      <w:r>
        <w:rPr>
          <w:rFonts w:ascii="Arial" w:hAnsi="Arial" w:cs="Arial"/>
          <w:color w:val="000000"/>
          <w:sz w:val="24"/>
          <w:szCs w:val="24"/>
        </w:rPr>
        <w:t>отпуштање на маргина за договорена услуга</w:t>
      </w:r>
      <w:bookmarkEnd w:id="0"/>
      <w:r>
        <w:rPr>
          <w:rFonts w:ascii="Arial" w:hAnsi="Arial" w:cs="Arial"/>
          <w:color w:val="000000"/>
          <w:sz w:val="24"/>
          <w:szCs w:val="24"/>
        </w:rPr>
        <w:t>,</w:t>
      </w:r>
    </w:p>
    <w:p w14:paraId="785FB9E1" w14:textId="77777777" w:rsidR="0089451E" w:rsidRPr="006768C1" w:rsidRDefault="00C26BB3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надомест</w:t>
      </w:r>
      <w:r w:rsidR="00852642">
        <w:rPr>
          <w:rFonts w:ascii="Arial" w:hAnsi="Arial" w:cs="Arial"/>
          <w:color w:val="000000"/>
          <w:sz w:val="24"/>
          <w:szCs w:val="24"/>
        </w:rPr>
        <w:t>ување парични текови од стекнување на осигурување (доколку е применливо),</w:t>
      </w:r>
    </w:p>
    <w:p w14:paraId="0B6AEB98" w14:textId="77777777" w:rsidR="0089451E" w:rsidRPr="006768C1" w:rsidRDefault="00852642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останати </w:t>
      </w:r>
      <w:r w:rsidR="00CB116E">
        <w:rPr>
          <w:rFonts w:ascii="Arial" w:hAnsi="Arial" w:cs="Arial"/>
          <w:color w:val="000000"/>
          <w:sz w:val="24"/>
          <w:szCs w:val="24"/>
        </w:rPr>
        <w:t xml:space="preserve">промени во обврските за преостанато покритие кои се признаваат во сметката за добивки и загуби (билансот на успех), а кои не се вклучени во претходно наведените </w:t>
      </w:r>
      <w:r w:rsidR="001507AD">
        <w:rPr>
          <w:rFonts w:ascii="Arial" w:hAnsi="Arial" w:cs="Arial"/>
          <w:color w:val="000000"/>
          <w:sz w:val="24"/>
          <w:szCs w:val="24"/>
        </w:rPr>
        <w:t>ставки.</w:t>
      </w:r>
    </w:p>
    <w:p w14:paraId="1FDCEDA1" w14:textId="77777777" w:rsidR="0089451E" w:rsidRPr="006768C1" w:rsidRDefault="0089451E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994F0EF" w14:textId="77777777" w:rsidR="0089451E" w:rsidRPr="006768C1" w:rsidRDefault="001507AD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Приходите од вршењето на работи на (директно) осигурување и реосигурување се искажуваат на посебни конта.</w:t>
      </w:r>
    </w:p>
    <w:p w14:paraId="61EBEA8C" w14:textId="77777777" w:rsidR="008F79AF" w:rsidRPr="006768C1" w:rsidRDefault="008F79AF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291E217" w14:textId="77777777" w:rsidR="007F20E0" w:rsidRPr="006768C1" w:rsidRDefault="007F20E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19B4F0B" w14:textId="77777777" w:rsidR="008F79AF" w:rsidRPr="006768C1" w:rsidRDefault="001507AD" w:rsidP="001507AD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72 – ПРИХОДИ ОД ДОГОВОРИ ЗА (РЕ)ОСИГУРУВАЊЕ – МЕРЕЊЕ ПО ПАТ НА ВАРИЈАБИЛЕН НАДОМЕСТ</w:t>
      </w:r>
    </w:p>
    <w:p w14:paraId="5E3425CC" w14:textId="77777777" w:rsidR="00454205" w:rsidRPr="006768C1" w:rsidRDefault="00454205" w:rsidP="00F30049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19AE3EB" w14:textId="77777777" w:rsidR="008F79AF" w:rsidRPr="006768C1" w:rsidRDefault="007115CE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сметки од подгрупа 72 се искажуваат остварени приходи по основ на договори за (ре)осигурување, во согласност со моделот на мерење по пат на варијабилен надомест.</w:t>
      </w:r>
    </w:p>
    <w:p w14:paraId="7E267BEB" w14:textId="77777777" w:rsidR="002E78C0" w:rsidRPr="006768C1" w:rsidRDefault="002E78C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56CE680" w14:textId="77777777" w:rsidR="008F79AF" w:rsidRPr="006768C1" w:rsidRDefault="007115CE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посебни конта друштвото искажува:</w:t>
      </w:r>
    </w:p>
    <w:p w14:paraId="5DD3875A" w14:textId="77777777" w:rsidR="008F79AF" w:rsidRPr="006768C1" w:rsidRDefault="00C05EEA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05EEA">
        <w:rPr>
          <w:rFonts w:ascii="Arial" w:hAnsi="Arial" w:cs="Arial"/>
          <w:color w:val="000000"/>
          <w:sz w:val="24"/>
          <w:szCs w:val="24"/>
        </w:rPr>
        <w:t>очекувани расходи од настанати штети,</w:t>
      </w:r>
    </w:p>
    <w:p w14:paraId="16FC7325" w14:textId="77777777" w:rsidR="008F79AF" w:rsidRPr="006768C1" w:rsidRDefault="00C05EEA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05EEA">
        <w:rPr>
          <w:rFonts w:ascii="Arial" w:hAnsi="Arial" w:cs="Arial"/>
          <w:color w:val="000000"/>
          <w:sz w:val="24"/>
          <w:szCs w:val="24"/>
        </w:rPr>
        <w:t>очекувани останати расходи од давање услуги на осигурување,</w:t>
      </w:r>
    </w:p>
    <w:p w14:paraId="6DDA180C" w14:textId="77777777" w:rsidR="008F79AF" w:rsidRPr="006768C1" w:rsidRDefault="00CB3684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3684">
        <w:rPr>
          <w:rFonts w:ascii="Arial" w:hAnsi="Arial" w:cs="Arial"/>
          <w:sz w:val="24"/>
          <w:szCs w:val="24"/>
        </w:rPr>
        <w:t>разлики во однос на очекуваната наплата на премијата за тековниот и претходните периоди,</w:t>
      </w:r>
    </w:p>
    <w:p w14:paraId="62D97ABF" w14:textId="77777777" w:rsidR="008F79AF" w:rsidRPr="006768C1" w:rsidRDefault="00CB3684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B3684">
        <w:rPr>
          <w:rFonts w:ascii="Arial" w:hAnsi="Arial" w:cs="Arial"/>
          <w:color w:val="000000"/>
          <w:sz w:val="24"/>
          <w:szCs w:val="24"/>
        </w:rPr>
        <w:t>промена на додатокот за ризик,</w:t>
      </w:r>
    </w:p>
    <w:p w14:paraId="4C46CAED" w14:textId="77777777" w:rsidR="008F79AF" w:rsidRPr="006768C1" w:rsidRDefault="00CB3684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B3684">
        <w:rPr>
          <w:rFonts w:ascii="Arial" w:hAnsi="Arial" w:cs="Arial"/>
          <w:color w:val="000000"/>
          <w:sz w:val="24"/>
          <w:szCs w:val="24"/>
        </w:rPr>
        <w:t>отпуштање на маргина за договорена услуга</w:t>
      </w:r>
      <w:r w:rsidR="008F79AF" w:rsidRPr="006768C1">
        <w:rPr>
          <w:rFonts w:ascii="Arial" w:hAnsi="Arial" w:cs="Arial"/>
          <w:color w:val="000000"/>
          <w:sz w:val="24"/>
          <w:szCs w:val="24"/>
        </w:rPr>
        <w:t>,</w:t>
      </w:r>
    </w:p>
    <w:p w14:paraId="52E3C242" w14:textId="77777777" w:rsidR="008F79AF" w:rsidRPr="006768C1" w:rsidRDefault="006228CD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228CD">
        <w:rPr>
          <w:rFonts w:ascii="Arial" w:hAnsi="Arial" w:cs="Arial"/>
          <w:color w:val="000000"/>
          <w:sz w:val="24"/>
          <w:szCs w:val="24"/>
        </w:rPr>
        <w:t>надоместување парични текови од стекнување на осигурување (доколку е применливо),</w:t>
      </w:r>
    </w:p>
    <w:p w14:paraId="06A047DB" w14:textId="77777777" w:rsidR="008F79AF" w:rsidRPr="006768C1" w:rsidRDefault="006228CD" w:rsidP="00F30049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228CD">
        <w:rPr>
          <w:rFonts w:ascii="Arial" w:hAnsi="Arial" w:cs="Arial"/>
          <w:color w:val="000000"/>
          <w:sz w:val="24"/>
          <w:szCs w:val="24"/>
        </w:rPr>
        <w:t>останати промени во обврските за преостанато покритие кои се признаваат во сметката за добивки и загуби (билансот на успех), а кои не се вклучени во претходно наведените ставки.</w:t>
      </w:r>
    </w:p>
    <w:p w14:paraId="4DF142EC" w14:textId="77777777" w:rsidR="008F79AF" w:rsidRPr="006768C1" w:rsidRDefault="008F79AF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BA13193" w14:textId="77777777" w:rsidR="008F79AF" w:rsidRPr="006768C1" w:rsidRDefault="00F11E3B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11E3B">
        <w:rPr>
          <w:rFonts w:ascii="Arial" w:hAnsi="Arial" w:cs="Arial"/>
          <w:color w:val="000000"/>
          <w:sz w:val="24"/>
          <w:szCs w:val="24"/>
        </w:rPr>
        <w:t>Приходите од вршењето на работи на (директно) осигурување и реосигурување се искажуваат на посебни конта.</w:t>
      </w:r>
      <w:r w:rsidR="008F79AF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1F7A613" w14:textId="77777777" w:rsidR="00123C27" w:rsidRPr="006768C1" w:rsidRDefault="00123C27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4AB004C" w14:textId="77777777" w:rsidR="00365A80" w:rsidRPr="006768C1" w:rsidRDefault="005B63C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74 – ОСТАНАТИ ПРИХОДИ</w:t>
      </w:r>
    </w:p>
    <w:p w14:paraId="2F370B79" w14:textId="77777777" w:rsidR="00371C53" w:rsidRPr="006768C1" w:rsidRDefault="00371C5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DBFECB5" w14:textId="77777777" w:rsidR="002E2B0A" w:rsidRPr="006768C1" w:rsidRDefault="008A5B79" w:rsidP="002E2B0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74 се искажуваат деловни приходи остварени по разни основи а не се произлезени од непосредно обавување работи на осигурување</w:t>
      </w:r>
      <w:r w:rsidR="001B11BD">
        <w:rPr>
          <w:rFonts w:ascii="Arial" w:hAnsi="Arial" w:cs="Arial"/>
          <w:color w:val="000000"/>
          <w:sz w:val="24"/>
          <w:szCs w:val="24"/>
        </w:rPr>
        <w:t xml:space="preserve">, односно реосигурување, како што се приходи од отпис на обврски, приходи од продажба на матаријални средства кои служат за непосредно извршување на работи на осигурување, </w:t>
      </w:r>
      <w:r w:rsidR="009556A1">
        <w:rPr>
          <w:rFonts w:ascii="Arial" w:hAnsi="Arial" w:cs="Arial"/>
          <w:color w:val="000000"/>
          <w:sz w:val="24"/>
          <w:szCs w:val="24"/>
        </w:rPr>
        <w:t>приходи од рефундации, дотации, субвенции и други примања, приходи од претходни години, наплатени</w:t>
      </w:r>
      <w:r w:rsidR="002E2B0A">
        <w:rPr>
          <w:rFonts w:ascii="Arial" w:hAnsi="Arial" w:cs="Arial"/>
          <w:color w:val="000000"/>
          <w:sz w:val="24"/>
          <w:szCs w:val="24"/>
        </w:rPr>
        <w:t xml:space="preserve"> останати побарувања од исправка на вредноста како и останати неспоменати приходи.</w:t>
      </w:r>
    </w:p>
    <w:p w14:paraId="76E8CE17" w14:textId="77777777" w:rsidR="00365A80" w:rsidRPr="006768C1" w:rsidRDefault="00365A8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C374FC0" w14:textId="77777777" w:rsidR="00371C53" w:rsidRPr="006768C1" w:rsidRDefault="00371C5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0FB5B48" w14:textId="77777777" w:rsidR="00365A80" w:rsidRPr="006768C1" w:rsidRDefault="002E2B0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77 – ПРИХОДИ ОД ВЛОЖУВАЊА</w:t>
      </w:r>
    </w:p>
    <w:p w14:paraId="55E9AD86" w14:textId="77777777" w:rsidR="00371C53" w:rsidRPr="006768C1" w:rsidRDefault="00371C53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B2DBC1" w14:textId="77777777" w:rsidR="00934D5C" w:rsidRPr="006768C1" w:rsidRDefault="002E2B0A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77 се искажуваат приходи од </w:t>
      </w:r>
      <w:r w:rsidR="00A056EF">
        <w:rPr>
          <w:rFonts w:ascii="Arial" w:hAnsi="Arial" w:cs="Arial"/>
          <w:color w:val="000000"/>
          <w:sz w:val="24"/>
          <w:szCs w:val="24"/>
        </w:rPr>
        <w:t xml:space="preserve">(номинални) камати, дел од каматниот приход пресметан со методот на ефективна каматна стапка (амортизација на премијата или дисконтот), приходи од </w:t>
      </w:r>
      <w:r w:rsidR="00B6452A">
        <w:rPr>
          <w:rFonts w:ascii="Arial" w:hAnsi="Arial" w:cs="Arial"/>
          <w:color w:val="000000"/>
          <w:sz w:val="24"/>
          <w:szCs w:val="24"/>
        </w:rPr>
        <w:t xml:space="preserve">курсни разлики, </w:t>
      </w:r>
      <w:r w:rsidR="00B6452A">
        <w:rPr>
          <w:rFonts w:ascii="Arial" w:hAnsi="Arial" w:cs="Arial"/>
          <w:color w:val="000000"/>
          <w:sz w:val="24"/>
          <w:szCs w:val="24"/>
        </w:rPr>
        <w:lastRenderedPageBreak/>
        <w:t>приходи од дивиденди, приходи од наеми, приходи од надоместоци (</w:t>
      </w:r>
      <w:r w:rsidR="00B6452A">
        <w:rPr>
          <w:rFonts w:ascii="Arial" w:hAnsi="Arial" w:cs="Arial"/>
          <w:color w:val="000000"/>
          <w:sz w:val="24"/>
          <w:szCs w:val="24"/>
          <w:lang w:val="en-US"/>
        </w:rPr>
        <w:t xml:space="preserve">unit-linked </w:t>
      </w:r>
      <w:r w:rsidR="00B6452A">
        <w:rPr>
          <w:rFonts w:ascii="Arial" w:hAnsi="Arial" w:cs="Arial"/>
          <w:color w:val="000000"/>
          <w:sz w:val="24"/>
          <w:szCs w:val="24"/>
        </w:rPr>
        <w:t xml:space="preserve">производи), нереализирани добивки кои произлегуваат од </w:t>
      </w:r>
      <w:r w:rsidR="00F71E5F">
        <w:rPr>
          <w:rFonts w:ascii="Arial" w:hAnsi="Arial" w:cs="Arial"/>
          <w:color w:val="000000"/>
          <w:sz w:val="24"/>
          <w:szCs w:val="24"/>
        </w:rPr>
        <w:t>сведување на фер вредност на финансиските вложувања кои се водат по фер вредност преку сметката на добивки и загуби (билансот на успех)</w:t>
      </w:r>
      <w:r w:rsidR="00AB6019">
        <w:rPr>
          <w:rFonts w:ascii="Arial" w:hAnsi="Arial" w:cs="Arial"/>
          <w:color w:val="000000"/>
          <w:sz w:val="24"/>
          <w:szCs w:val="24"/>
        </w:rPr>
        <w:t xml:space="preserve">, реализирани добивки од продажба на финансиски инструменти, приходи од продажба на материјални средства кои не служат за </w:t>
      </w:r>
      <w:r w:rsidR="00116C8A">
        <w:rPr>
          <w:rFonts w:ascii="Arial" w:hAnsi="Arial" w:cs="Arial"/>
          <w:color w:val="000000"/>
          <w:sz w:val="24"/>
          <w:szCs w:val="24"/>
        </w:rPr>
        <w:t xml:space="preserve">непосредно извршување на работи на осигурување како и останати финансиски приходи настанати во извештајниот период а не се опфатени </w:t>
      </w:r>
      <w:r w:rsidR="00BB62A9">
        <w:rPr>
          <w:rFonts w:ascii="Arial" w:hAnsi="Arial" w:cs="Arial"/>
          <w:color w:val="000000"/>
          <w:sz w:val="24"/>
          <w:szCs w:val="24"/>
        </w:rPr>
        <w:t>во претходни пресметковни периоди.</w:t>
      </w:r>
    </w:p>
    <w:p w14:paraId="68A52811" w14:textId="77777777" w:rsidR="00AD48BC" w:rsidRPr="006768C1" w:rsidRDefault="00AD48B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2FF13C8" w14:textId="77777777" w:rsidR="00487941" w:rsidRPr="006768C1" w:rsidRDefault="0048794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EA6AB69" w14:textId="77777777" w:rsidR="00365A80" w:rsidRPr="006768C1" w:rsidRDefault="00BB62A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79 – РАСПОРЕД НА ПРИХОДИ И РАСХОДИ</w:t>
      </w:r>
    </w:p>
    <w:p w14:paraId="4B0AA71F" w14:textId="77777777" w:rsidR="00A33168" w:rsidRPr="006768C1" w:rsidRDefault="00A33168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2BA3124" w14:textId="77777777" w:rsidR="00626845" w:rsidRPr="006768C1" w:rsidRDefault="00BB62A9" w:rsidP="0062684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79 се искажува </w:t>
      </w:r>
      <w:r w:rsidR="00626845">
        <w:rPr>
          <w:rFonts w:ascii="Arial" w:hAnsi="Arial" w:cs="Arial"/>
          <w:color w:val="000000"/>
          <w:sz w:val="24"/>
          <w:szCs w:val="24"/>
        </w:rPr>
        <w:t>разликата помеѓу приходите и расходите за пресметковниот период.</w:t>
      </w:r>
    </w:p>
    <w:p w14:paraId="6BFC2CF5" w14:textId="77777777" w:rsidR="00365A80" w:rsidRPr="006768C1" w:rsidRDefault="00365A80" w:rsidP="00F3004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455AF03" w14:textId="77777777" w:rsidR="00934D5C" w:rsidRPr="006768C1" w:rsidRDefault="00934D5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627D13F" w14:textId="77777777" w:rsidR="007F20E0" w:rsidRPr="006768C1" w:rsidRDefault="007F20E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93187B" w14:textId="77777777" w:rsidR="007F20E0" w:rsidRPr="006768C1" w:rsidRDefault="007F20E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61F022D" w14:textId="77777777" w:rsidR="00365A80" w:rsidRPr="006768C1" w:rsidRDefault="00CC3BB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ГРУПА 8 – </w:t>
      </w:r>
      <w:r>
        <w:rPr>
          <w:rFonts w:ascii="Arial" w:hAnsi="Arial" w:cs="Arial"/>
          <w:color w:val="000000"/>
          <w:sz w:val="24"/>
          <w:szCs w:val="24"/>
        </w:rPr>
        <w:t>ФИНАНСИСКИ РЕЗУЛТАТ ОД РАБОТЕЊЕТО</w:t>
      </w:r>
    </w:p>
    <w:p w14:paraId="6EA32381" w14:textId="77777777" w:rsidR="00934D5C" w:rsidRPr="006768C1" w:rsidRDefault="00934D5C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395FDAF" w14:textId="77777777" w:rsidR="00365A80" w:rsidRPr="006768C1" w:rsidRDefault="00CC3BBC" w:rsidP="00842C4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поединечни </w:t>
      </w:r>
      <w:r w:rsidR="00FA561E">
        <w:rPr>
          <w:rFonts w:ascii="Arial" w:hAnsi="Arial" w:cs="Arial"/>
          <w:color w:val="000000"/>
          <w:sz w:val="24"/>
          <w:szCs w:val="24"/>
        </w:rPr>
        <w:t>подгрупи на конта од оваа група се искажува добивката или загубата пред оданочување, данок на добивка или загуба, добивка или загуба по оданочување</w:t>
      </w:r>
      <w:r w:rsidR="00562CC9">
        <w:rPr>
          <w:rFonts w:ascii="Arial" w:hAnsi="Arial" w:cs="Arial"/>
          <w:color w:val="000000"/>
          <w:sz w:val="24"/>
          <w:szCs w:val="24"/>
        </w:rPr>
        <w:t xml:space="preserve"> како и распоред на добивката за финансиската година (основа за распределба е кумулативниот </w:t>
      </w:r>
      <w:r w:rsidR="005455F0">
        <w:rPr>
          <w:rFonts w:ascii="Arial" w:hAnsi="Arial" w:cs="Arial"/>
          <w:color w:val="000000"/>
          <w:sz w:val="24"/>
          <w:szCs w:val="24"/>
        </w:rPr>
        <w:t>расположив деловен резултат – искажан во финансиските извештаи за деловната година).</w:t>
      </w:r>
    </w:p>
    <w:p w14:paraId="2C31D2C1" w14:textId="77777777" w:rsidR="00C30AB1" w:rsidRPr="006768C1" w:rsidRDefault="00C30AB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E6F0817" w14:textId="77777777" w:rsidR="00EF0FA6" w:rsidRPr="006768C1" w:rsidRDefault="00EF0FA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9602E4" w14:textId="77777777" w:rsidR="007F20E0" w:rsidRPr="006768C1" w:rsidRDefault="007F20E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9F9C8EF" w14:textId="77777777" w:rsidR="00365A80" w:rsidRPr="006768C1" w:rsidRDefault="005455F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ГРУПА 9 – </w:t>
      </w:r>
      <w:r>
        <w:rPr>
          <w:rFonts w:ascii="Arial" w:hAnsi="Arial" w:cs="Arial"/>
          <w:color w:val="000000"/>
          <w:sz w:val="24"/>
          <w:szCs w:val="24"/>
        </w:rPr>
        <w:t>КАПИТАЛ И ВОНБИЛАНСНИ СТАВКИ</w:t>
      </w:r>
    </w:p>
    <w:p w14:paraId="1E9E4614" w14:textId="77777777" w:rsidR="00533645" w:rsidRPr="006768C1" w:rsidRDefault="0053364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8F32B28" w14:textId="77777777" w:rsidR="00365A80" w:rsidRPr="006768C1" w:rsidRDefault="005455F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Подгрупа 90 </w:t>
      </w:r>
      <w:r w:rsidR="006728E3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728E3">
        <w:rPr>
          <w:rFonts w:ascii="Arial" w:hAnsi="Arial" w:cs="Arial"/>
          <w:color w:val="000000"/>
          <w:sz w:val="24"/>
          <w:szCs w:val="24"/>
        </w:rPr>
        <w:t xml:space="preserve">ОСНОВНА ГЛАВНИНА (ОСНОВЕН </w:t>
      </w:r>
      <w:r w:rsidR="00483FE3">
        <w:rPr>
          <w:rFonts w:ascii="Arial" w:hAnsi="Arial" w:cs="Arial"/>
          <w:color w:val="000000"/>
          <w:sz w:val="24"/>
          <w:szCs w:val="24"/>
        </w:rPr>
        <w:t xml:space="preserve">АКЦИОНЕРСКИ </w:t>
      </w:r>
      <w:r w:rsidR="006728E3">
        <w:rPr>
          <w:rFonts w:ascii="Arial" w:hAnsi="Arial" w:cs="Arial"/>
          <w:color w:val="000000"/>
          <w:sz w:val="24"/>
          <w:szCs w:val="24"/>
        </w:rPr>
        <w:t>КАПИТАЛ)</w:t>
      </w:r>
    </w:p>
    <w:p w14:paraId="63CB78B8" w14:textId="77777777" w:rsidR="00533645" w:rsidRPr="006768C1" w:rsidRDefault="0053364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FE306DC" w14:textId="77777777" w:rsidR="00301889" w:rsidRDefault="006728E3" w:rsidP="00721CF8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во рамки на подгрупа 90 се искажува основната главнина</w:t>
      </w:r>
      <w:r w:rsidR="00483FE3">
        <w:rPr>
          <w:rFonts w:ascii="Arial" w:hAnsi="Arial" w:cs="Arial"/>
          <w:color w:val="000000"/>
          <w:sz w:val="24"/>
          <w:szCs w:val="24"/>
        </w:rPr>
        <w:t xml:space="preserve"> (основен акционерски капитал) односно номиналната вредност на акциите издадени од друштвото за осигурување и премијата и дисконтот на емитираните акции.</w:t>
      </w:r>
    </w:p>
    <w:p w14:paraId="138ADB80" w14:textId="77777777" w:rsidR="00365A80" w:rsidRPr="006768C1" w:rsidRDefault="00365A80" w:rsidP="003018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1136C1B" w14:textId="77777777" w:rsidR="00365A80" w:rsidRPr="006768C1" w:rsidRDefault="00301889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91 – РЕЗЕРВИ ОД КАПИТАЛОТ</w:t>
      </w:r>
    </w:p>
    <w:p w14:paraId="712720E5" w14:textId="77777777" w:rsidR="003C05EE" w:rsidRPr="006768C1" w:rsidRDefault="003C05EE" w:rsidP="00F30049">
      <w:pPr>
        <w:pStyle w:val="ListParagraph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525F046" w14:textId="77777777" w:rsidR="00B62150" w:rsidRPr="006768C1" w:rsidRDefault="00301889" w:rsidP="00B6215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 конта од подгрупа 91 се искажуваат законски, статутарни и останати резерви од капиталот (освен ревалоризациски), кои се формираат од остварената добивка по оданочување</w:t>
      </w:r>
      <w:r w:rsidR="00B62150">
        <w:rPr>
          <w:rFonts w:ascii="Arial" w:hAnsi="Arial" w:cs="Arial"/>
          <w:color w:val="000000"/>
          <w:sz w:val="24"/>
          <w:szCs w:val="24"/>
        </w:rPr>
        <w:t xml:space="preserve"> по закон и статут на друштвото.</w:t>
      </w:r>
    </w:p>
    <w:p w14:paraId="1B7F634E" w14:textId="77777777" w:rsidR="00365A80" w:rsidRPr="006768C1" w:rsidRDefault="00365A80" w:rsidP="00B6215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11171D2" w14:textId="77777777" w:rsidR="00533645" w:rsidRPr="006768C1" w:rsidRDefault="0053364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5482789" w14:textId="77777777" w:rsidR="00365A80" w:rsidRPr="006768C1" w:rsidRDefault="00B6215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92 – РЕВАЛОРИЗАЦИСКА РЕЗЕРВА</w:t>
      </w:r>
    </w:p>
    <w:p w14:paraId="0C2166A0" w14:textId="77777777" w:rsidR="00533645" w:rsidRPr="006768C1" w:rsidRDefault="0053364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86ABB69" w14:textId="77777777" w:rsidR="00262241" w:rsidRPr="006768C1" w:rsidRDefault="00B62150" w:rsidP="00F3004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На конта од подгрупа 92 се искажуваат резерви кои се </w:t>
      </w:r>
      <w:r w:rsidR="007A6DFA">
        <w:rPr>
          <w:rFonts w:ascii="Arial" w:hAnsi="Arial" w:cs="Arial"/>
          <w:color w:val="000000"/>
          <w:sz w:val="24"/>
          <w:szCs w:val="24"/>
        </w:rPr>
        <w:t xml:space="preserve">резултат на ревалоризација на долгорочни материјални и нематеријални средства во согласност со МСС 16, МСС 40 и МСС 36, нереализирани добивки/загуби </w:t>
      </w:r>
      <w:r w:rsidR="0001328A">
        <w:rPr>
          <w:rFonts w:ascii="Arial" w:hAnsi="Arial" w:cs="Arial"/>
          <w:color w:val="000000"/>
          <w:sz w:val="24"/>
          <w:szCs w:val="24"/>
        </w:rPr>
        <w:t xml:space="preserve">по основ на промена на фер вредноста на финансиските средства по фер вредност преку останатата сеопфатна добивка како и останати </w:t>
      </w:r>
      <w:r w:rsidR="0001328A">
        <w:rPr>
          <w:rFonts w:ascii="Arial" w:hAnsi="Arial" w:cs="Arial"/>
          <w:color w:val="000000"/>
          <w:sz w:val="24"/>
          <w:szCs w:val="24"/>
        </w:rPr>
        <w:lastRenderedPageBreak/>
        <w:t xml:space="preserve">ревалоризациски </w:t>
      </w:r>
      <w:r w:rsidR="0095756C">
        <w:rPr>
          <w:rFonts w:ascii="Arial" w:hAnsi="Arial" w:cs="Arial"/>
          <w:color w:val="000000"/>
          <w:sz w:val="24"/>
          <w:szCs w:val="24"/>
        </w:rPr>
        <w:t xml:space="preserve">резерви кои не се опфатени на други конта од оваа подгрупа, како и ревалоризациски резерви кои настанале како резултат на вонредни околности. </w:t>
      </w:r>
    </w:p>
    <w:p w14:paraId="31A4A4F1" w14:textId="77777777" w:rsidR="00262241" w:rsidRPr="006768C1" w:rsidRDefault="00262241" w:rsidP="00F30049">
      <w:pPr>
        <w:pStyle w:val="ListParagraph"/>
        <w:ind w:left="360" w:firstLine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458821A" w14:textId="77777777" w:rsidR="00AE6327" w:rsidRPr="006768C1" w:rsidRDefault="00C71091" w:rsidP="00F3004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Кога ќе се продадат финансиските средства (за кои нереализираните добивки/загуби биле признати во капиталот)</w:t>
      </w:r>
      <w:r w:rsidR="008B5BC8">
        <w:rPr>
          <w:rFonts w:ascii="Arial" w:hAnsi="Arial" w:cs="Arial"/>
          <w:color w:val="000000"/>
          <w:sz w:val="24"/>
          <w:szCs w:val="24"/>
        </w:rPr>
        <w:t xml:space="preserve"> или ако дојде до намалување на вредноста на сопственичките инструменти, кумулативната добивка/загуба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8B5BC8">
        <w:rPr>
          <w:rFonts w:ascii="Arial" w:hAnsi="Arial" w:cs="Arial"/>
          <w:color w:val="000000"/>
          <w:sz w:val="24"/>
          <w:szCs w:val="24"/>
        </w:rPr>
        <w:t xml:space="preserve">која претходно била призната </w:t>
      </w:r>
      <w:r w:rsidR="007D4285">
        <w:rPr>
          <w:rFonts w:ascii="Arial" w:hAnsi="Arial" w:cs="Arial"/>
          <w:color w:val="000000"/>
          <w:sz w:val="24"/>
          <w:szCs w:val="24"/>
        </w:rPr>
        <w:t xml:space="preserve">во капиталот треба да се пренесе од конта од подгрупа 92 во сметка за добивки и загуби (биланс на успех) односно на соодветни конта во подгрупите 77/46 во случај </w:t>
      </w:r>
      <w:r w:rsidR="00B27AA0">
        <w:rPr>
          <w:rFonts w:ascii="Arial" w:hAnsi="Arial" w:cs="Arial"/>
          <w:color w:val="000000"/>
          <w:sz w:val="24"/>
          <w:szCs w:val="24"/>
        </w:rPr>
        <w:t>кога ефектите од реализирани трансакции треба да се прикажуваат во сметката за добивки и загуби (билансот на успех).</w:t>
      </w:r>
    </w:p>
    <w:p w14:paraId="2283DD0A" w14:textId="77777777" w:rsidR="00365A80" w:rsidRPr="006768C1" w:rsidRDefault="008C6A5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93 – ЗАДРЖАНА ДОБИВКА ИЛИ ПРЕНЕСЕНА ЗАГУБА</w:t>
      </w:r>
    </w:p>
    <w:p w14:paraId="37C387F3" w14:textId="77777777" w:rsidR="006A1146" w:rsidRPr="006768C1" w:rsidRDefault="006A1146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3433B69" w14:textId="77777777" w:rsidR="00365A80" w:rsidRPr="006768C1" w:rsidRDefault="00F05336" w:rsidP="00B24C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Во рамки на конта од подгрупа 93 се искажуваат задржаните </w:t>
      </w:r>
      <w:r w:rsidR="0088531A">
        <w:rPr>
          <w:rFonts w:ascii="Arial" w:hAnsi="Arial" w:cs="Arial"/>
          <w:color w:val="000000"/>
          <w:sz w:val="24"/>
          <w:szCs w:val="24"/>
        </w:rPr>
        <w:t xml:space="preserve">добивки или пренесените загуби од претходни години. Книжењата на овие конта се спроведува по донесување на одлука </w:t>
      </w:r>
      <w:r w:rsidR="00B11BED">
        <w:rPr>
          <w:rFonts w:ascii="Arial" w:hAnsi="Arial" w:cs="Arial"/>
          <w:color w:val="000000"/>
          <w:sz w:val="24"/>
          <w:szCs w:val="24"/>
        </w:rPr>
        <w:t>на надлежниот орган на друштвото за осигурување, а</w:t>
      </w:r>
      <w:r w:rsidR="0088531A">
        <w:rPr>
          <w:rFonts w:ascii="Arial" w:hAnsi="Arial" w:cs="Arial"/>
          <w:color w:val="000000"/>
          <w:sz w:val="24"/>
          <w:szCs w:val="24"/>
        </w:rPr>
        <w:t xml:space="preserve"> врз основа на закон и статут</w:t>
      </w:r>
      <w:r w:rsidR="00B11BED">
        <w:rPr>
          <w:rFonts w:ascii="Arial" w:hAnsi="Arial" w:cs="Arial"/>
          <w:color w:val="000000"/>
          <w:sz w:val="24"/>
          <w:szCs w:val="24"/>
        </w:rPr>
        <w:t xml:space="preserve"> на друштвото за осигурување, </w:t>
      </w:r>
      <w:r w:rsidR="00321025">
        <w:rPr>
          <w:rFonts w:ascii="Arial" w:hAnsi="Arial" w:cs="Arial"/>
          <w:color w:val="000000"/>
          <w:sz w:val="24"/>
          <w:szCs w:val="24"/>
        </w:rPr>
        <w:t>со која одлука остварената добивка од претходната година</w:t>
      </w:r>
      <w:r w:rsidR="00697851">
        <w:rPr>
          <w:rFonts w:ascii="Arial" w:hAnsi="Arial" w:cs="Arial"/>
          <w:color w:val="000000"/>
          <w:sz w:val="24"/>
          <w:szCs w:val="24"/>
        </w:rPr>
        <w:t xml:space="preserve"> се распределува во категорија задржана добивка односно загубата настаната во претходната година се искажува во деловните книги и финансиски извештаи за тековниот период како пренесена загуба од претходна година.</w:t>
      </w:r>
    </w:p>
    <w:p w14:paraId="254B0596" w14:textId="77777777" w:rsidR="00487941" w:rsidRPr="006768C1" w:rsidRDefault="0048794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A22082F" w14:textId="77777777" w:rsidR="00365A80" w:rsidRPr="006768C1" w:rsidRDefault="00697851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94 – ДОБИВКА ИЛИ ЗАГУБА ОД ТЕКОВНАТА ГОДИНА</w:t>
      </w:r>
    </w:p>
    <w:p w14:paraId="16A0D1DD" w14:textId="77777777" w:rsidR="00EC6B8A" w:rsidRPr="006768C1" w:rsidRDefault="00EC6B8A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29FB625" w14:textId="77777777" w:rsidR="00365A80" w:rsidRPr="006768C1" w:rsidRDefault="00EF28C0" w:rsidP="00EF28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Во рамки на контата од подгрупа 94 се искажува добивката односно загубата која е остварена во годината односно периодот за кои се составуваат финансиските извештаи. Овие конта </w:t>
      </w:r>
      <w:r w:rsidR="00E04D6D">
        <w:rPr>
          <w:rFonts w:ascii="Arial" w:hAnsi="Arial" w:cs="Arial"/>
          <w:color w:val="000000"/>
          <w:sz w:val="24"/>
          <w:szCs w:val="24"/>
        </w:rPr>
        <w:t>по правило се користат за книжење на нето добивка/загуба (добивка/загуба по оданочување) која е остварена во деловната година за која се составуваат финансиските извештаи</w:t>
      </w:r>
      <w:r w:rsidR="00E829F0">
        <w:rPr>
          <w:rFonts w:ascii="Arial" w:hAnsi="Arial" w:cs="Arial"/>
          <w:color w:val="000000"/>
          <w:sz w:val="24"/>
          <w:szCs w:val="24"/>
        </w:rPr>
        <w:t xml:space="preserve">, а се спроведуваат под датум 31.12. со цел состојбата на ова конто да се искаже во билансот на позиција добивка или загуба </w:t>
      </w:r>
      <w:r w:rsidR="004C65C2">
        <w:rPr>
          <w:rFonts w:ascii="Arial" w:hAnsi="Arial" w:cs="Arial"/>
          <w:color w:val="000000"/>
          <w:sz w:val="24"/>
          <w:szCs w:val="24"/>
        </w:rPr>
        <w:t>за тековната година (пред распределба на дивиденда и останати намени) при што под тековна година се подразбира онаа година односно период за кои се составуваат билансите и другите извештаи.</w:t>
      </w:r>
    </w:p>
    <w:p w14:paraId="341B7F63" w14:textId="77777777" w:rsidR="00EF0FA6" w:rsidRPr="006768C1" w:rsidRDefault="00365A8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hAnsi="Arial" w:cs="Arial"/>
          <w:color w:val="FFFFFF"/>
          <w:sz w:val="24"/>
          <w:szCs w:val="24"/>
        </w:rPr>
        <w:t>2 3</w:t>
      </w:r>
    </w:p>
    <w:p w14:paraId="1DF2B98E" w14:textId="77777777" w:rsidR="00854910" w:rsidRPr="006768C1" w:rsidRDefault="004C65C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98 – ФИНАНСИСКА РЕЗЕРВА ОД ДОГОВОРИ ЗА ОСИГУРУВАЊЕ</w:t>
      </w:r>
    </w:p>
    <w:p w14:paraId="03C54618" w14:textId="77777777" w:rsidR="00854910" w:rsidRPr="006768C1" w:rsidRDefault="0085491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1EC176" w14:textId="77777777" w:rsidR="001B6405" w:rsidRPr="006768C1" w:rsidRDefault="00CF7D32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Во рамки на конта од подгрупа 98 се искажува резлутатот од ревалоризација на средствата и обврските од договорите за осигурување и реосигурување</w:t>
      </w:r>
      <w:r w:rsidR="00105FC8">
        <w:rPr>
          <w:rFonts w:ascii="Arial" w:hAnsi="Arial" w:cs="Arial"/>
          <w:color w:val="000000"/>
          <w:sz w:val="24"/>
          <w:szCs w:val="24"/>
        </w:rPr>
        <w:t xml:space="preserve"> за кои промената на дисконтната стапка се евидентира преку останата сеопфатна добивка, односно се евидентира ефектот (приходи и расходи) од промената на дисконтната стапка во</w:t>
      </w:r>
      <w:r w:rsidR="00FC7FF7">
        <w:rPr>
          <w:rFonts w:ascii="Arial" w:hAnsi="Arial" w:cs="Arial"/>
          <w:color w:val="000000"/>
          <w:sz w:val="24"/>
          <w:szCs w:val="24"/>
        </w:rPr>
        <w:t xml:space="preserve"> однос на дисконтната стапка која се користела при почетното признавање на сегашната вредност на паричните текови поврзани со извршувањето на група на договори за </w:t>
      </w:r>
      <w:r w:rsidR="00966C94">
        <w:rPr>
          <w:rFonts w:ascii="Arial" w:hAnsi="Arial" w:cs="Arial"/>
          <w:color w:val="000000"/>
          <w:sz w:val="24"/>
          <w:szCs w:val="24"/>
        </w:rPr>
        <w:t>(ре)осигурување.</w:t>
      </w:r>
      <w:r w:rsidR="001B640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0F0B54B" w14:textId="77777777" w:rsidR="000C66D5" w:rsidRPr="006768C1" w:rsidRDefault="000C66D5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D67C787" w14:textId="77777777" w:rsidR="000C66D5" w:rsidRPr="006768C1" w:rsidRDefault="00B24C5F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768C1">
        <w:rPr>
          <w:rFonts w:ascii="Arial" w:hAnsi="Arial" w:cs="Arial"/>
          <w:color w:val="000000"/>
          <w:sz w:val="24"/>
          <w:szCs w:val="24"/>
        </w:rPr>
        <w:lastRenderedPageBreak/>
        <w:t xml:space="preserve"> </w:t>
      </w:r>
      <w:r w:rsidR="00966C94">
        <w:rPr>
          <w:rFonts w:ascii="Arial" w:hAnsi="Arial" w:cs="Arial"/>
          <w:color w:val="000000"/>
          <w:sz w:val="24"/>
          <w:szCs w:val="24"/>
        </w:rPr>
        <w:t xml:space="preserve">Ставките поврзани </w:t>
      </w:r>
      <w:r w:rsidR="000B57C8">
        <w:rPr>
          <w:rFonts w:ascii="Arial" w:hAnsi="Arial" w:cs="Arial"/>
          <w:color w:val="000000"/>
          <w:sz w:val="24"/>
          <w:szCs w:val="24"/>
        </w:rPr>
        <w:t>за вршењето работи на (директно) осигурување, реосигурување и пасивно реосигурување се искажуваат на посебни конта.</w:t>
      </w:r>
      <w:r w:rsidR="000C66D5" w:rsidRPr="006768C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15E523F" w14:textId="77777777" w:rsidR="00854910" w:rsidRPr="006768C1" w:rsidRDefault="00854910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A860A50" w14:textId="77777777" w:rsidR="00365A80" w:rsidRPr="006768C1" w:rsidRDefault="000B57C8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Подгрупа 99 – ВОНБИЛАНСНИ СТАВКИ</w:t>
      </w:r>
    </w:p>
    <w:p w14:paraId="53466738" w14:textId="77777777" w:rsidR="008150F2" w:rsidRPr="006768C1" w:rsidRDefault="008150F2" w:rsidP="00F30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EF2A61C" w14:textId="77777777" w:rsidR="00365A80" w:rsidRPr="009C43AC" w:rsidRDefault="000B57C8" w:rsidP="00F3004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Во рамки на подгрупа 99 се книжат вонбилансни ставки за потенцијални средства и потенцијални обврски (инструменти по кои друштвото е изложено на дополнителен кредитен ризик</w:t>
      </w:r>
      <w:r w:rsidR="00FA5E5C">
        <w:rPr>
          <w:rFonts w:ascii="Arial" w:hAnsi="Arial" w:cs="Arial"/>
          <w:color w:val="000000"/>
          <w:sz w:val="24"/>
          <w:szCs w:val="24"/>
        </w:rPr>
        <w:t xml:space="preserve"> како потенцијални обврски на основа на издадени гаранции, аванси и слично) како и договорена вредност </w:t>
      </w:r>
      <w:r w:rsidR="00A366B2" w:rsidRPr="006768C1">
        <w:rPr>
          <w:rFonts w:ascii="Arial" w:hAnsi="Arial" w:cs="Arial"/>
          <w:color w:val="000000"/>
          <w:sz w:val="24"/>
          <w:szCs w:val="24"/>
        </w:rPr>
        <w:t>(</w:t>
      </w:r>
      <w:r w:rsidR="00FA5E5C">
        <w:rPr>
          <w:rFonts w:ascii="Arial" w:hAnsi="Arial" w:cs="Arial"/>
          <w:color w:val="000000"/>
          <w:sz w:val="24"/>
          <w:szCs w:val="24"/>
        </w:rPr>
        <w:t>анг</w:t>
      </w:r>
      <w:r w:rsidR="00A366B2" w:rsidRPr="006768C1">
        <w:rPr>
          <w:rFonts w:ascii="Arial" w:hAnsi="Arial" w:cs="Arial"/>
          <w:color w:val="000000"/>
          <w:sz w:val="24"/>
          <w:szCs w:val="24"/>
        </w:rPr>
        <w:t xml:space="preserve">. notional amount) </w:t>
      </w:r>
      <w:r w:rsidR="00FA5E5C">
        <w:rPr>
          <w:rFonts w:ascii="Arial" w:hAnsi="Arial" w:cs="Arial"/>
          <w:color w:val="000000"/>
          <w:sz w:val="24"/>
          <w:szCs w:val="24"/>
        </w:rPr>
        <w:t>на деривативните финансиски инструменти.</w:t>
      </w:r>
    </w:p>
    <w:sectPr w:rsidR="00365A80" w:rsidRPr="009C43AC" w:rsidSect="00483E1C"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3A494" w14:textId="77777777" w:rsidR="009B03AA" w:rsidRPr="006768C1" w:rsidRDefault="009B03AA" w:rsidP="00944702">
      <w:pPr>
        <w:spacing w:after="0" w:line="240" w:lineRule="auto"/>
      </w:pPr>
      <w:r w:rsidRPr="006768C1">
        <w:separator/>
      </w:r>
    </w:p>
  </w:endnote>
  <w:endnote w:type="continuationSeparator" w:id="0">
    <w:p w14:paraId="7A1C87A3" w14:textId="77777777" w:rsidR="009B03AA" w:rsidRPr="006768C1" w:rsidRDefault="009B03AA" w:rsidP="00944702">
      <w:pPr>
        <w:spacing w:after="0" w:line="240" w:lineRule="auto"/>
      </w:pPr>
      <w:r w:rsidRPr="006768C1">
        <w:continuationSeparator/>
      </w:r>
    </w:p>
  </w:endnote>
  <w:endnote w:type="continuationNotice" w:id="1">
    <w:p w14:paraId="2B2BBE47" w14:textId="77777777" w:rsidR="009B03AA" w:rsidRPr="006768C1" w:rsidRDefault="009B03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897399"/>
      <w:docPartObj>
        <w:docPartGallery w:val="Page Numbers (Bottom of Page)"/>
        <w:docPartUnique/>
      </w:docPartObj>
    </w:sdtPr>
    <w:sdtContent>
      <w:p w14:paraId="63EFF1AD" w14:textId="77777777" w:rsidR="00D02658" w:rsidRPr="006768C1" w:rsidRDefault="00D02658">
        <w:pPr>
          <w:pStyle w:val="Footer"/>
          <w:jc w:val="center"/>
        </w:pPr>
        <w:r w:rsidRPr="006768C1">
          <w:fldChar w:fldCharType="begin"/>
        </w:r>
        <w:r w:rsidRPr="006768C1">
          <w:instrText>PAGE   \* MERGEFORMAT</w:instrText>
        </w:r>
        <w:r w:rsidRPr="006768C1">
          <w:fldChar w:fldCharType="separate"/>
        </w:r>
        <w:r w:rsidR="00953039" w:rsidRPr="006768C1">
          <w:t>1</w:t>
        </w:r>
        <w:r w:rsidRPr="006768C1">
          <w:fldChar w:fldCharType="end"/>
        </w:r>
      </w:p>
    </w:sdtContent>
  </w:sdt>
  <w:p w14:paraId="0717594F" w14:textId="77777777" w:rsidR="00D02658" w:rsidRPr="006768C1" w:rsidRDefault="00D02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13FDE" w14:textId="77777777" w:rsidR="009B03AA" w:rsidRPr="006768C1" w:rsidRDefault="009B03AA" w:rsidP="00944702">
      <w:pPr>
        <w:spacing w:after="0" w:line="240" w:lineRule="auto"/>
      </w:pPr>
      <w:r w:rsidRPr="006768C1">
        <w:separator/>
      </w:r>
    </w:p>
  </w:footnote>
  <w:footnote w:type="continuationSeparator" w:id="0">
    <w:p w14:paraId="000ED44E" w14:textId="77777777" w:rsidR="009B03AA" w:rsidRPr="006768C1" w:rsidRDefault="009B03AA" w:rsidP="00944702">
      <w:pPr>
        <w:spacing w:after="0" w:line="240" w:lineRule="auto"/>
      </w:pPr>
      <w:r w:rsidRPr="006768C1">
        <w:continuationSeparator/>
      </w:r>
    </w:p>
  </w:footnote>
  <w:footnote w:type="continuationNotice" w:id="1">
    <w:p w14:paraId="38DD2B06" w14:textId="77777777" w:rsidR="009B03AA" w:rsidRPr="006768C1" w:rsidRDefault="009B03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0F6"/>
    <w:multiLevelType w:val="hybridMultilevel"/>
    <w:tmpl w:val="1D78E674"/>
    <w:lvl w:ilvl="0" w:tplc="F80C6722">
      <w:start w:val="16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242E"/>
    <w:multiLevelType w:val="hybridMultilevel"/>
    <w:tmpl w:val="DF5A0DB0"/>
    <w:lvl w:ilvl="0" w:tplc="0046D2F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31F2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44549"/>
    <w:multiLevelType w:val="hybridMultilevel"/>
    <w:tmpl w:val="A9BACBCE"/>
    <w:lvl w:ilvl="0" w:tplc="73C01B6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 w:val="0"/>
        <w:color w:val="231F20"/>
        <w:sz w:val="24"/>
      </w:rPr>
    </w:lvl>
    <w:lvl w:ilvl="1" w:tplc="56905BE0">
      <w:numFmt w:val="bullet"/>
      <w:lvlText w:val="–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4B3EF9"/>
    <w:multiLevelType w:val="hybridMultilevel"/>
    <w:tmpl w:val="3612D2BA"/>
    <w:lvl w:ilvl="0" w:tplc="F91ADC6E">
      <w:start w:val="16"/>
      <w:numFmt w:val="bullet"/>
      <w:lvlText w:val="-"/>
      <w:lvlJc w:val="left"/>
      <w:pPr>
        <w:ind w:left="1077" w:hanging="360"/>
      </w:pPr>
      <w:rPr>
        <w:rFonts w:ascii="Minion Pro" w:eastAsia="Times New Roman" w:hAnsi="Minion Pro" w:cs="Times New Roman" w:hint="default"/>
        <w:i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EDD7EC1"/>
    <w:multiLevelType w:val="hybridMultilevel"/>
    <w:tmpl w:val="95FC92A4"/>
    <w:lvl w:ilvl="0" w:tplc="FFFFFFFF">
      <w:start w:val="16"/>
      <w:numFmt w:val="bullet"/>
      <w:lvlText w:val="-"/>
      <w:lvlJc w:val="left"/>
      <w:pPr>
        <w:ind w:left="1077" w:hanging="360"/>
      </w:pPr>
      <w:rPr>
        <w:rFonts w:ascii="Minion Pro" w:eastAsia="Times New Roman" w:hAnsi="Minion Pro" w:cs="Times New Roman" w:hint="default"/>
        <w:i/>
      </w:rPr>
    </w:lvl>
    <w:lvl w:ilvl="1" w:tplc="F91ADC6E">
      <w:start w:val="16"/>
      <w:numFmt w:val="bullet"/>
      <w:lvlText w:val="-"/>
      <w:lvlJc w:val="left"/>
      <w:pPr>
        <w:ind w:left="1797" w:hanging="360"/>
      </w:pPr>
      <w:rPr>
        <w:rFonts w:ascii="Minion Pro" w:eastAsia="Times New Roman" w:hAnsi="Minion Pro" w:cs="Times New Roman" w:hint="default"/>
        <w:i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389418B"/>
    <w:multiLevelType w:val="hybridMultilevel"/>
    <w:tmpl w:val="920C4B74"/>
    <w:lvl w:ilvl="0" w:tplc="0584EE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76C06"/>
    <w:multiLevelType w:val="hybridMultilevel"/>
    <w:tmpl w:val="B37E6BF2"/>
    <w:lvl w:ilvl="0" w:tplc="2A6256E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41EC3"/>
    <w:multiLevelType w:val="hybridMultilevel"/>
    <w:tmpl w:val="42C021D8"/>
    <w:lvl w:ilvl="0" w:tplc="D26C07B0">
      <w:start w:val="16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57A8E"/>
    <w:multiLevelType w:val="hybridMultilevel"/>
    <w:tmpl w:val="3DE60FF0"/>
    <w:lvl w:ilvl="0" w:tplc="70A286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76616"/>
    <w:multiLevelType w:val="hybridMultilevel"/>
    <w:tmpl w:val="85245E44"/>
    <w:lvl w:ilvl="0" w:tplc="BAD62472">
      <w:start w:val="16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A29BD"/>
    <w:multiLevelType w:val="hybridMultilevel"/>
    <w:tmpl w:val="F3F0E48E"/>
    <w:lvl w:ilvl="0" w:tplc="F91ADC6E">
      <w:start w:val="16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152359">
    <w:abstractNumId w:val="1"/>
  </w:num>
  <w:num w:numId="2" w16cid:durableId="1990595453">
    <w:abstractNumId w:val="2"/>
  </w:num>
  <w:num w:numId="3" w16cid:durableId="711610163">
    <w:abstractNumId w:val="10"/>
  </w:num>
  <w:num w:numId="4" w16cid:durableId="968246924">
    <w:abstractNumId w:val="9"/>
  </w:num>
  <w:num w:numId="5" w16cid:durableId="1073971145">
    <w:abstractNumId w:val="7"/>
  </w:num>
  <w:num w:numId="6" w16cid:durableId="2054037192">
    <w:abstractNumId w:val="0"/>
  </w:num>
  <w:num w:numId="7" w16cid:durableId="201289070">
    <w:abstractNumId w:val="5"/>
  </w:num>
  <w:num w:numId="8" w16cid:durableId="194932615">
    <w:abstractNumId w:val="8"/>
  </w:num>
  <w:num w:numId="9" w16cid:durableId="1423188677">
    <w:abstractNumId w:val="6"/>
  </w:num>
  <w:num w:numId="10" w16cid:durableId="1435787031">
    <w:abstractNumId w:val="3"/>
  </w:num>
  <w:num w:numId="11" w16cid:durableId="20248966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84A"/>
    <w:rsid w:val="000006F5"/>
    <w:rsid w:val="000028FB"/>
    <w:rsid w:val="00002A13"/>
    <w:rsid w:val="000066BA"/>
    <w:rsid w:val="00006822"/>
    <w:rsid w:val="00011B50"/>
    <w:rsid w:val="0001328A"/>
    <w:rsid w:val="000132B2"/>
    <w:rsid w:val="00023257"/>
    <w:rsid w:val="00023AA8"/>
    <w:rsid w:val="0002502E"/>
    <w:rsid w:val="00025DB2"/>
    <w:rsid w:val="0003667C"/>
    <w:rsid w:val="00044628"/>
    <w:rsid w:val="00047B75"/>
    <w:rsid w:val="00050999"/>
    <w:rsid w:val="000515DD"/>
    <w:rsid w:val="00053179"/>
    <w:rsid w:val="00053305"/>
    <w:rsid w:val="00053622"/>
    <w:rsid w:val="00055D49"/>
    <w:rsid w:val="00056842"/>
    <w:rsid w:val="00065968"/>
    <w:rsid w:val="0007141B"/>
    <w:rsid w:val="00074385"/>
    <w:rsid w:val="00080BF7"/>
    <w:rsid w:val="00081601"/>
    <w:rsid w:val="00082462"/>
    <w:rsid w:val="000861E9"/>
    <w:rsid w:val="00086D18"/>
    <w:rsid w:val="00087499"/>
    <w:rsid w:val="000879AC"/>
    <w:rsid w:val="00090AE4"/>
    <w:rsid w:val="00090D19"/>
    <w:rsid w:val="00092205"/>
    <w:rsid w:val="00092C2A"/>
    <w:rsid w:val="00093348"/>
    <w:rsid w:val="00094694"/>
    <w:rsid w:val="00095DCB"/>
    <w:rsid w:val="00096BFD"/>
    <w:rsid w:val="000A08B8"/>
    <w:rsid w:val="000A28C2"/>
    <w:rsid w:val="000A3702"/>
    <w:rsid w:val="000A525F"/>
    <w:rsid w:val="000B1D31"/>
    <w:rsid w:val="000B57C8"/>
    <w:rsid w:val="000B7816"/>
    <w:rsid w:val="000C13E8"/>
    <w:rsid w:val="000C17D9"/>
    <w:rsid w:val="000C3135"/>
    <w:rsid w:val="000C326E"/>
    <w:rsid w:val="000C66D5"/>
    <w:rsid w:val="000C6DF4"/>
    <w:rsid w:val="000D43F7"/>
    <w:rsid w:val="000D5F28"/>
    <w:rsid w:val="000E05B3"/>
    <w:rsid w:val="000E1DDA"/>
    <w:rsid w:val="000E214F"/>
    <w:rsid w:val="000E45A9"/>
    <w:rsid w:val="000E5826"/>
    <w:rsid w:val="000E63E6"/>
    <w:rsid w:val="000E7D0E"/>
    <w:rsid w:val="000F0B9E"/>
    <w:rsid w:val="000F1118"/>
    <w:rsid w:val="000F396B"/>
    <w:rsid w:val="000F5E07"/>
    <w:rsid w:val="00102769"/>
    <w:rsid w:val="001050B7"/>
    <w:rsid w:val="00105FC8"/>
    <w:rsid w:val="00107299"/>
    <w:rsid w:val="0011477C"/>
    <w:rsid w:val="00115139"/>
    <w:rsid w:val="001152E3"/>
    <w:rsid w:val="0011638A"/>
    <w:rsid w:val="00116C8A"/>
    <w:rsid w:val="00117922"/>
    <w:rsid w:val="00120147"/>
    <w:rsid w:val="00123C27"/>
    <w:rsid w:val="00123E84"/>
    <w:rsid w:val="001261EB"/>
    <w:rsid w:val="00126EB4"/>
    <w:rsid w:val="00127CF4"/>
    <w:rsid w:val="001301BB"/>
    <w:rsid w:val="00130E3B"/>
    <w:rsid w:val="001338A7"/>
    <w:rsid w:val="00133D7B"/>
    <w:rsid w:val="00133F07"/>
    <w:rsid w:val="001358AA"/>
    <w:rsid w:val="00136A5D"/>
    <w:rsid w:val="00137338"/>
    <w:rsid w:val="001379F4"/>
    <w:rsid w:val="0014216E"/>
    <w:rsid w:val="00143BA8"/>
    <w:rsid w:val="00145DA3"/>
    <w:rsid w:val="00146F49"/>
    <w:rsid w:val="001507AD"/>
    <w:rsid w:val="00150F05"/>
    <w:rsid w:val="00152344"/>
    <w:rsid w:val="00154309"/>
    <w:rsid w:val="00154886"/>
    <w:rsid w:val="00156FC7"/>
    <w:rsid w:val="0016584C"/>
    <w:rsid w:val="00171AAA"/>
    <w:rsid w:val="00172FB1"/>
    <w:rsid w:val="00175874"/>
    <w:rsid w:val="00176B58"/>
    <w:rsid w:val="00180C36"/>
    <w:rsid w:val="00185005"/>
    <w:rsid w:val="001854A8"/>
    <w:rsid w:val="00185508"/>
    <w:rsid w:val="001866C1"/>
    <w:rsid w:val="001918C7"/>
    <w:rsid w:val="00192E77"/>
    <w:rsid w:val="00196F5F"/>
    <w:rsid w:val="00196F66"/>
    <w:rsid w:val="001975E7"/>
    <w:rsid w:val="001A4DB0"/>
    <w:rsid w:val="001A4E2B"/>
    <w:rsid w:val="001A621E"/>
    <w:rsid w:val="001A6AE4"/>
    <w:rsid w:val="001B11BD"/>
    <w:rsid w:val="001B2FA5"/>
    <w:rsid w:val="001B3B3F"/>
    <w:rsid w:val="001B44C5"/>
    <w:rsid w:val="001B6405"/>
    <w:rsid w:val="001C1F79"/>
    <w:rsid w:val="001C2F27"/>
    <w:rsid w:val="001D248C"/>
    <w:rsid w:val="001D7548"/>
    <w:rsid w:val="001E0FC5"/>
    <w:rsid w:val="001E3C57"/>
    <w:rsid w:val="001E3F0E"/>
    <w:rsid w:val="001E4C37"/>
    <w:rsid w:val="001F5DDC"/>
    <w:rsid w:val="001F6A0A"/>
    <w:rsid w:val="001F6B4F"/>
    <w:rsid w:val="001F6E73"/>
    <w:rsid w:val="002037AF"/>
    <w:rsid w:val="00207FBE"/>
    <w:rsid w:val="0021039F"/>
    <w:rsid w:val="00210745"/>
    <w:rsid w:val="002176C9"/>
    <w:rsid w:val="002206CF"/>
    <w:rsid w:val="00225710"/>
    <w:rsid w:val="00225AC3"/>
    <w:rsid w:val="00225C24"/>
    <w:rsid w:val="0023168F"/>
    <w:rsid w:val="00232A6D"/>
    <w:rsid w:val="00236AB5"/>
    <w:rsid w:val="00240459"/>
    <w:rsid w:val="00242ED2"/>
    <w:rsid w:val="00244DA1"/>
    <w:rsid w:val="00251A80"/>
    <w:rsid w:val="0025222E"/>
    <w:rsid w:val="00253B62"/>
    <w:rsid w:val="00253C30"/>
    <w:rsid w:val="002552F8"/>
    <w:rsid w:val="0025551F"/>
    <w:rsid w:val="002579E0"/>
    <w:rsid w:val="00262241"/>
    <w:rsid w:val="0026252E"/>
    <w:rsid w:val="002702CE"/>
    <w:rsid w:val="00272E5A"/>
    <w:rsid w:val="0027749F"/>
    <w:rsid w:val="002805D1"/>
    <w:rsid w:val="002812BD"/>
    <w:rsid w:val="0028429A"/>
    <w:rsid w:val="00286ACB"/>
    <w:rsid w:val="00287FDC"/>
    <w:rsid w:val="002914DD"/>
    <w:rsid w:val="002927F1"/>
    <w:rsid w:val="00292A5A"/>
    <w:rsid w:val="00293738"/>
    <w:rsid w:val="00294D13"/>
    <w:rsid w:val="0029589A"/>
    <w:rsid w:val="002A0915"/>
    <w:rsid w:val="002A199E"/>
    <w:rsid w:val="002A4FB3"/>
    <w:rsid w:val="002B09B5"/>
    <w:rsid w:val="002B4591"/>
    <w:rsid w:val="002C073E"/>
    <w:rsid w:val="002C111C"/>
    <w:rsid w:val="002C1203"/>
    <w:rsid w:val="002C3940"/>
    <w:rsid w:val="002C46B4"/>
    <w:rsid w:val="002C6C47"/>
    <w:rsid w:val="002D1853"/>
    <w:rsid w:val="002D2902"/>
    <w:rsid w:val="002D43A1"/>
    <w:rsid w:val="002D5D92"/>
    <w:rsid w:val="002D7427"/>
    <w:rsid w:val="002E003A"/>
    <w:rsid w:val="002E023E"/>
    <w:rsid w:val="002E2B0A"/>
    <w:rsid w:val="002E3897"/>
    <w:rsid w:val="002E4E58"/>
    <w:rsid w:val="002E78C0"/>
    <w:rsid w:val="002F37B8"/>
    <w:rsid w:val="002F4DD5"/>
    <w:rsid w:val="00301889"/>
    <w:rsid w:val="003033B9"/>
    <w:rsid w:val="003056F9"/>
    <w:rsid w:val="0031069F"/>
    <w:rsid w:val="00310948"/>
    <w:rsid w:val="00311B36"/>
    <w:rsid w:val="00311EAC"/>
    <w:rsid w:val="003135B2"/>
    <w:rsid w:val="0031408E"/>
    <w:rsid w:val="00315407"/>
    <w:rsid w:val="00315B7D"/>
    <w:rsid w:val="0032046E"/>
    <w:rsid w:val="00321025"/>
    <w:rsid w:val="003265F4"/>
    <w:rsid w:val="00332DA6"/>
    <w:rsid w:val="00336DBE"/>
    <w:rsid w:val="00336E81"/>
    <w:rsid w:val="00336ED5"/>
    <w:rsid w:val="003412AE"/>
    <w:rsid w:val="003432B5"/>
    <w:rsid w:val="003436EB"/>
    <w:rsid w:val="00344CD5"/>
    <w:rsid w:val="003457C0"/>
    <w:rsid w:val="00350419"/>
    <w:rsid w:val="0035420A"/>
    <w:rsid w:val="00355314"/>
    <w:rsid w:val="00356024"/>
    <w:rsid w:val="0035750F"/>
    <w:rsid w:val="003629D3"/>
    <w:rsid w:val="00362A27"/>
    <w:rsid w:val="00364F96"/>
    <w:rsid w:val="00365A80"/>
    <w:rsid w:val="00371C53"/>
    <w:rsid w:val="0037430C"/>
    <w:rsid w:val="00375424"/>
    <w:rsid w:val="003822F8"/>
    <w:rsid w:val="00383353"/>
    <w:rsid w:val="003837C3"/>
    <w:rsid w:val="00384328"/>
    <w:rsid w:val="003870A5"/>
    <w:rsid w:val="00387AD6"/>
    <w:rsid w:val="00392E86"/>
    <w:rsid w:val="00394216"/>
    <w:rsid w:val="00394E91"/>
    <w:rsid w:val="00394EFE"/>
    <w:rsid w:val="00395062"/>
    <w:rsid w:val="003A0803"/>
    <w:rsid w:val="003A2FE5"/>
    <w:rsid w:val="003A6EFB"/>
    <w:rsid w:val="003B0063"/>
    <w:rsid w:val="003B4CA1"/>
    <w:rsid w:val="003C05EE"/>
    <w:rsid w:val="003C2F30"/>
    <w:rsid w:val="003C3089"/>
    <w:rsid w:val="003C495C"/>
    <w:rsid w:val="003C5636"/>
    <w:rsid w:val="003D0D9A"/>
    <w:rsid w:val="003D0EB1"/>
    <w:rsid w:val="003D1EBA"/>
    <w:rsid w:val="003D38AC"/>
    <w:rsid w:val="003D7C6B"/>
    <w:rsid w:val="003E4364"/>
    <w:rsid w:val="003E6BBD"/>
    <w:rsid w:val="003F08F0"/>
    <w:rsid w:val="003F1B2C"/>
    <w:rsid w:val="003F25C4"/>
    <w:rsid w:val="0040068D"/>
    <w:rsid w:val="00404A9C"/>
    <w:rsid w:val="00407EDB"/>
    <w:rsid w:val="00410D51"/>
    <w:rsid w:val="00413244"/>
    <w:rsid w:val="00413DC3"/>
    <w:rsid w:val="00417160"/>
    <w:rsid w:val="004210CE"/>
    <w:rsid w:val="00421278"/>
    <w:rsid w:val="00421C3B"/>
    <w:rsid w:val="00422879"/>
    <w:rsid w:val="004259E5"/>
    <w:rsid w:val="00433176"/>
    <w:rsid w:val="00433B8E"/>
    <w:rsid w:val="00434E25"/>
    <w:rsid w:val="0043735A"/>
    <w:rsid w:val="0044198C"/>
    <w:rsid w:val="00442ADA"/>
    <w:rsid w:val="00446878"/>
    <w:rsid w:val="00446D6E"/>
    <w:rsid w:val="0044723C"/>
    <w:rsid w:val="004474D7"/>
    <w:rsid w:val="0045059C"/>
    <w:rsid w:val="00451DC7"/>
    <w:rsid w:val="004533C6"/>
    <w:rsid w:val="00454205"/>
    <w:rsid w:val="004615F0"/>
    <w:rsid w:val="00462B78"/>
    <w:rsid w:val="00464CF2"/>
    <w:rsid w:val="00464F23"/>
    <w:rsid w:val="0046616F"/>
    <w:rsid w:val="00467B04"/>
    <w:rsid w:val="00471211"/>
    <w:rsid w:val="00471B09"/>
    <w:rsid w:val="0047317B"/>
    <w:rsid w:val="004745AB"/>
    <w:rsid w:val="00475134"/>
    <w:rsid w:val="00480262"/>
    <w:rsid w:val="00483E1C"/>
    <w:rsid w:val="00483FE3"/>
    <w:rsid w:val="00484078"/>
    <w:rsid w:val="00486D3F"/>
    <w:rsid w:val="00487941"/>
    <w:rsid w:val="00490368"/>
    <w:rsid w:val="004923BF"/>
    <w:rsid w:val="00493D35"/>
    <w:rsid w:val="00497452"/>
    <w:rsid w:val="004A1B76"/>
    <w:rsid w:val="004B1351"/>
    <w:rsid w:val="004B1F81"/>
    <w:rsid w:val="004B34DF"/>
    <w:rsid w:val="004B3EF9"/>
    <w:rsid w:val="004B5CE5"/>
    <w:rsid w:val="004B6231"/>
    <w:rsid w:val="004C00CE"/>
    <w:rsid w:val="004C1620"/>
    <w:rsid w:val="004C195D"/>
    <w:rsid w:val="004C2410"/>
    <w:rsid w:val="004C2701"/>
    <w:rsid w:val="004C28A8"/>
    <w:rsid w:val="004C41BB"/>
    <w:rsid w:val="004C53D2"/>
    <w:rsid w:val="004C65C2"/>
    <w:rsid w:val="004D0B87"/>
    <w:rsid w:val="004D0FBF"/>
    <w:rsid w:val="004D4A71"/>
    <w:rsid w:val="004D55F8"/>
    <w:rsid w:val="004E0005"/>
    <w:rsid w:val="004E5217"/>
    <w:rsid w:val="004E6D19"/>
    <w:rsid w:val="004E6F05"/>
    <w:rsid w:val="004E7BCE"/>
    <w:rsid w:val="004F0253"/>
    <w:rsid w:val="004F08E3"/>
    <w:rsid w:val="004F1CC5"/>
    <w:rsid w:val="004F4522"/>
    <w:rsid w:val="005008CF"/>
    <w:rsid w:val="00502738"/>
    <w:rsid w:val="00504238"/>
    <w:rsid w:val="00512716"/>
    <w:rsid w:val="0051443A"/>
    <w:rsid w:val="00515DB2"/>
    <w:rsid w:val="005212FB"/>
    <w:rsid w:val="00522817"/>
    <w:rsid w:val="00524DD1"/>
    <w:rsid w:val="00526B55"/>
    <w:rsid w:val="00533059"/>
    <w:rsid w:val="00533645"/>
    <w:rsid w:val="005340BC"/>
    <w:rsid w:val="005363F4"/>
    <w:rsid w:val="0053757C"/>
    <w:rsid w:val="0054023C"/>
    <w:rsid w:val="00540D5B"/>
    <w:rsid w:val="005417D9"/>
    <w:rsid w:val="005443D3"/>
    <w:rsid w:val="005455F0"/>
    <w:rsid w:val="00547867"/>
    <w:rsid w:val="005509F1"/>
    <w:rsid w:val="005529DE"/>
    <w:rsid w:val="00552DB8"/>
    <w:rsid w:val="00555A7D"/>
    <w:rsid w:val="005602D6"/>
    <w:rsid w:val="00562CC9"/>
    <w:rsid w:val="005635E6"/>
    <w:rsid w:val="00563AA5"/>
    <w:rsid w:val="00564F68"/>
    <w:rsid w:val="0056757A"/>
    <w:rsid w:val="0057075C"/>
    <w:rsid w:val="00574DD1"/>
    <w:rsid w:val="00575FC9"/>
    <w:rsid w:val="00584432"/>
    <w:rsid w:val="00584E5F"/>
    <w:rsid w:val="00587408"/>
    <w:rsid w:val="005901C3"/>
    <w:rsid w:val="005903FF"/>
    <w:rsid w:val="00590E64"/>
    <w:rsid w:val="005914D9"/>
    <w:rsid w:val="0059328F"/>
    <w:rsid w:val="005942A3"/>
    <w:rsid w:val="005950F2"/>
    <w:rsid w:val="00595587"/>
    <w:rsid w:val="005A117B"/>
    <w:rsid w:val="005A16ED"/>
    <w:rsid w:val="005A1958"/>
    <w:rsid w:val="005A455B"/>
    <w:rsid w:val="005A548A"/>
    <w:rsid w:val="005B0E08"/>
    <w:rsid w:val="005B59BF"/>
    <w:rsid w:val="005B63C0"/>
    <w:rsid w:val="005B7A29"/>
    <w:rsid w:val="005C4E68"/>
    <w:rsid w:val="005C6014"/>
    <w:rsid w:val="005C6AE4"/>
    <w:rsid w:val="005C7783"/>
    <w:rsid w:val="005D754B"/>
    <w:rsid w:val="005D7658"/>
    <w:rsid w:val="005D791D"/>
    <w:rsid w:val="005D7EF0"/>
    <w:rsid w:val="005E41E1"/>
    <w:rsid w:val="005E59D8"/>
    <w:rsid w:val="005F206B"/>
    <w:rsid w:val="005F3F9B"/>
    <w:rsid w:val="005F451A"/>
    <w:rsid w:val="006005BE"/>
    <w:rsid w:val="00600996"/>
    <w:rsid w:val="00601E44"/>
    <w:rsid w:val="006045E0"/>
    <w:rsid w:val="00605C61"/>
    <w:rsid w:val="00606520"/>
    <w:rsid w:val="006070E3"/>
    <w:rsid w:val="00607919"/>
    <w:rsid w:val="00610638"/>
    <w:rsid w:val="006129BC"/>
    <w:rsid w:val="00614D7B"/>
    <w:rsid w:val="00617624"/>
    <w:rsid w:val="00617A5A"/>
    <w:rsid w:val="006228CD"/>
    <w:rsid w:val="00622CA7"/>
    <w:rsid w:val="00624F3C"/>
    <w:rsid w:val="00626845"/>
    <w:rsid w:val="006302D3"/>
    <w:rsid w:val="00630AA1"/>
    <w:rsid w:val="006316D3"/>
    <w:rsid w:val="00632523"/>
    <w:rsid w:val="0063259B"/>
    <w:rsid w:val="00635AC6"/>
    <w:rsid w:val="00635BD6"/>
    <w:rsid w:val="00636CF9"/>
    <w:rsid w:val="00642E75"/>
    <w:rsid w:val="006431C5"/>
    <w:rsid w:val="006463B4"/>
    <w:rsid w:val="00653A48"/>
    <w:rsid w:val="00655D56"/>
    <w:rsid w:val="00656EFD"/>
    <w:rsid w:val="006648DC"/>
    <w:rsid w:val="006650B8"/>
    <w:rsid w:val="00666E19"/>
    <w:rsid w:val="00670E9F"/>
    <w:rsid w:val="006728E3"/>
    <w:rsid w:val="00675D61"/>
    <w:rsid w:val="006768C1"/>
    <w:rsid w:val="00680748"/>
    <w:rsid w:val="006850F7"/>
    <w:rsid w:val="00685BEC"/>
    <w:rsid w:val="0069192B"/>
    <w:rsid w:val="006924FD"/>
    <w:rsid w:val="0069612E"/>
    <w:rsid w:val="00697851"/>
    <w:rsid w:val="006A03BC"/>
    <w:rsid w:val="006A07F9"/>
    <w:rsid w:val="006A1146"/>
    <w:rsid w:val="006A18B3"/>
    <w:rsid w:val="006A44F4"/>
    <w:rsid w:val="006A48C2"/>
    <w:rsid w:val="006A7E28"/>
    <w:rsid w:val="006A7F9D"/>
    <w:rsid w:val="006B5128"/>
    <w:rsid w:val="006B6218"/>
    <w:rsid w:val="006C034A"/>
    <w:rsid w:val="006C136D"/>
    <w:rsid w:val="006C29DD"/>
    <w:rsid w:val="006C4E3B"/>
    <w:rsid w:val="006C6300"/>
    <w:rsid w:val="006D4D6B"/>
    <w:rsid w:val="006D55E2"/>
    <w:rsid w:val="006E004B"/>
    <w:rsid w:val="006E10D8"/>
    <w:rsid w:val="006E161D"/>
    <w:rsid w:val="006E3D8F"/>
    <w:rsid w:val="006E5591"/>
    <w:rsid w:val="006E7514"/>
    <w:rsid w:val="006E7D3C"/>
    <w:rsid w:val="006F2863"/>
    <w:rsid w:val="006F45A3"/>
    <w:rsid w:val="006F799D"/>
    <w:rsid w:val="00701374"/>
    <w:rsid w:val="007017F8"/>
    <w:rsid w:val="007051DE"/>
    <w:rsid w:val="0071012A"/>
    <w:rsid w:val="007115CE"/>
    <w:rsid w:val="00711DB5"/>
    <w:rsid w:val="00712683"/>
    <w:rsid w:val="00713515"/>
    <w:rsid w:val="00713A56"/>
    <w:rsid w:val="0071467B"/>
    <w:rsid w:val="0071663D"/>
    <w:rsid w:val="007200B1"/>
    <w:rsid w:val="00720B32"/>
    <w:rsid w:val="00721CF8"/>
    <w:rsid w:val="00723B8A"/>
    <w:rsid w:val="00723BF2"/>
    <w:rsid w:val="007248E8"/>
    <w:rsid w:val="00727169"/>
    <w:rsid w:val="007321C0"/>
    <w:rsid w:val="00732B27"/>
    <w:rsid w:val="00732F09"/>
    <w:rsid w:val="0073414A"/>
    <w:rsid w:val="00735573"/>
    <w:rsid w:val="0073728D"/>
    <w:rsid w:val="00741029"/>
    <w:rsid w:val="00742964"/>
    <w:rsid w:val="007431EF"/>
    <w:rsid w:val="00744CA6"/>
    <w:rsid w:val="00746D9B"/>
    <w:rsid w:val="007504A5"/>
    <w:rsid w:val="0075153B"/>
    <w:rsid w:val="0075506C"/>
    <w:rsid w:val="00757CB1"/>
    <w:rsid w:val="00761310"/>
    <w:rsid w:val="00762041"/>
    <w:rsid w:val="00764C51"/>
    <w:rsid w:val="00765B6F"/>
    <w:rsid w:val="007663F1"/>
    <w:rsid w:val="00767235"/>
    <w:rsid w:val="00770313"/>
    <w:rsid w:val="00773F62"/>
    <w:rsid w:val="00775C3D"/>
    <w:rsid w:val="00777DBB"/>
    <w:rsid w:val="00782556"/>
    <w:rsid w:val="00790967"/>
    <w:rsid w:val="00792D8D"/>
    <w:rsid w:val="007938F8"/>
    <w:rsid w:val="00793A01"/>
    <w:rsid w:val="00793CF5"/>
    <w:rsid w:val="00794D44"/>
    <w:rsid w:val="0079561B"/>
    <w:rsid w:val="007A4CD8"/>
    <w:rsid w:val="007A6DFA"/>
    <w:rsid w:val="007A7C1D"/>
    <w:rsid w:val="007A7E54"/>
    <w:rsid w:val="007B4AD1"/>
    <w:rsid w:val="007B4CC3"/>
    <w:rsid w:val="007B65B3"/>
    <w:rsid w:val="007B66B7"/>
    <w:rsid w:val="007B705A"/>
    <w:rsid w:val="007B7FB5"/>
    <w:rsid w:val="007C002A"/>
    <w:rsid w:val="007C0342"/>
    <w:rsid w:val="007C03B0"/>
    <w:rsid w:val="007C04F8"/>
    <w:rsid w:val="007C172C"/>
    <w:rsid w:val="007C2A33"/>
    <w:rsid w:val="007C650A"/>
    <w:rsid w:val="007C6A92"/>
    <w:rsid w:val="007C72EF"/>
    <w:rsid w:val="007C7669"/>
    <w:rsid w:val="007D2258"/>
    <w:rsid w:val="007D3A28"/>
    <w:rsid w:val="007D4285"/>
    <w:rsid w:val="007D45A2"/>
    <w:rsid w:val="007D4C0F"/>
    <w:rsid w:val="007D7EB4"/>
    <w:rsid w:val="007E09E4"/>
    <w:rsid w:val="007E130B"/>
    <w:rsid w:val="007E1804"/>
    <w:rsid w:val="007E4F44"/>
    <w:rsid w:val="007E588C"/>
    <w:rsid w:val="007E5F42"/>
    <w:rsid w:val="007F1DF8"/>
    <w:rsid w:val="007F20E0"/>
    <w:rsid w:val="007F36AD"/>
    <w:rsid w:val="007F3E84"/>
    <w:rsid w:val="007F6AD0"/>
    <w:rsid w:val="00804A7C"/>
    <w:rsid w:val="00806458"/>
    <w:rsid w:val="00810037"/>
    <w:rsid w:val="008105CC"/>
    <w:rsid w:val="00810C65"/>
    <w:rsid w:val="0081219E"/>
    <w:rsid w:val="00812776"/>
    <w:rsid w:val="008150F2"/>
    <w:rsid w:val="008151F5"/>
    <w:rsid w:val="00815E5C"/>
    <w:rsid w:val="008170E2"/>
    <w:rsid w:val="00817FBE"/>
    <w:rsid w:val="00822F09"/>
    <w:rsid w:val="00824326"/>
    <w:rsid w:val="00832B0C"/>
    <w:rsid w:val="00842C47"/>
    <w:rsid w:val="00842E56"/>
    <w:rsid w:val="008472AF"/>
    <w:rsid w:val="00852642"/>
    <w:rsid w:val="0085310E"/>
    <w:rsid w:val="00853E12"/>
    <w:rsid w:val="00854910"/>
    <w:rsid w:val="00854FD4"/>
    <w:rsid w:val="008565DA"/>
    <w:rsid w:val="008608E2"/>
    <w:rsid w:val="008629F0"/>
    <w:rsid w:val="0086432A"/>
    <w:rsid w:val="008658B3"/>
    <w:rsid w:val="00871866"/>
    <w:rsid w:val="008766F6"/>
    <w:rsid w:val="008823B0"/>
    <w:rsid w:val="00883706"/>
    <w:rsid w:val="00883972"/>
    <w:rsid w:val="0088531A"/>
    <w:rsid w:val="0088567A"/>
    <w:rsid w:val="00885E8D"/>
    <w:rsid w:val="00887D0F"/>
    <w:rsid w:val="008921FD"/>
    <w:rsid w:val="0089451E"/>
    <w:rsid w:val="00895383"/>
    <w:rsid w:val="00895A13"/>
    <w:rsid w:val="008A07B3"/>
    <w:rsid w:val="008A0947"/>
    <w:rsid w:val="008A2248"/>
    <w:rsid w:val="008A5B79"/>
    <w:rsid w:val="008A5F74"/>
    <w:rsid w:val="008A63BA"/>
    <w:rsid w:val="008B51FF"/>
    <w:rsid w:val="008B5BC8"/>
    <w:rsid w:val="008B6373"/>
    <w:rsid w:val="008B7BBA"/>
    <w:rsid w:val="008C0B33"/>
    <w:rsid w:val="008C16DC"/>
    <w:rsid w:val="008C4026"/>
    <w:rsid w:val="008C5C81"/>
    <w:rsid w:val="008C6A5A"/>
    <w:rsid w:val="008D1D9D"/>
    <w:rsid w:val="008D2827"/>
    <w:rsid w:val="008D2F89"/>
    <w:rsid w:val="008D333A"/>
    <w:rsid w:val="008D373C"/>
    <w:rsid w:val="008D67AA"/>
    <w:rsid w:val="008E0F92"/>
    <w:rsid w:val="008E12FA"/>
    <w:rsid w:val="008E20B3"/>
    <w:rsid w:val="008E2D88"/>
    <w:rsid w:val="008E399A"/>
    <w:rsid w:val="008E48DE"/>
    <w:rsid w:val="008E7FD0"/>
    <w:rsid w:val="008F0742"/>
    <w:rsid w:val="008F28AC"/>
    <w:rsid w:val="008F49BC"/>
    <w:rsid w:val="008F5C7C"/>
    <w:rsid w:val="008F79AF"/>
    <w:rsid w:val="0090008B"/>
    <w:rsid w:val="00900405"/>
    <w:rsid w:val="00900938"/>
    <w:rsid w:val="00903995"/>
    <w:rsid w:val="00903ED4"/>
    <w:rsid w:val="009059C6"/>
    <w:rsid w:val="00906A09"/>
    <w:rsid w:val="00906E54"/>
    <w:rsid w:val="00906E5C"/>
    <w:rsid w:val="00907B5A"/>
    <w:rsid w:val="009147E7"/>
    <w:rsid w:val="00915ACA"/>
    <w:rsid w:val="00921914"/>
    <w:rsid w:val="009235CE"/>
    <w:rsid w:val="00923EB1"/>
    <w:rsid w:val="00926FE3"/>
    <w:rsid w:val="00927CB5"/>
    <w:rsid w:val="00931C54"/>
    <w:rsid w:val="00932286"/>
    <w:rsid w:val="0093301C"/>
    <w:rsid w:val="009341EC"/>
    <w:rsid w:val="00934D5C"/>
    <w:rsid w:val="00936BEB"/>
    <w:rsid w:val="00940774"/>
    <w:rsid w:val="00940FB5"/>
    <w:rsid w:val="0094213D"/>
    <w:rsid w:val="009424DD"/>
    <w:rsid w:val="00942660"/>
    <w:rsid w:val="00944702"/>
    <w:rsid w:val="0094476D"/>
    <w:rsid w:val="009501D3"/>
    <w:rsid w:val="00953039"/>
    <w:rsid w:val="009530CE"/>
    <w:rsid w:val="00955067"/>
    <w:rsid w:val="009556A1"/>
    <w:rsid w:val="00955A70"/>
    <w:rsid w:val="0095756C"/>
    <w:rsid w:val="0096002F"/>
    <w:rsid w:val="00960B0B"/>
    <w:rsid w:val="00962DB1"/>
    <w:rsid w:val="00966C94"/>
    <w:rsid w:val="009701E3"/>
    <w:rsid w:val="0097350F"/>
    <w:rsid w:val="009747B9"/>
    <w:rsid w:val="00976D56"/>
    <w:rsid w:val="00977164"/>
    <w:rsid w:val="009779D4"/>
    <w:rsid w:val="00977F4E"/>
    <w:rsid w:val="009810C0"/>
    <w:rsid w:val="009861B0"/>
    <w:rsid w:val="00987241"/>
    <w:rsid w:val="0099052A"/>
    <w:rsid w:val="00995301"/>
    <w:rsid w:val="00995984"/>
    <w:rsid w:val="00996725"/>
    <w:rsid w:val="009A2CD6"/>
    <w:rsid w:val="009A3CFC"/>
    <w:rsid w:val="009A5744"/>
    <w:rsid w:val="009A68EA"/>
    <w:rsid w:val="009B03AA"/>
    <w:rsid w:val="009B0EFC"/>
    <w:rsid w:val="009B3AB0"/>
    <w:rsid w:val="009B4131"/>
    <w:rsid w:val="009B45F8"/>
    <w:rsid w:val="009B4A54"/>
    <w:rsid w:val="009B4F81"/>
    <w:rsid w:val="009B595C"/>
    <w:rsid w:val="009B6008"/>
    <w:rsid w:val="009B6AA5"/>
    <w:rsid w:val="009C0DE9"/>
    <w:rsid w:val="009C16F0"/>
    <w:rsid w:val="009C43AC"/>
    <w:rsid w:val="009C4BBD"/>
    <w:rsid w:val="009C5A71"/>
    <w:rsid w:val="009C6233"/>
    <w:rsid w:val="009C6C7A"/>
    <w:rsid w:val="009D1C8D"/>
    <w:rsid w:val="009D3388"/>
    <w:rsid w:val="009D3606"/>
    <w:rsid w:val="009D6324"/>
    <w:rsid w:val="009D7E8D"/>
    <w:rsid w:val="009E13F4"/>
    <w:rsid w:val="009E2FEE"/>
    <w:rsid w:val="009E39CB"/>
    <w:rsid w:val="009E3BE3"/>
    <w:rsid w:val="009E51BD"/>
    <w:rsid w:val="009E642F"/>
    <w:rsid w:val="009F0E0A"/>
    <w:rsid w:val="009F0F4D"/>
    <w:rsid w:val="009F45BA"/>
    <w:rsid w:val="009F5423"/>
    <w:rsid w:val="00A014B5"/>
    <w:rsid w:val="00A032DF"/>
    <w:rsid w:val="00A03776"/>
    <w:rsid w:val="00A03CB9"/>
    <w:rsid w:val="00A0425A"/>
    <w:rsid w:val="00A056EF"/>
    <w:rsid w:val="00A0678E"/>
    <w:rsid w:val="00A0744C"/>
    <w:rsid w:val="00A10D08"/>
    <w:rsid w:val="00A11288"/>
    <w:rsid w:val="00A11A05"/>
    <w:rsid w:val="00A14885"/>
    <w:rsid w:val="00A161A0"/>
    <w:rsid w:val="00A20563"/>
    <w:rsid w:val="00A2150E"/>
    <w:rsid w:val="00A22981"/>
    <w:rsid w:val="00A27476"/>
    <w:rsid w:val="00A274BC"/>
    <w:rsid w:val="00A31A51"/>
    <w:rsid w:val="00A33168"/>
    <w:rsid w:val="00A35A98"/>
    <w:rsid w:val="00A366B2"/>
    <w:rsid w:val="00A40CB1"/>
    <w:rsid w:val="00A44C82"/>
    <w:rsid w:val="00A45B9A"/>
    <w:rsid w:val="00A45EA8"/>
    <w:rsid w:val="00A514EB"/>
    <w:rsid w:val="00A5283F"/>
    <w:rsid w:val="00A60C7B"/>
    <w:rsid w:val="00A61CBB"/>
    <w:rsid w:val="00A63BE1"/>
    <w:rsid w:val="00A66913"/>
    <w:rsid w:val="00A6714D"/>
    <w:rsid w:val="00A74142"/>
    <w:rsid w:val="00A748A2"/>
    <w:rsid w:val="00A74C11"/>
    <w:rsid w:val="00A75DBD"/>
    <w:rsid w:val="00A76D80"/>
    <w:rsid w:val="00A7787B"/>
    <w:rsid w:val="00A77904"/>
    <w:rsid w:val="00A8234A"/>
    <w:rsid w:val="00A84759"/>
    <w:rsid w:val="00A86D35"/>
    <w:rsid w:val="00A87CEC"/>
    <w:rsid w:val="00A90A34"/>
    <w:rsid w:val="00A911FB"/>
    <w:rsid w:val="00A917A7"/>
    <w:rsid w:val="00A933AB"/>
    <w:rsid w:val="00A9368A"/>
    <w:rsid w:val="00A9450A"/>
    <w:rsid w:val="00A94A9B"/>
    <w:rsid w:val="00A94C15"/>
    <w:rsid w:val="00A95C89"/>
    <w:rsid w:val="00A95DFA"/>
    <w:rsid w:val="00A9603A"/>
    <w:rsid w:val="00A97D72"/>
    <w:rsid w:val="00A97F7A"/>
    <w:rsid w:val="00AA06BE"/>
    <w:rsid w:val="00AA2A36"/>
    <w:rsid w:val="00AA4AD2"/>
    <w:rsid w:val="00AA4EDB"/>
    <w:rsid w:val="00AA5348"/>
    <w:rsid w:val="00AA63A7"/>
    <w:rsid w:val="00AA7D87"/>
    <w:rsid w:val="00AB1CD9"/>
    <w:rsid w:val="00AB487A"/>
    <w:rsid w:val="00AB6019"/>
    <w:rsid w:val="00AB60ED"/>
    <w:rsid w:val="00AC0031"/>
    <w:rsid w:val="00AC02FA"/>
    <w:rsid w:val="00AC0AEE"/>
    <w:rsid w:val="00AC223E"/>
    <w:rsid w:val="00AC2D92"/>
    <w:rsid w:val="00AC2E6C"/>
    <w:rsid w:val="00AC4C6D"/>
    <w:rsid w:val="00AC5341"/>
    <w:rsid w:val="00AC67F3"/>
    <w:rsid w:val="00AD061D"/>
    <w:rsid w:val="00AD4785"/>
    <w:rsid w:val="00AD48BC"/>
    <w:rsid w:val="00AD7B82"/>
    <w:rsid w:val="00AE0739"/>
    <w:rsid w:val="00AE1842"/>
    <w:rsid w:val="00AE4432"/>
    <w:rsid w:val="00AE6327"/>
    <w:rsid w:val="00AE65FC"/>
    <w:rsid w:val="00AE76C9"/>
    <w:rsid w:val="00AF1075"/>
    <w:rsid w:val="00AF153D"/>
    <w:rsid w:val="00AF1F2D"/>
    <w:rsid w:val="00AF2A3E"/>
    <w:rsid w:val="00AF2FCC"/>
    <w:rsid w:val="00AF35CD"/>
    <w:rsid w:val="00AF36CD"/>
    <w:rsid w:val="00AF4E96"/>
    <w:rsid w:val="00AF65FF"/>
    <w:rsid w:val="00B01810"/>
    <w:rsid w:val="00B04332"/>
    <w:rsid w:val="00B0479B"/>
    <w:rsid w:val="00B04FAF"/>
    <w:rsid w:val="00B054E2"/>
    <w:rsid w:val="00B11BED"/>
    <w:rsid w:val="00B13D34"/>
    <w:rsid w:val="00B1423D"/>
    <w:rsid w:val="00B144D9"/>
    <w:rsid w:val="00B1503F"/>
    <w:rsid w:val="00B15D8E"/>
    <w:rsid w:val="00B16A18"/>
    <w:rsid w:val="00B172BC"/>
    <w:rsid w:val="00B24C5F"/>
    <w:rsid w:val="00B2536F"/>
    <w:rsid w:val="00B27AA0"/>
    <w:rsid w:val="00B30D55"/>
    <w:rsid w:val="00B31A7A"/>
    <w:rsid w:val="00B330BD"/>
    <w:rsid w:val="00B335C1"/>
    <w:rsid w:val="00B40D43"/>
    <w:rsid w:val="00B41B8B"/>
    <w:rsid w:val="00B44B3E"/>
    <w:rsid w:val="00B4793F"/>
    <w:rsid w:val="00B507D2"/>
    <w:rsid w:val="00B528A1"/>
    <w:rsid w:val="00B529C3"/>
    <w:rsid w:val="00B54222"/>
    <w:rsid w:val="00B57915"/>
    <w:rsid w:val="00B62150"/>
    <w:rsid w:val="00B6429D"/>
    <w:rsid w:val="00B6452A"/>
    <w:rsid w:val="00B6567D"/>
    <w:rsid w:val="00B65E49"/>
    <w:rsid w:val="00B6609E"/>
    <w:rsid w:val="00B7226C"/>
    <w:rsid w:val="00B742AF"/>
    <w:rsid w:val="00B751B2"/>
    <w:rsid w:val="00B76925"/>
    <w:rsid w:val="00B8338B"/>
    <w:rsid w:val="00B868EA"/>
    <w:rsid w:val="00B869C9"/>
    <w:rsid w:val="00B86AF2"/>
    <w:rsid w:val="00B92C72"/>
    <w:rsid w:val="00B93F88"/>
    <w:rsid w:val="00B9613D"/>
    <w:rsid w:val="00BA1A87"/>
    <w:rsid w:val="00BA31E2"/>
    <w:rsid w:val="00BA49A8"/>
    <w:rsid w:val="00BA5EA7"/>
    <w:rsid w:val="00BB0742"/>
    <w:rsid w:val="00BB2B7A"/>
    <w:rsid w:val="00BB3F99"/>
    <w:rsid w:val="00BB407E"/>
    <w:rsid w:val="00BB5D1A"/>
    <w:rsid w:val="00BB62A9"/>
    <w:rsid w:val="00BB6D61"/>
    <w:rsid w:val="00BC0AB3"/>
    <w:rsid w:val="00BC1FBB"/>
    <w:rsid w:val="00BC368C"/>
    <w:rsid w:val="00BC6479"/>
    <w:rsid w:val="00BD2767"/>
    <w:rsid w:val="00BD3707"/>
    <w:rsid w:val="00BE30B7"/>
    <w:rsid w:val="00BE621C"/>
    <w:rsid w:val="00BE63CE"/>
    <w:rsid w:val="00BF1713"/>
    <w:rsid w:val="00BF180B"/>
    <w:rsid w:val="00BF3081"/>
    <w:rsid w:val="00BF5A8D"/>
    <w:rsid w:val="00BF5F02"/>
    <w:rsid w:val="00BF7011"/>
    <w:rsid w:val="00C015C2"/>
    <w:rsid w:val="00C03D2B"/>
    <w:rsid w:val="00C0524C"/>
    <w:rsid w:val="00C0584A"/>
    <w:rsid w:val="00C05EEA"/>
    <w:rsid w:val="00C06CE3"/>
    <w:rsid w:val="00C1137E"/>
    <w:rsid w:val="00C17653"/>
    <w:rsid w:val="00C17807"/>
    <w:rsid w:val="00C2110B"/>
    <w:rsid w:val="00C22B9E"/>
    <w:rsid w:val="00C24198"/>
    <w:rsid w:val="00C25511"/>
    <w:rsid w:val="00C26647"/>
    <w:rsid w:val="00C26BB3"/>
    <w:rsid w:val="00C30AB1"/>
    <w:rsid w:val="00C3649F"/>
    <w:rsid w:val="00C36518"/>
    <w:rsid w:val="00C41AF9"/>
    <w:rsid w:val="00C41B05"/>
    <w:rsid w:val="00C422F9"/>
    <w:rsid w:val="00C44400"/>
    <w:rsid w:val="00C4590A"/>
    <w:rsid w:val="00C46F30"/>
    <w:rsid w:val="00C50D30"/>
    <w:rsid w:val="00C525E1"/>
    <w:rsid w:val="00C54034"/>
    <w:rsid w:val="00C56BD9"/>
    <w:rsid w:val="00C570A9"/>
    <w:rsid w:val="00C579FE"/>
    <w:rsid w:val="00C57A8A"/>
    <w:rsid w:val="00C633DF"/>
    <w:rsid w:val="00C635F6"/>
    <w:rsid w:val="00C67505"/>
    <w:rsid w:val="00C71091"/>
    <w:rsid w:val="00C71FB7"/>
    <w:rsid w:val="00C745AF"/>
    <w:rsid w:val="00C843AF"/>
    <w:rsid w:val="00C87CE6"/>
    <w:rsid w:val="00C90715"/>
    <w:rsid w:val="00C93B26"/>
    <w:rsid w:val="00C95040"/>
    <w:rsid w:val="00C96365"/>
    <w:rsid w:val="00CA035A"/>
    <w:rsid w:val="00CA12DC"/>
    <w:rsid w:val="00CA30C2"/>
    <w:rsid w:val="00CA547A"/>
    <w:rsid w:val="00CA5A78"/>
    <w:rsid w:val="00CA632C"/>
    <w:rsid w:val="00CB116E"/>
    <w:rsid w:val="00CB3684"/>
    <w:rsid w:val="00CC00E5"/>
    <w:rsid w:val="00CC2973"/>
    <w:rsid w:val="00CC321A"/>
    <w:rsid w:val="00CC39F2"/>
    <w:rsid w:val="00CC3BBC"/>
    <w:rsid w:val="00CD0A8E"/>
    <w:rsid w:val="00CD3D9A"/>
    <w:rsid w:val="00CD454F"/>
    <w:rsid w:val="00CD5C47"/>
    <w:rsid w:val="00CD5DD1"/>
    <w:rsid w:val="00CD7822"/>
    <w:rsid w:val="00CD7DE9"/>
    <w:rsid w:val="00CE0AB4"/>
    <w:rsid w:val="00CF1C85"/>
    <w:rsid w:val="00CF2F84"/>
    <w:rsid w:val="00CF339F"/>
    <w:rsid w:val="00CF45CB"/>
    <w:rsid w:val="00CF68A1"/>
    <w:rsid w:val="00CF736E"/>
    <w:rsid w:val="00CF7D32"/>
    <w:rsid w:val="00D02658"/>
    <w:rsid w:val="00D03AFF"/>
    <w:rsid w:val="00D06602"/>
    <w:rsid w:val="00D075B3"/>
    <w:rsid w:val="00D11329"/>
    <w:rsid w:val="00D12757"/>
    <w:rsid w:val="00D17B29"/>
    <w:rsid w:val="00D20399"/>
    <w:rsid w:val="00D220FE"/>
    <w:rsid w:val="00D2482F"/>
    <w:rsid w:val="00D310BB"/>
    <w:rsid w:val="00D40C1B"/>
    <w:rsid w:val="00D41272"/>
    <w:rsid w:val="00D4174A"/>
    <w:rsid w:val="00D454E2"/>
    <w:rsid w:val="00D46F06"/>
    <w:rsid w:val="00D46F9D"/>
    <w:rsid w:val="00D47A01"/>
    <w:rsid w:val="00D47E08"/>
    <w:rsid w:val="00D5171F"/>
    <w:rsid w:val="00D52E35"/>
    <w:rsid w:val="00D5301D"/>
    <w:rsid w:val="00D53A54"/>
    <w:rsid w:val="00D53AA4"/>
    <w:rsid w:val="00D53CA0"/>
    <w:rsid w:val="00D5501C"/>
    <w:rsid w:val="00D55457"/>
    <w:rsid w:val="00D554D6"/>
    <w:rsid w:val="00D568F3"/>
    <w:rsid w:val="00D57BA2"/>
    <w:rsid w:val="00D60827"/>
    <w:rsid w:val="00D61995"/>
    <w:rsid w:val="00D61EBC"/>
    <w:rsid w:val="00D63574"/>
    <w:rsid w:val="00D6387C"/>
    <w:rsid w:val="00D64C15"/>
    <w:rsid w:val="00D651D5"/>
    <w:rsid w:val="00D67C79"/>
    <w:rsid w:val="00D70B72"/>
    <w:rsid w:val="00D7237D"/>
    <w:rsid w:val="00D747DD"/>
    <w:rsid w:val="00D7482E"/>
    <w:rsid w:val="00D770DE"/>
    <w:rsid w:val="00D80E8E"/>
    <w:rsid w:val="00D83473"/>
    <w:rsid w:val="00D837D3"/>
    <w:rsid w:val="00D847D5"/>
    <w:rsid w:val="00D85747"/>
    <w:rsid w:val="00D86ACC"/>
    <w:rsid w:val="00D86F72"/>
    <w:rsid w:val="00D916A5"/>
    <w:rsid w:val="00D92909"/>
    <w:rsid w:val="00D93581"/>
    <w:rsid w:val="00D936EF"/>
    <w:rsid w:val="00D93A10"/>
    <w:rsid w:val="00D95765"/>
    <w:rsid w:val="00D97023"/>
    <w:rsid w:val="00DA0BB0"/>
    <w:rsid w:val="00DA0DCA"/>
    <w:rsid w:val="00DA224A"/>
    <w:rsid w:val="00DA2BED"/>
    <w:rsid w:val="00DA3141"/>
    <w:rsid w:val="00DA608F"/>
    <w:rsid w:val="00DB005B"/>
    <w:rsid w:val="00DB3070"/>
    <w:rsid w:val="00DC04E0"/>
    <w:rsid w:val="00DC0EAD"/>
    <w:rsid w:val="00DC2D3C"/>
    <w:rsid w:val="00DC2EAF"/>
    <w:rsid w:val="00DC3FF9"/>
    <w:rsid w:val="00DC4F6E"/>
    <w:rsid w:val="00DC6105"/>
    <w:rsid w:val="00DC6A99"/>
    <w:rsid w:val="00DC7493"/>
    <w:rsid w:val="00DD1CAD"/>
    <w:rsid w:val="00DD2F9E"/>
    <w:rsid w:val="00DD41C4"/>
    <w:rsid w:val="00DD4C66"/>
    <w:rsid w:val="00DD5234"/>
    <w:rsid w:val="00DD6CBE"/>
    <w:rsid w:val="00DE0D4D"/>
    <w:rsid w:val="00DE1A6A"/>
    <w:rsid w:val="00DE290D"/>
    <w:rsid w:val="00DE2E02"/>
    <w:rsid w:val="00DE63BB"/>
    <w:rsid w:val="00DE67B8"/>
    <w:rsid w:val="00DF0930"/>
    <w:rsid w:val="00DF0A8C"/>
    <w:rsid w:val="00DF1D16"/>
    <w:rsid w:val="00DF4CCA"/>
    <w:rsid w:val="00DF64A1"/>
    <w:rsid w:val="00DF7267"/>
    <w:rsid w:val="00E00F95"/>
    <w:rsid w:val="00E0161A"/>
    <w:rsid w:val="00E01AA7"/>
    <w:rsid w:val="00E01D60"/>
    <w:rsid w:val="00E043D3"/>
    <w:rsid w:val="00E04D6D"/>
    <w:rsid w:val="00E05B20"/>
    <w:rsid w:val="00E06F80"/>
    <w:rsid w:val="00E07806"/>
    <w:rsid w:val="00E139D9"/>
    <w:rsid w:val="00E14E89"/>
    <w:rsid w:val="00E1612E"/>
    <w:rsid w:val="00E2044B"/>
    <w:rsid w:val="00E223E9"/>
    <w:rsid w:val="00E24885"/>
    <w:rsid w:val="00E25489"/>
    <w:rsid w:val="00E26D7C"/>
    <w:rsid w:val="00E26DB5"/>
    <w:rsid w:val="00E272C0"/>
    <w:rsid w:val="00E27AAB"/>
    <w:rsid w:val="00E30AF9"/>
    <w:rsid w:val="00E34B78"/>
    <w:rsid w:val="00E35694"/>
    <w:rsid w:val="00E40D57"/>
    <w:rsid w:val="00E40EFE"/>
    <w:rsid w:val="00E4174F"/>
    <w:rsid w:val="00E41B0B"/>
    <w:rsid w:val="00E41C90"/>
    <w:rsid w:val="00E442EC"/>
    <w:rsid w:val="00E4470D"/>
    <w:rsid w:val="00E45FF6"/>
    <w:rsid w:val="00E46BBC"/>
    <w:rsid w:val="00E51222"/>
    <w:rsid w:val="00E53C39"/>
    <w:rsid w:val="00E543BF"/>
    <w:rsid w:val="00E5692A"/>
    <w:rsid w:val="00E671E2"/>
    <w:rsid w:val="00E6720D"/>
    <w:rsid w:val="00E701A8"/>
    <w:rsid w:val="00E7112C"/>
    <w:rsid w:val="00E711F2"/>
    <w:rsid w:val="00E724F0"/>
    <w:rsid w:val="00E730D9"/>
    <w:rsid w:val="00E73DC1"/>
    <w:rsid w:val="00E7751A"/>
    <w:rsid w:val="00E8028E"/>
    <w:rsid w:val="00E80373"/>
    <w:rsid w:val="00E80C0F"/>
    <w:rsid w:val="00E829F0"/>
    <w:rsid w:val="00E832F8"/>
    <w:rsid w:val="00E91560"/>
    <w:rsid w:val="00E931E9"/>
    <w:rsid w:val="00E9454A"/>
    <w:rsid w:val="00E9668C"/>
    <w:rsid w:val="00EA08D0"/>
    <w:rsid w:val="00EA13CA"/>
    <w:rsid w:val="00EA1836"/>
    <w:rsid w:val="00EA1B83"/>
    <w:rsid w:val="00EA262D"/>
    <w:rsid w:val="00EA518B"/>
    <w:rsid w:val="00EA5264"/>
    <w:rsid w:val="00EA6F67"/>
    <w:rsid w:val="00EA7326"/>
    <w:rsid w:val="00EA7809"/>
    <w:rsid w:val="00EB3B17"/>
    <w:rsid w:val="00EB66B9"/>
    <w:rsid w:val="00EB68D6"/>
    <w:rsid w:val="00EB6ED0"/>
    <w:rsid w:val="00EC1054"/>
    <w:rsid w:val="00EC1E06"/>
    <w:rsid w:val="00EC2A44"/>
    <w:rsid w:val="00EC3C0A"/>
    <w:rsid w:val="00EC68BE"/>
    <w:rsid w:val="00EC6B8A"/>
    <w:rsid w:val="00ED18F2"/>
    <w:rsid w:val="00ED277E"/>
    <w:rsid w:val="00ED5ACF"/>
    <w:rsid w:val="00ED6422"/>
    <w:rsid w:val="00EE1290"/>
    <w:rsid w:val="00EE233D"/>
    <w:rsid w:val="00EE332D"/>
    <w:rsid w:val="00EE7087"/>
    <w:rsid w:val="00EE7A2A"/>
    <w:rsid w:val="00EF0FA6"/>
    <w:rsid w:val="00EF28C0"/>
    <w:rsid w:val="00EF3981"/>
    <w:rsid w:val="00EF5908"/>
    <w:rsid w:val="00EF6AA1"/>
    <w:rsid w:val="00EF6BFA"/>
    <w:rsid w:val="00EF72D2"/>
    <w:rsid w:val="00F01832"/>
    <w:rsid w:val="00F02D7C"/>
    <w:rsid w:val="00F05336"/>
    <w:rsid w:val="00F07199"/>
    <w:rsid w:val="00F11E3B"/>
    <w:rsid w:val="00F11FCA"/>
    <w:rsid w:val="00F140AA"/>
    <w:rsid w:val="00F14803"/>
    <w:rsid w:val="00F14A4D"/>
    <w:rsid w:val="00F150D7"/>
    <w:rsid w:val="00F21DE4"/>
    <w:rsid w:val="00F22F95"/>
    <w:rsid w:val="00F30049"/>
    <w:rsid w:val="00F30CAA"/>
    <w:rsid w:val="00F3662E"/>
    <w:rsid w:val="00F4088C"/>
    <w:rsid w:val="00F42CBE"/>
    <w:rsid w:val="00F4442A"/>
    <w:rsid w:val="00F45097"/>
    <w:rsid w:val="00F47C56"/>
    <w:rsid w:val="00F5450D"/>
    <w:rsid w:val="00F55E86"/>
    <w:rsid w:val="00F601EA"/>
    <w:rsid w:val="00F60964"/>
    <w:rsid w:val="00F640DA"/>
    <w:rsid w:val="00F719AA"/>
    <w:rsid w:val="00F71E5F"/>
    <w:rsid w:val="00F72791"/>
    <w:rsid w:val="00F74406"/>
    <w:rsid w:val="00F7644A"/>
    <w:rsid w:val="00F774E1"/>
    <w:rsid w:val="00F77508"/>
    <w:rsid w:val="00F777A9"/>
    <w:rsid w:val="00F8253C"/>
    <w:rsid w:val="00F9365F"/>
    <w:rsid w:val="00F937EA"/>
    <w:rsid w:val="00F94979"/>
    <w:rsid w:val="00F95B0F"/>
    <w:rsid w:val="00F95BAA"/>
    <w:rsid w:val="00FA054D"/>
    <w:rsid w:val="00FA0585"/>
    <w:rsid w:val="00FA0656"/>
    <w:rsid w:val="00FA0825"/>
    <w:rsid w:val="00FA0C92"/>
    <w:rsid w:val="00FA0DF1"/>
    <w:rsid w:val="00FA1CDB"/>
    <w:rsid w:val="00FA4656"/>
    <w:rsid w:val="00FA561E"/>
    <w:rsid w:val="00FA5A49"/>
    <w:rsid w:val="00FA5E5C"/>
    <w:rsid w:val="00FA68B2"/>
    <w:rsid w:val="00FB01F6"/>
    <w:rsid w:val="00FB419E"/>
    <w:rsid w:val="00FB4FF8"/>
    <w:rsid w:val="00FB6B39"/>
    <w:rsid w:val="00FB79E9"/>
    <w:rsid w:val="00FC08CB"/>
    <w:rsid w:val="00FC3330"/>
    <w:rsid w:val="00FC3B46"/>
    <w:rsid w:val="00FC406F"/>
    <w:rsid w:val="00FC5605"/>
    <w:rsid w:val="00FC6261"/>
    <w:rsid w:val="00FC6777"/>
    <w:rsid w:val="00FC7FF7"/>
    <w:rsid w:val="00FD42F3"/>
    <w:rsid w:val="00FD4E58"/>
    <w:rsid w:val="00FD5F49"/>
    <w:rsid w:val="00FD7A8C"/>
    <w:rsid w:val="00FE03D8"/>
    <w:rsid w:val="00FE3711"/>
    <w:rsid w:val="00FE5E58"/>
    <w:rsid w:val="00FE7216"/>
    <w:rsid w:val="00FF1984"/>
    <w:rsid w:val="00FF1A4A"/>
    <w:rsid w:val="00FF39C5"/>
    <w:rsid w:val="00FF4F3C"/>
    <w:rsid w:val="00FF5A85"/>
    <w:rsid w:val="00FF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C79A"/>
  <w15:chartTrackingRefBased/>
  <w15:docId w15:val="{E6A83A2A-F862-47DA-A666-D2D0E39F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0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944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02"/>
    <w:rPr>
      <w:noProof/>
    </w:rPr>
  </w:style>
  <w:style w:type="paragraph" w:styleId="ListParagraph">
    <w:name w:val="List Paragraph"/>
    <w:basedOn w:val="Normal"/>
    <w:uiPriority w:val="34"/>
    <w:qFormat/>
    <w:rsid w:val="004751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76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6D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6D80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D80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D80"/>
    <w:rPr>
      <w:rFonts w:ascii="Segoe UI" w:hAnsi="Segoe UI" w:cs="Segoe UI"/>
      <w:noProof/>
      <w:sz w:val="18"/>
      <w:szCs w:val="18"/>
    </w:rPr>
  </w:style>
  <w:style w:type="paragraph" w:styleId="Revision">
    <w:name w:val="Revision"/>
    <w:hidden/>
    <w:uiPriority w:val="99"/>
    <w:semiHidden/>
    <w:rsid w:val="00FC3B46"/>
    <w:pPr>
      <w:spacing w:after="0" w:line="240" w:lineRule="auto"/>
      <w:ind w:left="0" w:firstLine="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erni dokument" ma:contentTypeID="0x0101004BF733CA9C8EBE498FD71D38BA2DB8B700572EB1E41DD1BB4F80077ACF39651C69" ma:contentTypeVersion="32" ma:contentTypeDescription="Dokument koji je samo za potrebe ljudi iz sektora I ne ide na kolegij" ma:contentTypeScope="" ma:versionID="bb7afd1b985c53eb8705460b7ab8d661">
  <xsd:schema xmlns:xsd="http://www.w3.org/2001/XMLSchema" xmlns:xs="http://www.w3.org/2001/XMLSchema" xmlns:p="http://schemas.microsoft.com/office/2006/metadata/properties" xmlns:ns2="00719776-cdee-40ab-aaa5-df5ab929601f" xmlns:ns3="52be29b8-8fdc-4dc5-9ef3-004b24d6e3c6" targetNamespace="http://schemas.microsoft.com/office/2006/metadata/properties" ma:root="true" ma:fieldsID="5e9f394df6ab659518a7d883a16c0d44" ns2:_="" ns3:_="">
    <xsd:import namespace="00719776-cdee-40ab-aaa5-df5ab929601f"/>
    <xsd:import namespace="52be29b8-8fdc-4dc5-9ef3-004b24d6e3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Za_x0020_arhiv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19776-cdee-40ab-aaa5-df5ab92960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e29b8-8fdc-4dc5-9ef3-004b24d6e3c6" elementFormDefault="qualified">
    <xsd:import namespace="http://schemas.microsoft.com/office/2006/documentManagement/types"/>
    <xsd:import namespace="http://schemas.microsoft.com/office/infopath/2007/PartnerControls"/>
    <xsd:element name="Za_x0020_arhivu" ma:index="10" nillable="true" ma:displayName="Za arhivu" ma:format="Dropdown" ma:indexed="true" ma:internalName="Za_x0020_arhivu">
      <xsd:simpleType>
        <xsd:restriction base="dms:Choice">
          <xsd:enumeration value="DA"/>
          <xsd:enumeration value="N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a_x0020_arhivu xmlns="52be29b8-8fdc-4dc5-9ef3-004b24d6e3c6" xsi:nil="true"/>
  </documentManagement>
</p:properties>
</file>

<file path=customXml/itemProps1.xml><?xml version="1.0" encoding="utf-8"?>
<ds:datastoreItem xmlns:ds="http://schemas.openxmlformats.org/officeDocument/2006/customXml" ds:itemID="{9C7F87B6-6C18-4A83-8675-B645D273D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8DDA81-1C94-44E2-9320-2F049B836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19776-cdee-40ab-aaa5-df5ab929601f"/>
    <ds:schemaRef ds:uri="52be29b8-8fdc-4dc5-9ef3-004b24d6e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B43E37-A450-439F-878A-06FBB041AD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C98EBC-01D7-4850-9757-99CF4743F72B}">
  <ds:schemaRefs>
    <ds:schemaRef ds:uri="http://schemas.microsoft.com/office/2006/metadata/properties"/>
    <ds:schemaRef ds:uri="http://schemas.microsoft.com/office/infopath/2007/PartnerControls"/>
    <ds:schemaRef ds:uri="52be29b8-8fdc-4dc5-9ef3-004b24d6e3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5019</Words>
  <Characters>28437</Characters>
  <Application>Microsoft Office Word</Application>
  <DocSecurity>0</DocSecurity>
  <Lines>790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Gavran</dc:creator>
  <cp:keywords/>
  <dc:description/>
  <cp:lastModifiedBy>Kosta Spaseski</cp:lastModifiedBy>
  <cp:revision>7</cp:revision>
  <cp:lastPrinted>2026-02-03T09:59:00Z</cp:lastPrinted>
  <dcterms:created xsi:type="dcterms:W3CDTF">2025-10-03T06:29:00Z</dcterms:created>
  <dcterms:modified xsi:type="dcterms:W3CDTF">2026-02-03T09:59:00Z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0x0101004BF733CA9C8EBE498FD71D38BA2DB8B700572EB1E41DD1BB4F80077ACF39651C69</vt:lpwstr>
  </property>
</Properties>
</file>